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rPr>
          <w:rFonts w:ascii="Times New Roman" w:hAnsi="Times New Roman" w:cs="Times New Roman"/>
          <w:b/>
          <w:bCs/>
        </w:rPr>
      </w:pPr>
      <w:bookmarkStart w:id="1" w:name="_GoBack"/>
      <w:bookmarkEnd w:id="1"/>
      <w:r>
        <w:rPr>
          <w:rFonts w:ascii="Times New Roman" w:hAnsi="Times New Roman" w:cs="Times New Roman"/>
          <w:b/>
          <w:bCs/>
        </w:rPr>
        <w:t>01</w:t>
      </w:r>
    </w:p>
    <w:p>
      <w:pPr>
        <w:spacing w:line="260" w:lineRule="exact"/>
        <w:rPr>
          <w:rFonts w:ascii="Times New Roman" w:hAnsi="Times New Roman" w:cs="Times New Roman"/>
          <w:b/>
          <w:bCs/>
        </w:rPr>
      </w:pPr>
      <w:r>
        <w:rPr>
          <w:rFonts w:ascii="Times New Roman" w:hAnsi="Times New Roman" w:cs="Times New Roman"/>
          <w:b/>
          <w:bCs/>
        </w:rPr>
        <w:t>2023.01浙江卷</w:t>
      </w:r>
    </w:p>
    <w:p>
      <w:pPr>
        <w:spacing w:line="260" w:lineRule="exact"/>
        <w:jc w:val="center"/>
        <w:rPr>
          <w:rFonts w:ascii="Times New Roman" w:hAnsi="Times New Roman" w:cs="Times New Roman"/>
          <w:b/>
          <w:bCs/>
        </w:rPr>
      </w:pPr>
      <w:r>
        <w:rPr>
          <w:rFonts w:ascii="Times New Roman" w:hAnsi="Times New Roman" w:cs="Times New Roman"/>
          <w:b/>
          <w:bCs/>
        </w:rPr>
        <w:t>A</w:t>
      </w:r>
    </w:p>
    <w:p>
      <w:pPr>
        <w:spacing w:line="260" w:lineRule="exact"/>
        <w:jc w:val="center"/>
        <w:rPr>
          <w:rFonts w:ascii="Times New Roman" w:hAnsi="Times New Roman" w:cs="Times New Roman"/>
          <w:b/>
          <w:bCs/>
        </w:rPr>
      </w:pPr>
      <w:r>
        <w:rPr>
          <w:rFonts w:ascii="Times New Roman" w:hAnsi="Times New Roman" w:cs="Times New Roman"/>
          <w:b/>
          <w:bCs/>
        </w:rPr>
        <w:t>Explorers Camp</w:t>
      </w:r>
    </w:p>
    <w:p>
      <w:pPr>
        <w:spacing w:line="260" w:lineRule="exact"/>
        <w:rPr>
          <w:rFonts w:ascii="Times New Roman" w:hAnsi="Times New Roman" w:cs="Times New Roman"/>
        </w:rPr>
      </w:pPr>
      <w:r>
        <w:rPr>
          <w:rFonts w:ascii="Times New Roman" w:hAnsi="Times New Roman" w:cs="Times New Roman"/>
        </w:rPr>
        <w:t>•Full day camp for kids aged 5-13.</w:t>
      </w:r>
    </w:p>
    <w:p>
      <w:pPr>
        <w:spacing w:line="260" w:lineRule="exact"/>
        <w:rPr>
          <w:rFonts w:ascii="Times New Roman" w:hAnsi="Times New Roman" w:cs="Times New Roman"/>
        </w:rPr>
      </w:pPr>
      <w:r>
        <w:rPr>
          <w:rFonts w:ascii="Times New Roman" w:hAnsi="Times New Roman" w:cs="Times New Roman"/>
        </w:rPr>
        <w:t>•Monday-Friday, July 8-26, 9am-4pm. Week 1 | July 8-12</w:t>
      </w:r>
    </w:p>
    <w:p>
      <w:pPr>
        <w:spacing w:line="260" w:lineRule="exact"/>
        <w:rPr>
          <w:rFonts w:ascii="Times New Roman" w:hAnsi="Times New Roman" w:cs="Times New Roman"/>
        </w:rPr>
      </w:pPr>
      <w:r>
        <w:rPr>
          <w:rFonts w:ascii="Times New Roman" w:hAnsi="Times New Roman" w:cs="Times New Roman"/>
        </w:rPr>
        <w:t>Week 2 | July 15-19</w:t>
      </w:r>
    </w:p>
    <w:p>
      <w:pPr>
        <w:spacing w:line="260" w:lineRule="exact"/>
        <w:rPr>
          <w:rFonts w:ascii="Times New Roman" w:hAnsi="Times New Roman" w:cs="Times New Roman"/>
        </w:rPr>
      </w:pPr>
      <w:r>
        <w:rPr>
          <w:rFonts w:ascii="Times New Roman" w:hAnsi="Times New Roman" w:cs="Times New Roman"/>
        </w:rPr>
        <w:t>Week 3 | July 22-26</w:t>
      </w:r>
    </w:p>
    <w:p>
      <w:pPr>
        <w:spacing w:line="260" w:lineRule="exact"/>
        <w:rPr>
          <w:rFonts w:ascii="Times New Roman" w:hAnsi="Times New Roman" w:cs="Times New Roman"/>
        </w:rPr>
      </w:pPr>
      <w:r>
        <w:rPr>
          <w:rFonts w:ascii="Times New Roman" w:hAnsi="Times New Roman" w:cs="Times New Roman"/>
        </w:rPr>
        <w:t>•Register for a single week or multiple weeks.</w:t>
      </w:r>
    </w:p>
    <w:p>
      <w:pPr>
        <w:spacing w:line="260" w:lineRule="exact"/>
        <w:rPr>
          <w:rFonts w:ascii="Times New Roman" w:hAnsi="Times New Roman" w:cs="Times New Roman"/>
        </w:rPr>
      </w:pPr>
      <w:r>
        <w:rPr>
          <w:rFonts w:ascii="Times New Roman" w:hAnsi="Times New Roman" w:cs="Times New Roman"/>
        </w:rPr>
        <w:t>•Fees: $365 per week.</w:t>
      </w:r>
    </w:p>
    <w:p>
      <w:pPr>
        <w:spacing w:line="260" w:lineRule="exact"/>
        <w:rPr>
          <w:rFonts w:ascii="Times New Roman" w:hAnsi="Times New Roman" w:cs="Times New Roman"/>
        </w:rPr>
      </w:pPr>
      <w:r>
        <w:rPr>
          <w:rFonts w:ascii="Times New Roman" w:hAnsi="Times New Roman" w:cs="Times New Roman"/>
        </w:rPr>
        <w:t>•The last day to cancel registration and receive a full refund(退款) is June 15.</w:t>
      </w:r>
    </w:p>
    <w:p>
      <w:pPr>
        <w:spacing w:line="260" w:lineRule="exact"/>
        <w:rPr>
          <w:rFonts w:ascii="Times New Roman" w:hAnsi="Times New Roman" w:cs="Times New Roman"/>
          <w:b/>
          <w:bCs/>
        </w:rPr>
      </w:pPr>
      <w:r>
        <w:rPr>
          <w:rFonts w:ascii="Times New Roman" w:hAnsi="Times New Roman" w:cs="Times New Roman"/>
          <w:b/>
          <w:bCs/>
        </w:rPr>
        <w:t>Camp Structure</w:t>
      </w:r>
    </w:p>
    <w:p>
      <w:pPr>
        <w:spacing w:line="260" w:lineRule="exact"/>
        <w:rPr>
          <w:rFonts w:ascii="Times New Roman" w:hAnsi="Times New Roman" w:cs="Times New Roman"/>
        </w:rPr>
      </w:pPr>
      <w:r>
        <w:rPr>
          <w:rFonts w:ascii="Times New Roman" w:hAnsi="Times New Roman" w:cs="Times New Roman"/>
        </w:rPr>
        <w:t>The day is divided into two thematic sessions  per  age  group.  Campers  have  a  three-  hour morning class engaging with a morning theme (9am to 12 noon) and  a one-hour lunch  break, followed by another three-hour class engaging with an afternoon theme(1pm to 4pm)。Snack periods are held throughout the day. All campers should bring their own bagged lunch   and snacks.</w:t>
      </w:r>
    </w:p>
    <w:p>
      <w:pPr>
        <w:spacing w:line="260" w:lineRule="exact"/>
        <w:rPr>
          <w:rFonts w:ascii="Times New Roman" w:hAnsi="Times New Roman" w:cs="Times New Roman"/>
          <w:b/>
          <w:bCs/>
        </w:rPr>
      </w:pPr>
      <w:r>
        <w:rPr>
          <w:rFonts w:ascii="Times New Roman" w:hAnsi="Times New Roman" w:cs="Times New Roman"/>
          <w:b/>
          <w:bCs/>
        </w:rPr>
        <w:t>Camp Content</w:t>
      </w:r>
    </w:p>
    <w:p>
      <w:pPr>
        <w:spacing w:line="260" w:lineRule="exact"/>
        <w:rPr>
          <w:rFonts w:ascii="Times New Roman" w:hAnsi="Times New Roman" w:cs="Times New Roman"/>
        </w:rPr>
      </w:pPr>
      <w:r>
        <w:rPr>
          <w:rFonts w:ascii="Times New Roman" w:hAnsi="Times New Roman" w:cs="Times New Roman"/>
        </w:rPr>
        <w:t>Explorers Camp organizes engaging arts, history and science-related activities in every! class,</w:t>
      </w:r>
    </w:p>
    <w:p>
      <w:pPr>
        <w:spacing w:line="260" w:lineRule="exact"/>
        <w:rPr>
          <w:rFonts w:ascii="Times New Roman" w:hAnsi="Times New Roman" w:cs="Times New Roman"/>
        </w:rPr>
      </w:pPr>
      <w:r>
        <w:rPr>
          <w:rFonts w:ascii="Times New Roman" w:hAnsi="Times New Roman" w:cs="Times New Roman"/>
        </w:rPr>
        <w:t>and focuses on a range of topics that emphasize active learning, exploration and, most of all, fun! All camp sessions are created with age-appropriate activities that are tailored to the multiple ways that kids learn.</w:t>
      </w:r>
    </w:p>
    <w:p>
      <w:pPr>
        <w:spacing w:line="260" w:lineRule="exact"/>
        <w:rPr>
          <w:rFonts w:ascii="Times New Roman" w:hAnsi="Times New Roman" w:cs="Times New Roman"/>
          <w:b/>
          <w:bCs/>
        </w:rPr>
      </w:pPr>
      <w:r>
        <w:rPr>
          <w:rFonts w:ascii="Times New Roman" w:hAnsi="Times New Roman" w:cs="Times New Roman"/>
          <w:b/>
          <w:bCs/>
        </w:rPr>
        <w:t>Camp Staff</w:t>
      </w:r>
    </w:p>
    <w:p>
      <w:pPr>
        <w:spacing w:line="260" w:lineRule="exact"/>
        <w:rPr>
          <w:rFonts w:ascii="Times New Roman" w:hAnsi="Times New Roman" w:cs="Times New Roman"/>
        </w:rPr>
      </w:pPr>
      <w:r>
        <w:rPr>
          <w:rFonts w:ascii="Times New Roman" w:hAnsi="Times New Roman" w:cs="Times New Roman"/>
        </w:rPr>
        <w:t>Campers enjoy a staff-to-child ratio ranging from  1:4  to  1:7  depending  on  the  age  group. Instructors are passionate educators  who  are  experts  in  their  fields  and  have  undergone training and a background check.</w:t>
      </w:r>
    </w:p>
    <w:p>
      <w:pPr>
        <w:spacing w:line="260" w:lineRule="exact"/>
        <w:rPr>
          <w:rFonts w:ascii="Times New Roman" w:hAnsi="Times New Roman" w:cs="Times New Roman"/>
        </w:rPr>
      </w:pPr>
    </w:p>
    <w:p>
      <w:pPr>
        <w:spacing w:line="260" w:lineRule="exact"/>
        <w:rPr>
          <w:rFonts w:ascii="Times New Roman" w:hAnsi="Times New Roman" w:cs="Times New Roman"/>
        </w:rPr>
      </w:pPr>
      <w:r>
        <w:rPr>
          <w:rFonts w:ascii="Times New Roman" w:hAnsi="Times New Roman" w:cs="Times New Roman"/>
        </w:rPr>
        <w:t>21.On which of the following dates can you cancel your registration with a full refund?</w:t>
      </w:r>
    </w:p>
    <w:p>
      <w:pPr>
        <w:spacing w:line="260" w:lineRule="exact"/>
        <w:rPr>
          <w:rFonts w:ascii="Times New Roman" w:hAnsi="Times New Roman" w:cs="Times New Roman"/>
        </w:rPr>
      </w:pPr>
      <w:r>
        <w:rPr>
          <w:rFonts w:ascii="Times New Roman" w:hAnsi="Times New Roman" w:cs="Times New Roman"/>
        </w:rPr>
        <w:t xml:space="preserve">A. June 12.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June 22.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July 19.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July 26.</w:t>
      </w:r>
    </w:p>
    <w:p>
      <w:pPr>
        <w:spacing w:line="260" w:lineRule="exact"/>
        <w:rPr>
          <w:rFonts w:ascii="Times New Roman" w:hAnsi="Times New Roman" w:cs="Times New Roman"/>
        </w:rPr>
      </w:pPr>
      <w:r>
        <w:rPr>
          <w:rFonts w:ascii="Times New Roman" w:hAnsi="Times New Roman" w:cs="Times New Roman"/>
        </w:rPr>
        <w:t>22.How are campers divided into different groups?</w:t>
      </w:r>
    </w:p>
    <w:p>
      <w:pPr>
        <w:spacing w:line="260" w:lineRule="exact"/>
        <w:rPr>
          <w:rFonts w:ascii="Times New Roman" w:hAnsi="Times New Roman" w:cs="Times New Roman"/>
        </w:rPr>
      </w:pPr>
      <w:r>
        <w:rPr>
          <w:rFonts w:ascii="Times New Roman" w:hAnsi="Times New Roman" w:cs="Times New Roman"/>
        </w:rPr>
        <w:t xml:space="preserve">A. By gender. </w:t>
      </w:r>
      <w:r>
        <w:rPr>
          <w:rFonts w:ascii="Times New Roman" w:hAnsi="Times New Roman" w:cs="Times New Roman"/>
        </w:rPr>
        <w:tab/>
      </w:r>
      <w:r>
        <w:rPr>
          <w:rFonts w:ascii="Times New Roman" w:hAnsi="Times New Roman" w:cs="Times New Roman"/>
        </w:rPr>
        <w:t xml:space="preserve">B. By nationality.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By interest. </w:t>
      </w:r>
      <w:r>
        <w:rPr>
          <w:rFonts w:ascii="Times New Roman" w:hAnsi="Times New Roman" w:cs="Times New Roman"/>
        </w:rPr>
        <w:tab/>
      </w:r>
      <w:r>
        <w:rPr>
          <w:rFonts w:ascii="Times New Roman" w:hAnsi="Times New Roman" w:cs="Times New Roman"/>
        </w:rPr>
        <w:tab/>
      </w:r>
      <w:r>
        <w:rPr>
          <w:rFonts w:ascii="Times New Roman" w:hAnsi="Times New Roman" w:cs="Times New Roman"/>
        </w:rPr>
        <w:t>D. By age.</w:t>
      </w:r>
    </w:p>
    <w:p>
      <w:pPr>
        <w:spacing w:line="260" w:lineRule="exact"/>
        <w:rPr>
          <w:rFonts w:ascii="Times New Roman" w:hAnsi="Times New Roman" w:cs="Times New Roman"/>
        </w:rPr>
      </w:pPr>
      <w:r>
        <w:rPr>
          <w:rFonts w:ascii="Times New Roman" w:hAnsi="Times New Roman" w:cs="Times New Roman"/>
        </w:rPr>
        <w:t xml:space="preserve">23.How many hours of class will you have altogether if you register for a single week? </w:t>
      </w:r>
    </w:p>
    <w:p>
      <w:pPr>
        <w:spacing w:line="260" w:lineRule="exact"/>
        <w:rPr>
          <w:rFonts w:ascii="Times New Roman" w:hAnsi="Times New Roman" w:cs="Times New Roman"/>
        </w:rPr>
      </w:pPr>
      <w:r>
        <w:rPr>
          <w:rFonts w:ascii="Times New Roman" w:hAnsi="Times New Roman" w:cs="Times New Roman"/>
        </w:rPr>
        <w:t xml:space="preserve">A. 15.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21.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30.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42.</w:t>
      </w:r>
    </w:p>
    <w:p>
      <w:pPr>
        <w:spacing w:line="260" w:lineRule="exact"/>
        <w:rPr>
          <w:rFonts w:ascii="Times New Roman" w:hAnsi="Times New Roman" w:cs="Times New Roman"/>
        </w:rPr>
      </w:pPr>
    </w:p>
    <w:p>
      <w:pPr>
        <w:spacing w:line="260" w:lineRule="exact"/>
        <w:rPr>
          <w:rFonts w:ascii="Times New Roman" w:hAnsi="Times New Roman" w:cs="Times New Roman"/>
          <w:b/>
          <w:bCs/>
        </w:rPr>
      </w:pPr>
    </w:p>
    <w:p>
      <w:pPr>
        <w:spacing w:line="260" w:lineRule="exact"/>
        <w:jc w:val="left"/>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2</w:t>
      </w:r>
      <w:r>
        <w:rPr>
          <w:rFonts w:hint="eastAsia" w:ascii="Times New Roman" w:hAnsi="Times New Roman" w:cs="Times New Roman"/>
        </w:rPr>
        <w:t>：</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2018</w:t>
      </w:r>
      <w:bookmarkStart w:id="0" w:name="_Hlk135663432"/>
      <w:r>
        <w:rPr>
          <w:rFonts w:ascii="Times New Roman" w:hAnsi="Times New Roman" w:cs="Times New Roman"/>
          <w:b/>
          <w:color w:val="000000" w:themeColor="text1"/>
          <w:szCs w:val="21"/>
          <w14:textFill>
            <w14:solidFill>
              <w14:schemeClr w14:val="tx1"/>
            </w14:solidFill>
          </w14:textFill>
        </w:rPr>
        <w:t>全国Ⅰ卷</w:t>
      </w:r>
      <w:bookmarkEnd w:id="0"/>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第一节</w:t>
      </w:r>
      <w:r>
        <w:rPr>
          <w:rFonts w:ascii="Times New Roman" w:hAnsi="Times New Roman" w:eastAsia="Times New Roman" w:cs="Times New Roman"/>
          <w:color w:val="000000" w:themeColor="text1"/>
          <w14:textFill>
            <w14:solidFill>
              <w14:schemeClr w14:val="tx1"/>
            </w14:solidFill>
          </w14:textFill>
        </w:rPr>
        <w:t xml:space="preserve"> </w:t>
      </w:r>
    </w:p>
    <w:p>
      <w:pPr>
        <w:spacing w:line="260" w:lineRule="exact"/>
        <w:ind w:firstLine="420"/>
        <w:jc w:val="left"/>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阅读下列短文，从每题所给的</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和</w:t>
      </w:r>
      <w:r>
        <w:rPr>
          <w:rFonts w:ascii="Times New Roman" w:hAnsi="Times New Roman" w:eastAsia="Times New Roman" w:cs="Times New Roman"/>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四个选项中，选出最佳选项。</w:t>
      </w:r>
    </w:p>
    <w:p>
      <w:pPr>
        <w:spacing w:line="260" w:lineRule="exact"/>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A</w:t>
      </w:r>
    </w:p>
    <w:p>
      <w:pPr>
        <w:spacing w:line="260" w:lineRule="exact"/>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 Washington, D.C. Bicycle Tours</w:t>
      </w:r>
    </w:p>
    <w:p>
      <w:pPr>
        <w:spacing w:line="260" w:lineRule="exact"/>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Cherry Blossom Bike Tour in Washington, D.C.</w:t>
      </w:r>
    </w:p>
    <w:p>
      <w:pPr>
        <w:spacing w:line="260" w:lineRule="exact"/>
        <w:ind w:firstLine="43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 Tour</w:t>
      </w:r>
    </w:p>
    <w:p>
      <w:pPr>
        <w:spacing w:line="260" w:lineRule="exact"/>
        <w:ind w:firstLine="43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This small group bike tour is a fantastic way to see a world-famous cherry trees with beautiful flowers of Washington, D.C. Your guide will provide a history lesson about the trees and the famous monuments where they blossom. Reserve your spot before availability — the cherry blossoms—disappear!</w:t>
      </w:r>
    </w:p>
    <w:p>
      <w:pPr>
        <w:spacing w:line="260" w:lineRule="exact"/>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Washington Capital Monuments Bicycle Tour</w:t>
      </w:r>
    </w:p>
    <w:p>
      <w:pPr>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Duration:3 hours (4 miles)</w:t>
      </w:r>
    </w:p>
    <w:p>
      <w:pPr>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Join a guided bike tour and view some of the most popular monuments in Washington, D.C. Explore the monuments and memorials on the National Mall as your guide shares unique facts and history at each stop. Guided tour includes bike, helmet, cookies and bottled water.</w:t>
      </w:r>
    </w:p>
    <w:p>
      <w:pPr>
        <w:spacing w:line="260" w:lineRule="exact"/>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Capital City Bike Tour In Washington, D.C.</w:t>
      </w:r>
    </w:p>
    <w:p>
      <w:pPr>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Duration:3 hours </w:t>
      </w:r>
    </w:p>
    <w:p>
      <w:pPr>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Morning or Afternoon, this bike tour is the perfect tour for D. C. newcomers and locals looking to experience Washington, D.C. in a healthy way with minimum effort. Knowledgeable guides will entertain you with the most ,interesting stories about Presidents, Congress, memorials, and parks. Comfortable bikes and a smooth tour route(</w:t>
      </w:r>
      <w:r>
        <w:rPr>
          <w:rFonts w:ascii="Times New Roman" w:hAnsi="Times New Roman" w:eastAsia="宋体" w:cs="Times New Roman"/>
          <w:color w:val="000000" w:themeColor="text1"/>
          <w14:textFill>
            <w14:solidFill>
              <w14:schemeClr w14:val="tx1"/>
            </w14:solidFill>
          </w14:textFill>
        </w:rPr>
        <w:t>路线）</w:t>
      </w:r>
      <w:r>
        <w:rPr>
          <w:rFonts w:ascii="Times New Roman" w:hAnsi="Times New Roman" w:eastAsia="Times New Roman" w:cs="Times New Roman"/>
          <w:color w:val="000000" w:themeColor="text1"/>
          <w14:textFill>
            <w14:solidFill>
              <w14:schemeClr w14:val="tx1"/>
            </w14:solidFill>
          </w14:textFill>
        </w:rPr>
        <w:t>make cycling between the sites fun and relaxing.z.xxk</w:t>
      </w:r>
    </w:p>
    <w:p>
      <w:pPr>
        <w:spacing w:line="260" w:lineRule="exact"/>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Washington Capital Sites at Night Bicycle Tour  </w:t>
      </w:r>
    </w:p>
    <w:p>
      <w:pPr>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Duration:3 hours(7miles)</w:t>
      </w:r>
    </w:p>
    <w:p>
      <w:pPr>
        <w:spacing w:line="260" w:lineRule="exact"/>
        <w:ind w:firstLine="31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Join a small group bike tour for an evening of exploration in the heart of Washington, D.C. Get up close to the monuments and memorials as your bike the sites of Capitol Hill and the National Mall. Frequent stops are made for photo taking as your guide offers unique facts and history. Tour includes bike, helmet, and bottled water. All riders are equipped with reflective vests and safety lights.</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21. </w:t>
      </w:r>
      <w:r>
        <w:rPr>
          <w:rFonts w:ascii="Times New Roman" w:hAnsi="Times New Roman" w:eastAsia="Times New Roman" w:cs="Times New Roman"/>
          <w:color w:val="000000" w:themeColor="text1"/>
          <w14:textFill>
            <w14:solidFill>
              <w14:schemeClr w14:val="tx1"/>
            </w14:solidFill>
          </w14:textFill>
        </w:rPr>
        <w:t>Whichtour do you need to book in advance?</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Cherry Blossom like Tour in Washington, D.C.</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Washington capital Monuments Bicycle Tour.</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Capital City Bike Tour in Washington,</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Washington Capital Sites at Night Bicycle Tour.</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22. </w:t>
      </w:r>
      <w:r>
        <w:rPr>
          <w:rFonts w:ascii="Times New Roman" w:hAnsi="Times New Roman" w:eastAsia="Times New Roman" w:cs="Times New Roman"/>
          <w:color w:val="000000" w:themeColor="text1"/>
          <w14:textFill>
            <w14:solidFill>
              <w14:schemeClr w14:val="tx1"/>
            </w14:solidFill>
          </w14:textFill>
        </w:rPr>
        <w:t>What will you do on the Capital City Bike Tour?</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Meet famous people.</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Go to a national park.</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Visit well-known museums.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Enjoy interesting stories.</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23. </w:t>
      </w:r>
      <w:r>
        <w:rPr>
          <w:rFonts w:ascii="Times New Roman" w:hAnsi="Times New Roman" w:eastAsia="Times New Roman" w:cs="Times New Roman"/>
          <w:color w:val="000000" w:themeColor="text1"/>
          <w14:textFill>
            <w14:solidFill>
              <w14:schemeClr w14:val="tx1"/>
            </w14:solidFill>
          </w14:textFill>
        </w:rPr>
        <w:t>Which of the following does the bicycle tour at night provide?</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City maps.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Cameras.</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Meals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Safety lights</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3</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2019全国Ⅰ卷</w:t>
      </w:r>
    </w:p>
    <w:p>
      <w:pPr>
        <w:pStyle w:val="8"/>
        <w:spacing w:line="260" w:lineRule="exact"/>
        <w:jc w:val="left"/>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第一节 (共15小题；每小题2分，满分30分)</w:t>
      </w:r>
    </w:p>
    <w:p>
      <w:pPr>
        <w:pStyle w:val="8"/>
        <w:spacing w:line="260" w:lineRule="exact"/>
        <w:jc w:val="left"/>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阅读下列短文，从每题所给的A、B、C和D四个选项中，选出最佳选项。</w:t>
      </w:r>
    </w:p>
    <w:p>
      <w:pPr>
        <w:pStyle w:val="8"/>
        <w:spacing w:line="260" w:lineRule="exact"/>
        <w:jc w:val="center"/>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A</w:t>
      </w:r>
    </w:p>
    <w:p>
      <w:pPr>
        <w:pStyle w:val="8"/>
        <w:spacing w:line="260" w:lineRule="exact"/>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Need a Job This Summer?</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The provincial government and its partners offer many programs to help students find summer jobs. The deadlines and what you need to apply depend on the program.</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Not a student? Go to the government website to learn about programs and online tools available to help people under 30 build skills, find a job or start businesses all year round.</w:t>
      </w:r>
    </w:p>
    <w:p>
      <w:pPr>
        <w:pStyle w:val="8"/>
        <w:spacing w:line="260" w:lineRule="exact"/>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Jobs for Youth</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If you are a teenager living in certain parts of the province, you could be eligible(</w:t>
      </w:r>
      <w:r>
        <w:rPr>
          <w:rFonts w:ascii="Times New Roman" w:hAnsi="Times New Roman" w:cs="Times New Roman"/>
          <w:color w:val="000000" w:themeColor="text1"/>
          <w14:textFill>
            <w14:solidFill>
              <w14:schemeClr w14:val="tx1"/>
            </w14:solidFill>
          </w14:textFill>
        </w:rPr>
        <w:t>符合条件</w:t>
      </w:r>
      <w:r>
        <w:rPr>
          <w:rFonts w:ascii="Times New Roman" w:hAnsi="Times New Roman" w:eastAsia="Times New Roman" w:cs="Times New Roman"/>
          <w:color w:val="000000" w:themeColor="text1"/>
          <w14:textFill>
            <w14:solidFill>
              <w14:schemeClr w14:val="tx1"/>
            </w14:solidFill>
          </w14:textFill>
        </w:rPr>
        <w:t>)for this program. Which provides eight weeks of paid employment along with training.</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Youth 15-18 years old in select communities(</w:t>
      </w:r>
      <w:r>
        <w:rPr>
          <w:rFonts w:ascii="Times New Roman" w:hAnsi="Times New Roman" w:cs="Times New Roman"/>
          <w:color w:val="000000" w:themeColor="text1"/>
          <w14:textFill>
            <w14:solidFill>
              <w14:schemeClr w14:val="tx1"/>
            </w14:solidFill>
          </w14:textFill>
        </w:rPr>
        <w:t>社区</w:t>
      </w:r>
      <w:r>
        <w:rPr>
          <w:rFonts w:ascii="Times New Roman" w:hAnsi="Times New Roman" w:eastAsia="Times New Roman" w:cs="Times New Roman"/>
          <w:color w:val="000000" w:themeColor="text1"/>
          <w14:textFill>
            <w14:solidFill>
              <w14:schemeClr w14:val="tx1"/>
            </w14:solidFill>
          </w14:textFill>
        </w:rPr>
        <w:t>).</w:t>
      </w:r>
    </w:p>
    <w:p>
      <w:pPr>
        <w:pStyle w:val="8"/>
        <w:spacing w:line="260" w:lineRule="exact"/>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Summer Company</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Summer Company provides students with hands-on business training and awards of up to $3,000 to start and run their own summer businesses.</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15-29, returning to school in the fall.</w:t>
      </w:r>
    </w:p>
    <w:p>
      <w:pPr>
        <w:pStyle w:val="8"/>
        <w:spacing w:line="260" w:lineRule="exact"/>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Stewardship Youth Ranger Program</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You could apply to be a Stewardship Youth Ranger and work on local natural resource management projects for eight weeks this summer.</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16 or 17 at time of hire, but not turning 18 before December 31 this year.</w:t>
      </w:r>
    </w:p>
    <w:p>
      <w:pPr>
        <w:pStyle w:val="8"/>
        <w:spacing w:line="260" w:lineRule="exact"/>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Summer Employment Opportunities(</w:t>
      </w:r>
      <w:r>
        <w:rPr>
          <w:rFonts w:ascii="Times New Roman" w:hAnsi="Times New Roman" w:cs="Times New Roman"/>
          <w:b/>
          <w:color w:val="000000" w:themeColor="text1"/>
          <w14:textFill>
            <w14:solidFill>
              <w14:schemeClr w14:val="tx1"/>
            </w14:solidFill>
          </w14:textFill>
        </w:rPr>
        <w:t>机会</w:t>
      </w:r>
      <w:r>
        <w:rPr>
          <w:rFonts w:ascii="Times New Roman" w:hAnsi="Times New Roman" w:eastAsia="Times New Roman" w:cs="Times New Roman"/>
          <w:b/>
          <w:color w:val="000000" w:themeColor="text1"/>
          <w14:textFill>
            <w14:solidFill>
              <w14:schemeClr w14:val="tx1"/>
            </w14:solidFill>
          </w14:textFill>
        </w:rPr>
        <w:t>)</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Through the Summer Employment Opportunities program, students are hired each year in a variety of summer positions across the Provincial Public Service, its related agencies and community groups.</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15 or older. Some positions require students to be 15 to 24 or up to 29 for persons with a disability.</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21. </w:t>
      </w:r>
      <w:r>
        <w:rPr>
          <w:rFonts w:ascii="Times New Roman" w:hAnsi="Times New Roman" w:eastAsia="Times New Roman" w:cs="Times New Roman"/>
          <w:color w:val="000000" w:themeColor="text1"/>
          <w14:textFill>
            <w14:solidFill>
              <w14:schemeClr w14:val="tx1"/>
            </w14:solidFill>
          </w14:textFill>
        </w:rPr>
        <w:t>What is special about Summer Company?</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It requires no training before employment.</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It provides awards for running new businesses.</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It allows one to work in the natural environment.</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It offers more summer job opportunities.</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22. </w:t>
      </w:r>
      <w:r>
        <w:rPr>
          <w:rFonts w:ascii="Times New Roman" w:hAnsi="Times New Roman" w:eastAsia="Times New Roman" w:cs="Times New Roman"/>
          <w:color w:val="000000" w:themeColor="text1"/>
          <w14:textFill>
            <w14:solidFill>
              <w14:schemeClr w14:val="tx1"/>
            </w14:solidFill>
          </w14:textFill>
        </w:rPr>
        <w:t>What is the age range required by Stewardship Youth Ranger Program?</w:t>
      </w:r>
    </w:p>
    <w:p>
      <w:pPr>
        <w:pStyle w:val="8"/>
        <w:tabs>
          <w:tab w:val="left" w:pos="2438"/>
          <w:tab w:val="left" w:pos="4876"/>
          <w:tab w:val="left" w:pos="7314"/>
        </w:tabs>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15-18.</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15-24.</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15-29.</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16-17.</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23. </w:t>
      </w:r>
      <w:r>
        <w:rPr>
          <w:rFonts w:ascii="Times New Roman" w:hAnsi="Times New Roman" w:eastAsia="Times New Roman" w:cs="Times New Roman"/>
          <w:color w:val="000000" w:themeColor="text1"/>
          <w14:textFill>
            <w14:solidFill>
              <w14:schemeClr w14:val="tx1"/>
            </w14:solidFill>
          </w14:textFill>
        </w:rPr>
        <w:t>Which program favors the disabled?</w:t>
      </w:r>
    </w:p>
    <w:p>
      <w:pPr>
        <w:pStyle w:val="8"/>
        <w:tabs>
          <w:tab w:val="left" w:pos="4876"/>
        </w:tabs>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Jobs for Youth.</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Summer Company.</w:t>
      </w:r>
    </w:p>
    <w:p>
      <w:pPr>
        <w:pStyle w:val="8"/>
        <w:tabs>
          <w:tab w:val="left" w:pos="4876"/>
        </w:tabs>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Stewardship Youth Ranger Program.</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Summer Employment Opportunities.</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4</w:t>
      </w:r>
      <w:r>
        <w:rPr>
          <w:rFonts w:hint="eastAsia" w:ascii="Times New Roman" w:hAnsi="Times New Roman" w:cs="Times New Roman"/>
          <w:b/>
          <w:color w:val="000000" w:themeColor="text1"/>
          <w:szCs w:val="21"/>
          <w14:textFill>
            <w14:solidFill>
              <w14:schemeClr w14:val="tx1"/>
            </w14:solidFill>
          </w14:textFill>
        </w:rPr>
        <w:t>：</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2020</w:t>
      </w:r>
      <w:r>
        <w:rPr>
          <w:rFonts w:hint="eastAsia" w:ascii="Times New Roman" w:hAnsi="Times New Roman" w:cs="Times New Roman"/>
          <w:b/>
          <w:color w:val="000000" w:themeColor="text1"/>
          <w:szCs w:val="21"/>
          <w14:textFill>
            <w14:solidFill>
              <w14:schemeClr w14:val="tx1"/>
            </w14:solidFill>
          </w14:textFill>
        </w:rPr>
        <w:t>全国Ⅰ卷</w:t>
      </w:r>
    </w:p>
    <w:p>
      <w:pPr>
        <w:spacing w:line="260" w:lineRule="exact"/>
        <w:jc w:val="left"/>
        <w:textAlignment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第一节(共15小题；每小题2分，满分30分)</w:t>
      </w:r>
    </w:p>
    <w:p>
      <w:pPr>
        <w:spacing w:line="260" w:lineRule="exact"/>
        <w:jc w:val="left"/>
        <w:textAlignment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阅读下列短文，从每题所给的A、B、C和D四个选项中，选出最佳选项。</w:t>
      </w:r>
    </w:p>
    <w:p>
      <w:pPr>
        <w:spacing w:line="260" w:lineRule="exact"/>
        <w:jc w:val="center"/>
        <w:textAlignment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A</w:t>
      </w:r>
    </w:p>
    <w:p>
      <w:pPr>
        <w:spacing w:line="260" w:lineRule="exact"/>
        <w:jc w:val="center"/>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Train Information</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All customers travelling on TransLink services must be in possession of a valid ticket before boarding. For ticket information</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please ask at your local station or call 13 12 30.</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While Queensland Rail makes every effort to ensure trains run as scheduled</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there can be no guarantee of connections between trains or between train services and bus services.</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Lost property(</w:t>
      </w:r>
      <w:r>
        <w:rPr>
          <w:rFonts w:ascii="Times New Roman" w:hAnsi="Times New Roman" w:eastAsia="宋体" w:cs="Times New Roman"/>
          <w:color w:val="000000" w:themeColor="text1"/>
          <w:szCs w:val="24"/>
          <w14:textFill>
            <w14:solidFill>
              <w14:schemeClr w14:val="tx1"/>
            </w14:solidFill>
          </w14:textFill>
        </w:rPr>
        <w:t>失物招领</w:t>
      </w:r>
      <w:r>
        <w:rPr>
          <w:rFonts w:ascii="Times New Roman" w:hAnsi="Times New Roman" w:eastAsia="Times New Roman" w:cs="Times New Roman"/>
          <w:color w:val="000000" w:themeColor="text1"/>
          <w:szCs w:val="24"/>
          <w14:textFill>
            <w14:solidFill>
              <w14:schemeClr w14:val="tx1"/>
            </w14:solidFill>
          </w14:textFill>
        </w:rPr>
        <w:t>)</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Call Lost Property on 13 16 17 during business hours for items lost on Queensland Rail services.</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The lost property office is open Monday to Friday 7:30am to 5:00pm and is located(</w:t>
      </w:r>
      <w:r>
        <w:rPr>
          <w:rFonts w:ascii="Times New Roman" w:hAnsi="Times New Roman" w:eastAsia="宋体" w:cs="Times New Roman"/>
          <w:color w:val="000000" w:themeColor="text1"/>
          <w:szCs w:val="24"/>
          <w14:textFill>
            <w14:solidFill>
              <w14:schemeClr w14:val="tx1"/>
            </w14:solidFill>
          </w14:textFill>
        </w:rPr>
        <w:t>位于</w:t>
      </w:r>
      <w:r>
        <w:rPr>
          <w:rFonts w:ascii="Times New Roman" w:hAnsi="Times New Roman" w:eastAsia="Times New Roman" w:cs="Times New Roman"/>
          <w:color w:val="000000" w:themeColor="text1"/>
          <w:szCs w:val="24"/>
          <w14:textFill>
            <w14:solidFill>
              <w14:schemeClr w14:val="tx1"/>
            </w14:solidFill>
          </w14:textFill>
        </w:rPr>
        <w:t>)at Roma Street station.</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Public holidays</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On public holidays, generally a Sunday timetable operates. On certain major event days</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i.e.</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Australia Day, Anzac Day, sporting and cultural days, special additional services may operate.</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Christmas Day services operate to a Christmas Day timetable</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Before travel please visit translink. com. au or call TransLink on 13 12 30 anytime.</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Customers using mobility devices</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Many stations have wheelchair access from the car park or entrance to the station platforms.</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For assistance, please Queensland Rail on 13 16 17.</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Guardian trains (outbound)</w:t>
      </w:r>
    </w:p>
    <w:tbl>
      <w:tblPr>
        <w:tblStyle w:val="4"/>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Depart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Origin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Destination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Arrive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6:42pm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Altandi</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7:37pm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7:29pm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Central</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8:52pm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8:57pm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Fortitude Valley</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9:52pm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11:02pm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Roma Street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12:22am</w:t>
            </w:r>
          </w:p>
        </w:tc>
      </w:tr>
    </w:tbl>
    <w:p>
      <w:pPr>
        <w:spacing w:line="260" w:lineRule="exact"/>
        <w:ind w:firstLine="420"/>
        <w:jc w:val="left"/>
        <w:textAlignment w:val="center"/>
        <w:rPr>
          <w:rFonts w:ascii="Times New Roman" w:hAnsi="Times New Roman" w:eastAsia="宋体" w:cs="Times New Roman"/>
          <w:color w:val="000000" w:themeColor="text1"/>
          <w:szCs w:val="24"/>
          <w14:textFill>
            <w14:solidFill>
              <w14:schemeClr w14:val="tx1"/>
            </w14:solidFill>
          </w14:textFill>
        </w:rPr>
      </w:pP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21. </w:t>
      </w:r>
      <w:r>
        <w:rPr>
          <w:rFonts w:ascii="Times New Roman" w:hAnsi="Times New Roman" w:eastAsia="Times New Roman" w:cs="Times New Roman"/>
          <w:color w:val="000000" w:themeColor="text1"/>
          <w:szCs w:val="24"/>
          <w14:textFill>
            <w14:solidFill>
              <w14:schemeClr w14:val="tx1"/>
            </w14:solidFill>
          </w14:textFill>
        </w:rPr>
        <w:t>What would you do get ticker information?</w:t>
      </w:r>
    </w:p>
    <w:p>
      <w:pPr>
        <w:tabs>
          <w:tab w:val="left" w:pos="4873"/>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Call 13 16 17.</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Visit translink .com.au.</w:t>
      </w:r>
    </w:p>
    <w:p>
      <w:pPr>
        <w:tabs>
          <w:tab w:val="left" w:pos="4873"/>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Ask at the local station.</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Check the train schedule.</w:t>
      </w: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22. </w:t>
      </w:r>
      <w:r>
        <w:rPr>
          <w:rFonts w:ascii="Times New Roman" w:hAnsi="Times New Roman" w:eastAsia="Times New Roman" w:cs="Times New Roman"/>
          <w:color w:val="000000" w:themeColor="text1"/>
          <w:szCs w:val="24"/>
          <w14:textFill>
            <w14:solidFill>
              <w14:schemeClr w14:val="tx1"/>
            </w14:solidFill>
          </w14:textFill>
        </w:rPr>
        <w:t>At which station can you find the lost property office?</w:t>
      </w:r>
    </w:p>
    <w:p>
      <w:pPr>
        <w:tabs>
          <w:tab w:val="left" w:pos="1810"/>
          <w:tab w:val="left" w:pos="4030"/>
          <w:tab w:val="left" w:pos="6260"/>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Altandi.</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Roma Street.</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Varsity Lakes.</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Fortitude Valley.</w:t>
      </w: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23. </w:t>
      </w:r>
      <w:r>
        <w:rPr>
          <w:rFonts w:ascii="Times New Roman" w:hAnsi="Times New Roman" w:eastAsia="Times New Roman" w:cs="Times New Roman"/>
          <w:color w:val="000000" w:themeColor="text1"/>
          <w:szCs w:val="24"/>
          <w14:textFill>
            <w14:solidFill>
              <w14:schemeClr w14:val="tx1"/>
            </w14:solidFill>
          </w14:textFill>
        </w:rPr>
        <w:t>Which train would you take if you go from Central to Varsity Lakes?</w:t>
      </w:r>
    </w:p>
    <w:p>
      <w:pPr>
        <w:tabs>
          <w:tab w:val="left" w:pos="1810"/>
          <w:tab w:val="left" w:pos="4030"/>
          <w:tab w:val="left" w:pos="6260"/>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6:42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7:29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8:57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11:02 pm.</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5</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2021全国Ⅰ卷</w:t>
      </w:r>
    </w:p>
    <w:p>
      <w:pPr>
        <w:tabs>
          <w:tab w:val="left" w:pos="3150"/>
          <w:tab w:val="left" w:pos="5680"/>
        </w:tabs>
        <w:spacing w:line="260" w:lineRule="exact"/>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第二部分  阅读（共两节，满分50分）</w:t>
      </w:r>
    </w:p>
    <w:p>
      <w:pPr>
        <w:tabs>
          <w:tab w:val="left" w:pos="3150"/>
          <w:tab w:val="left" w:pos="5680"/>
        </w:tabs>
        <w:spacing w:line="26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第一节（共15小题；每小题2.5分，满分37.5分）</w:t>
      </w:r>
    </w:p>
    <w:p>
      <w:pPr>
        <w:tabs>
          <w:tab w:val="left" w:pos="3150"/>
          <w:tab w:val="left" w:pos="5680"/>
        </w:tabs>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阅读下列短文，从每题所给的A、B、C、D四个选项中选出最佳选项。</w:t>
      </w:r>
    </w:p>
    <w:p>
      <w:pPr>
        <w:tabs>
          <w:tab w:val="left" w:pos="3150"/>
          <w:tab w:val="left" w:pos="5680"/>
        </w:tabs>
        <w:spacing w:line="260" w:lineRule="exact"/>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A</w:t>
      </w:r>
    </w:p>
    <w:p>
      <w:pPr>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Rome can be pricey for travelers, which is why many choose to stay in a hostel (旅社). The hostels in Rome offer a bed in a dorm room for around $25 a night, and for that, you’ll often get to stay in a central location (位置) with security and comfort.</w:t>
      </w:r>
    </w:p>
    <w:p>
      <w:pPr>
        <w:spacing w:line="260" w:lineRule="exact"/>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Yellow Hostel</w:t>
      </w:r>
    </w:p>
    <w:p>
      <w:pPr>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If I had to make just one recommendation for where to stay in Rome, it would be Yellow Hostel. It’s one of the best-rated hostels in the city, and for good reason. It’s affordable, and it’s got a fun atmosphere without being too noisy. As an added bonus, it’s close to the main train station.</w:t>
      </w:r>
    </w:p>
    <w:p>
      <w:pPr>
        <w:spacing w:line="260" w:lineRule="exact"/>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Hostel Alessandro Palace</w:t>
      </w:r>
    </w:p>
    <w:p>
      <w:pPr>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If you love social hostels, this is the best hostel for you in Rome. Hostel Alessandro Palace is fun. Staff members hold plenty of bar events for guests like free shots, bar crawls and karaoke. There’s also an area on the rooftop for hanging out with other travelers during the summer.</w:t>
      </w:r>
    </w:p>
    <w:p>
      <w:pPr>
        <w:spacing w:line="260" w:lineRule="exact"/>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Youth Station Hostel</w:t>
      </w:r>
    </w:p>
    <w:p>
      <w:pPr>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 </w:t>
      </w:r>
    </w:p>
    <w:p>
      <w:pPr>
        <w:spacing w:line="260" w:lineRule="exact"/>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Hotel and Hostel Des Artistes</w:t>
      </w:r>
    </w:p>
    <w:p>
      <w:pPr>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w:t>
      </w:r>
    </w:p>
    <w:p>
      <w:pPr>
        <w:spacing w:line="260" w:lineRule="exact"/>
        <w:jc w:val="left"/>
        <w:rPr>
          <w:rFonts w:ascii="Times New Roman" w:hAnsi="Times New Roman" w:eastAsia="宋体" w:cs="Times New Roman"/>
          <w:color w:val="000000" w:themeColor="text1"/>
          <w:szCs w:val="21"/>
          <w14:textFill>
            <w14:solidFill>
              <w14:schemeClr w14:val="tx1"/>
            </w14:solidFill>
          </w14:textFill>
        </w:rPr>
      </w:pPr>
    </w:p>
    <w:p>
      <w:pPr>
        <w:spacing w:line="26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21. What is probably the major concern of travelers who choose to stay in a hostel?</w:t>
      </w: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Comfort.</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Security.</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C. Price.</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Location.</w:t>
      </w:r>
    </w:p>
    <w:p>
      <w:pPr>
        <w:tabs>
          <w:tab w:val="left" w:pos="2100"/>
          <w:tab w:val="left" w:pos="4200"/>
          <w:tab w:val="left" w:pos="6300"/>
        </w:tabs>
        <w:spacing w:line="26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22. Which hotel best suits people who enjoy an active social life?</w:t>
      </w: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Yellow Hostel.</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Hostel Alessandro Palace.</w:t>
      </w: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 Youth Station Hostel.</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Hotel and Hostel Des Artistes.</w:t>
      </w:r>
    </w:p>
    <w:p>
      <w:pPr>
        <w:tabs>
          <w:tab w:val="left" w:pos="2100"/>
          <w:tab w:val="left" w:pos="4200"/>
          <w:tab w:val="left" w:pos="6300"/>
        </w:tabs>
        <w:spacing w:line="26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23. What is the disadvantage of Hotel and Hostel Des Artistes?</w:t>
      </w: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It gets noisy at night.</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Its staff is too talkative.</w:t>
      </w: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 It charges for Wi-Fi.</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It’s inconveniently located.</w:t>
      </w:r>
    </w:p>
    <w:p>
      <w:pPr>
        <w:spacing w:line="260" w:lineRule="exact"/>
        <w:ind w:left="525" w:hanging="525" w:hangingChars="250"/>
        <w:rPr>
          <w:rFonts w:ascii="Times New Roman" w:hAnsi="Times New Roman" w:eastAsia="宋体" w:cs="Times New Roman"/>
          <w:color w:val="000000" w:themeColor="text1"/>
          <w14:textFill>
            <w14:solidFill>
              <w14:schemeClr w14:val="tx1"/>
            </w14:solidFill>
          </w14:textFill>
        </w:rPr>
      </w:pP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6</w:t>
      </w:r>
    </w:p>
    <w:p>
      <w:pPr>
        <w:spacing w:line="260" w:lineRule="exact"/>
        <w:jc w:val="left"/>
        <w:textAlignment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Times New Roman" w:cs="Times New Roman"/>
          <w:b/>
          <w:color w:val="000000" w:themeColor="text1"/>
          <w:szCs w:val="21"/>
          <w14:textFill>
            <w14:solidFill>
              <w14:schemeClr w14:val="tx1"/>
            </w14:solidFill>
          </w14:textFill>
        </w:rPr>
        <w:drawing>
          <wp:anchor distT="0" distB="0" distL="114300" distR="114300" simplePos="0" relativeHeight="251659264" behindDoc="0" locked="0" layoutInCell="1" allowOverlap="1">
            <wp:simplePos x="0" y="0"/>
            <wp:positionH relativeFrom="page">
              <wp:posOffset>10541000</wp:posOffset>
            </wp:positionH>
            <wp:positionV relativeFrom="topMargin">
              <wp:posOffset>12026900</wp:posOffset>
            </wp:positionV>
            <wp:extent cx="393700" cy="2540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93700" cy="254000"/>
                    </a:xfrm>
                    <a:prstGeom prst="rect">
                      <a:avLst/>
                    </a:prstGeom>
                  </pic:spPr>
                </pic:pic>
              </a:graphicData>
            </a:graphic>
          </wp:anchor>
        </w:drawing>
      </w:r>
      <w:r>
        <w:rPr>
          <w:rFonts w:ascii="Times New Roman" w:hAnsi="Times New Roman" w:eastAsia="Times New Roman" w:cs="Times New Roman"/>
          <w:b/>
          <w:color w:val="000000" w:themeColor="text1"/>
          <w:szCs w:val="21"/>
          <w14:textFill>
            <w14:solidFill>
              <w14:schemeClr w14:val="tx1"/>
            </w14:solidFill>
          </w14:textFill>
        </w:rPr>
        <w:t>2022</w:t>
      </w:r>
      <w:r>
        <w:rPr>
          <w:rFonts w:ascii="Times New Roman" w:hAnsi="Times New Roman" w:eastAsia="宋体" w:cs="Times New Roman"/>
          <w:b/>
          <w:color w:val="000000" w:themeColor="text1"/>
          <w:szCs w:val="21"/>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全国Ⅰ卷</w:t>
      </w:r>
    </w:p>
    <w:p>
      <w:pPr>
        <w:spacing w:line="260" w:lineRule="exact"/>
        <w:jc w:val="center"/>
        <w:textAlignment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A</w:t>
      </w:r>
    </w:p>
    <w:p>
      <w:pPr>
        <w:spacing w:line="260" w:lineRule="exact"/>
        <w:jc w:val="center"/>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Grading Policies for Introduction to Literature</w:t>
      </w:r>
    </w:p>
    <w:p>
      <w:pPr>
        <w:spacing w:line="260" w:lineRule="exact"/>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Grading Scale</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90-100, A; 80-89, B; 70-79, C; 60-69, D; Below 60, E. </w:t>
      </w:r>
    </w:p>
    <w:p>
      <w:pPr>
        <w:spacing w:line="260" w:lineRule="exact"/>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Essays (60%)</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Your four major essays will combine to form the main part of the grade for this course: Essay 1 </w:t>
      </w:r>
      <w:r>
        <w:rPr>
          <w:rFonts w:ascii="Times New Roman" w:hAnsi="Times New Roman" w:eastAsia="宋体" w:cs="Times New Roman"/>
          <w:color w:val="000000" w:themeColor="text1"/>
          <w:szCs w:val="24"/>
          <w14:textFill>
            <w14:solidFill>
              <w14:schemeClr w14:val="tx1"/>
            </w14:solidFill>
          </w14:textFill>
        </w:rPr>
        <w:t>= 10%</w:t>
      </w:r>
      <w:r>
        <w:rPr>
          <w:rFonts w:ascii="Times New Roman" w:hAnsi="Times New Roman" w:eastAsia="Times New Roman" w:cs="Times New Roman"/>
          <w:color w:val="000000" w:themeColor="text1"/>
          <w:szCs w:val="24"/>
          <w14:textFill>
            <w14:solidFill>
              <w14:schemeClr w14:val="tx1"/>
            </w14:solidFill>
          </w14:textFill>
        </w:rPr>
        <w:t>; Essay 2 = 15%; Essay 3 = 15%; Essay 4 = 20%.</w:t>
      </w:r>
    </w:p>
    <w:p>
      <w:pPr>
        <w:spacing w:line="260" w:lineRule="exact"/>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Group Assignments (30%)</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Students will work in groups to complete four assignments (</w:t>
      </w:r>
      <w:r>
        <w:rPr>
          <w:rFonts w:ascii="Times New Roman" w:hAnsi="Times New Roman" w:eastAsia="宋体" w:cs="Times New Roman"/>
          <w:color w:val="000000" w:themeColor="text1"/>
          <w:szCs w:val="24"/>
          <w14:textFill>
            <w14:solidFill>
              <w14:schemeClr w14:val="tx1"/>
            </w14:solidFill>
          </w14:textFill>
        </w:rPr>
        <w:t>作业</w:t>
      </w:r>
      <w:r>
        <w:rPr>
          <w:rFonts w:ascii="Times New Roman" w:hAnsi="Times New Roman" w:eastAsia="Times New Roman" w:cs="Times New Roman"/>
          <w:color w:val="000000" w:themeColor="text1"/>
          <w:szCs w:val="24"/>
          <w14:textFill>
            <w14:solidFill>
              <w14:schemeClr w14:val="tx1"/>
            </w14:solidFill>
          </w14:textFill>
        </w:rPr>
        <w:t xml:space="preserve">) during the course. All the assignments will be submitted by the assigned date through Blackboard, our online learning and course management system. </w:t>
      </w:r>
    </w:p>
    <w:p>
      <w:pPr>
        <w:spacing w:line="260" w:lineRule="exact"/>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Daily Work/In-Class Writings and Tests/Group Work/Homework (10%)</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Class activities will vary from day to day, but students must be ready to complete short in-class writings or tests drawn directly from assigned readings or notes from the previous class' lecture/discussion, so it is important to take careful notes during class. Additionally, from time to time I will assign group work to be completed in class or short assignments to be completed at home, both of which will be graded. </w:t>
      </w:r>
    </w:p>
    <w:p>
      <w:pPr>
        <w:spacing w:line="260" w:lineRule="exact"/>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Late Work</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An essay not submitted in class on the due date will lose a letter grade for each class period it is late. If it is not turned in by the 4th day after the due date, it will earn a zero. Daily assignments not completed during class will get a zero. Short writings missed as a result of an excused absence will be accepted.</w:t>
      </w: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1. </w:t>
      </w:r>
      <w:r>
        <w:rPr>
          <w:rFonts w:ascii="Times New Roman" w:hAnsi="Times New Roman" w:eastAsia="Times New Roman" w:cs="Times New Roman"/>
          <w:color w:val="000000" w:themeColor="text1"/>
          <w:szCs w:val="24"/>
          <w14:textFill>
            <w14:solidFill>
              <w14:schemeClr w14:val="tx1"/>
            </w14:solidFill>
          </w14:textFill>
        </w:rPr>
        <w:t>Where is this text probably taken from?</w:t>
      </w:r>
    </w:p>
    <w:p>
      <w:pPr>
        <w:tabs>
          <w:tab w:val="left" w:pos="2436"/>
          <w:tab w:val="left" w:pos="4873"/>
          <w:tab w:val="left" w:pos="7309"/>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A textbook.</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An exam paper.</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A course plan.</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An academic article.</w:t>
      </w: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 </w:t>
      </w:r>
      <w:r>
        <w:rPr>
          <w:rFonts w:ascii="Times New Roman" w:hAnsi="Times New Roman" w:eastAsia="Times New Roman" w:cs="Times New Roman"/>
          <w:color w:val="000000" w:themeColor="text1"/>
          <w:szCs w:val="24"/>
          <w14:textFill>
            <w14:solidFill>
              <w14:schemeClr w14:val="tx1"/>
            </w14:solidFill>
          </w14:textFill>
        </w:rPr>
        <w:t>How many parts is a student’s final grade made up of?</w:t>
      </w:r>
    </w:p>
    <w:p>
      <w:pPr>
        <w:tabs>
          <w:tab w:val="left" w:pos="2436"/>
          <w:tab w:val="left" w:pos="4873"/>
          <w:tab w:val="left" w:pos="7309"/>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Two.</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Three.</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Four.</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Five.</w:t>
      </w: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3. </w:t>
      </w:r>
      <w:r>
        <w:rPr>
          <w:rFonts w:ascii="Times New Roman" w:hAnsi="Times New Roman" w:eastAsia="Times New Roman" w:cs="Times New Roman"/>
          <w:color w:val="000000" w:themeColor="text1"/>
          <w:szCs w:val="24"/>
          <w14:textFill>
            <w14:solidFill>
              <w14:schemeClr w14:val="tx1"/>
            </w14:solidFill>
          </w14:textFill>
        </w:rPr>
        <w:t>What will happen if you submit an essay one week after the due date?</w:t>
      </w:r>
    </w:p>
    <w:p>
      <w:pPr>
        <w:tabs>
          <w:tab w:val="left" w:pos="4873"/>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You will receive a zero.</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You will lose a letter grade.</w:t>
      </w:r>
    </w:p>
    <w:p>
      <w:pPr>
        <w:tabs>
          <w:tab w:val="left" w:pos="4873"/>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You will be given a test.</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You will have to rewrite it.</w:t>
      </w:r>
    </w:p>
    <w:p>
      <w:pPr>
        <w:spacing w:line="260" w:lineRule="exact"/>
        <w:rPr>
          <w:rFonts w:ascii="Times New Roman" w:hAnsi="Times New Roman" w:cs="Times New Roman"/>
          <w:color w:val="000000" w:themeColor="text1"/>
          <w14:textFill>
            <w14:solidFill>
              <w14:schemeClr w14:val="tx1"/>
            </w14:solidFill>
          </w14:textFill>
        </w:rPr>
      </w:pPr>
    </w:p>
    <w:p>
      <w:pPr>
        <w:spacing w:line="260" w:lineRule="exac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r>
        <w:rPr>
          <w:rFonts w:ascii="Times New Roman" w:hAnsi="Times New Roman" w:cs="Times New Roman"/>
          <w:color w:val="000000" w:themeColor="text1"/>
          <w14:textFill>
            <w14:solidFill>
              <w14:schemeClr w14:val="tx1"/>
            </w14:solidFill>
          </w14:textFill>
        </w:rPr>
        <w:t>7</w:t>
      </w:r>
    </w:p>
    <w:p>
      <w:pPr>
        <w:widowControl/>
        <w:shd w:val="clear" w:color="auto" w:fill="FFFFFF"/>
        <w:spacing w:line="260" w:lineRule="exact"/>
        <w:ind w:left="120" w:right="120"/>
        <w:jc w:val="left"/>
        <w:rPr>
          <w:rFonts w:ascii="Times New Roman" w:hAnsi="Times New Roman" w:eastAsia="Microsoft YaHei UI" w:cs="Times New Roman"/>
          <w:b/>
          <w:bCs/>
          <w:spacing w:val="8"/>
          <w:kern w:val="0"/>
          <w:szCs w:val="21"/>
        </w:rPr>
      </w:pPr>
      <w:r>
        <w:rPr>
          <w:rFonts w:ascii="Times New Roman" w:hAnsi="Times New Roman" w:eastAsia="Microsoft YaHei UI" w:cs="Times New Roman"/>
          <w:b/>
          <w:bCs/>
          <w:spacing w:val="8"/>
          <w:kern w:val="0"/>
          <w:szCs w:val="21"/>
        </w:rPr>
        <w:t>2022全国乙卷</w:t>
      </w:r>
    </w:p>
    <w:p>
      <w:pPr>
        <w:widowControl/>
        <w:shd w:val="clear" w:color="auto" w:fill="FFFFFF"/>
        <w:spacing w:line="260" w:lineRule="exact"/>
        <w:ind w:left="120" w:right="120"/>
        <w:jc w:val="center"/>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A</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Henry Raeburn</w:t>
      </w:r>
      <w:r>
        <w:rPr>
          <w:rFonts w:ascii="Times New Roman" w:hAnsi="Times New Roman" w:eastAsia="宋体" w:cs="Times New Roman"/>
          <w:b/>
          <w:bCs/>
          <w:spacing w:val="8"/>
          <w:kern w:val="0"/>
          <w:szCs w:val="21"/>
        </w:rPr>
        <w:t>（</w:t>
      </w:r>
      <w:r>
        <w:rPr>
          <w:rFonts w:ascii="Times New Roman" w:hAnsi="Times New Roman" w:eastAsia="Microsoft YaHei UI" w:cs="Times New Roman"/>
          <w:b/>
          <w:bCs/>
          <w:spacing w:val="8"/>
          <w:kern w:val="0"/>
          <w:szCs w:val="21"/>
        </w:rPr>
        <w:t>1756-1823</w:t>
      </w:r>
      <w:r>
        <w:rPr>
          <w:rFonts w:ascii="Times New Roman" w:hAnsi="Times New Roman" w:eastAsia="宋体" w:cs="Times New Roman"/>
          <w:b/>
          <w:bCs/>
          <w:spacing w:val="8"/>
          <w:kern w:val="0"/>
          <w:szCs w:val="21"/>
        </w:rPr>
        <w:t>）</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The Exhibition</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This exhibition of some sixty masterpieces celebrating the life and work of Scotland's best loved painter, Sir Henry Raeburn, comes to London. Selected from collections throughout the world, it is the first major exhibition of his work to be held in over forty years.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Lecture Series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Scottish National Portrait</w:t>
      </w:r>
      <w:r>
        <w:rPr>
          <w:rFonts w:ascii="Times New Roman" w:hAnsi="Times New Roman" w:eastAsia="宋体" w:cs="Times New Roman"/>
          <w:spacing w:val="8"/>
          <w:kern w:val="0"/>
          <w:szCs w:val="21"/>
        </w:rPr>
        <w:t>（肖像画）</w:t>
      </w:r>
      <w:r>
        <w:rPr>
          <w:rFonts w:ascii="Times New Roman" w:hAnsi="Times New Roman" w:eastAsia="Microsoft YaHei UI" w:cs="Times New Roman"/>
          <w:spacing w:val="8"/>
          <w:kern w:val="0"/>
          <w:szCs w:val="21"/>
        </w:rPr>
        <w:t>Gallery presents a series of lectures for the general public. They are held in the Lecture Room. Admission to lectures is free.</w:t>
      </w:r>
    </w:p>
    <w:tbl>
      <w:tblPr>
        <w:tblStyle w:val="4"/>
        <w:tblW w:w="9155" w:type="dxa"/>
        <w:tblInd w:w="0" w:type="dxa"/>
        <w:shd w:val="clear" w:color="auto" w:fill="FFFFFF"/>
        <w:tblLayout w:type="fixed"/>
        <w:tblCellMar>
          <w:top w:w="0" w:type="dxa"/>
          <w:left w:w="0" w:type="dxa"/>
          <w:bottom w:w="0" w:type="dxa"/>
          <w:right w:w="0" w:type="dxa"/>
        </w:tblCellMar>
      </w:tblPr>
      <w:tblGrid>
        <w:gridCol w:w="4577"/>
        <w:gridCol w:w="4578"/>
      </w:tblGrid>
      <w:tr>
        <w:tblPrEx>
          <w:shd w:val="clear" w:color="auto" w:fill="FFFFFF"/>
          <w:tblLayout w:type="fixed"/>
          <w:tblCellMar>
            <w:top w:w="0" w:type="dxa"/>
            <w:left w:w="0" w:type="dxa"/>
            <w:bottom w:w="0" w:type="dxa"/>
            <w:right w:w="0" w:type="dxa"/>
          </w:tblCellMar>
        </w:tblPrEx>
        <w:trPr>
          <w:trHeight w:val="941" w:hRule="atLeast"/>
        </w:trPr>
        <w:tc>
          <w:tcPr>
            <w:tcW w:w="4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An Introduction to Raeburn</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Sunday 26 Oct., 15.00</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DUNCAN THOMSON</w:t>
            </w:r>
          </w:p>
        </w:tc>
        <w:tc>
          <w:tcPr>
            <w:tcW w:w="4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Raeburn's English Contemporaries</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30 Oct., 13.10</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JUDY EGERTON</w:t>
            </w:r>
          </w:p>
        </w:tc>
      </w:tr>
      <w:tr>
        <w:tblPrEx>
          <w:tblLayout w:type="fixed"/>
          <w:tblCellMar>
            <w:top w:w="0" w:type="dxa"/>
            <w:left w:w="0" w:type="dxa"/>
            <w:bottom w:w="0" w:type="dxa"/>
            <w:right w:w="0" w:type="dxa"/>
          </w:tblCellMar>
        </w:tblPrEx>
        <w:trPr>
          <w:trHeight w:val="1255" w:hRule="atLeast"/>
        </w:trPr>
        <w:tc>
          <w:tcPr>
            <w:tcW w:w="457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Characters and Characterisation in</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Raeburn's Portraits</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6 Nov., 13.10</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NICHOLAS PHILLIPSON</w:t>
            </w:r>
          </w:p>
        </w:tc>
        <w:tc>
          <w:tcPr>
            <w:tcW w:w="45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 and Artist's Training in the</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18th Century</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13 Nov., 13.10</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MARTIN POSTLE</w:t>
            </w:r>
          </w:p>
        </w:tc>
      </w:tr>
    </w:tbl>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Exhibition Times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Monday-Saturday 10.00-17.45 Sunday 12.00-17.45</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Last admission to the exhibition: 17.15. There is no re-admission.</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Closed: 24-26 December and 1 January.</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Admission</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£4. Children under 12 years accompanied by an adult are admitted free.</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Schools and Colleges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A special low entrance charge of £2 per person is available to all in full-time education, up to and including those at first degree level, in organised groups with teachers.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21. What is the right time for attending Raeburn's English Contemporaries?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A. Sun. 26 Oct.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B. Thurs. 30 Oct.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C. Thurs. 6 Nov.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D. Thurs.13 Nov.</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22. How much would a couple with two children under 12 pay for admission?</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A. £4.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B. £8.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C. £12.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D. £16.</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23. How can full-time students get group discounts?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A. They should go on Sunday mornings.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B. They should come from art schools.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C. They must be led by teachers.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D. They must have ID cards with them.</w:t>
      </w:r>
    </w:p>
    <w:p>
      <w:pPr>
        <w:spacing w:line="260" w:lineRule="exact"/>
        <w:jc w:val="center"/>
        <w:rPr>
          <w:rFonts w:ascii="Times New Roman" w:hAnsi="Times New Roman" w:cs="Times New Roman"/>
          <w:szCs w:val="21"/>
        </w:rPr>
      </w:pPr>
    </w:p>
    <w:p>
      <w:pPr>
        <w:spacing w:line="260" w:lineRule="exact"/>
        <w:jc w:val="left"/>
        <w:rPr>
          <w:rFonts w:ascii="Times New Roman" w:hAnsi="Times New Roman" w:cs="Times New Roman"/>
          <w:b/>
          <w:bCs/>
          <w:szCs w:val="21"/>
        </w:rPr>
      </w:pPr>
      <w:r>
        <w:rPr>
          <w:rFonts w:hint="eastAsia" w:ascii="Times New Roman" w:hAnsi="Times New Roman" w:cs="Times New Roman"/>
          <w:b/>
          <w:bCs/>
          <w:szCs w:val="21"/>
        </w:rPr>
        <w:t>0</w:t>
      </w:r>
      <w:r>
        <w:rPr>
          <w:rFonts w:ascii="Times New Roman" w:hAnsi="Times New Roman" w:cs="Times New Roman"/>
          <w:b/>
          <w:bCs/>
          <w:szCs w:val="21"/>
        </w:rPr>
        <w:t>8</w:t>
      </w:r>
    </w:p>
    <w:p>
      <w:pPr>
        <w:spacing w:line="260" w:lineRule="exact"/>
        <w:jc w:val="left"/>
        <w:rPr>
          <w:rFonts w:ascii="Times New Roman" w:hAnsi="Times New Roman" w:cs="Times New Roman"/>
          <w:b/>
          <w:bCs/>
          <w:szCs w:val="21"/>
        </w:rPr>
      </w:pPr>
      <w:r>
        <w:rPr>
          <w:rFonts w:ascii="Times New Roman" w:hAnsi="Times New Roman" w:cs="Times New Roman"/>
          <w:b/>
          <w:bCs/>
          <w:szCs w:val="21"/>
        </w:rPr>
        <w:t>2021全国乙卷</w:t>
      </w:r>
    </w:p>
    <w:p>
      <w:pPr>
        <w:spacing w:line="260" w:lineRule="exact"/>
        <w:jc w:val="center"/>
        <w:rPr>
          <w:rFonts w:ascii="Times New Roman" w:hAnsi="Times New Roman" w:cs="Times New Roman"/>
          <w:szCs w:val="21"/>
        </w:rPr>
      </w:pPr>
      <w:r>
        <w:rPr>
          <w:rFonts w:ascii="Times New Roman" w:hAnsi="Times New Roman" w:cs="Times New Roman"/>
          <w:b/>
          <w:bCs/>
          <w:szCs w:val="21"/>
        </w:rPr>
        <w:t>A</w:t>
      </w:r>
    </w:p>
    <w:p>
      <w:pPr>
        <w:spacing w:line="260" w:lineRule="exact"/>
        <w:rPr>
          <w:rFonts w:ascii="Times New Roman" w:hAnsi="Times New Roman" w:cs="Times New Roman"/>
          <w:szCs w:val="21"/>
        </w:rPr>
      </w:pPr>
      <w:r>
        <w:rPr>
          <w:rFonts w:ascii="Times New Roman" w:hAnsi="Times New Roman" w:cs="Times New Roman"/>
          <w:b/>
          <w:bCs/>
          <w:szCs w:val="21"/>
        </w:rPr>
        <w:t>The Biggest Stadiums in the World</w:t>
      </w:r>
    </w:p>
    <w:p>
      <w:pPr>
        <w:spacing w:line="260" w:lineRule="exact"/>
        <w:rPr>
          <w:rFonts w:ascii="Times New Roman" w:hAnsi="Times New Roman" w:cs="Times New Roman"/>
          <w:szCs w:val="21"/>
        </w:rPr>
      </w:pPr>
      <w:r>
        <w:rPr>
          <w:rFonts w:ascii="Times New Roman" w:hAnsi="Times New Roman" w:cs="Times New Roman"/>
          <w:szCs w:val="21"/>
        </w:rPr>
        <w:t>People have been pouring into stadiums since the days of ancient Greece. In around 80 A.D., the Romans built the Colosseum, which remains the world’s best known stadium and continues to inform contemporary design. Rome’s Colosseum was 157 feet tall and had 80 entrances, seating 50,000 people. However, that was small fry compared with the city’s Circus Maximus, which accommodated around 250,000 people.</w:t>
      </w:r>
    </w:p>
    <w:p>
      <w:pPr>
        <w:spacing w:line="260" w:lineRule="exact"/>
        <w:rPr>
          <w:rFonts w:ascii="Times New Roman" w:hAnsi="Times New Roman" w:cs="Times New Roman"/>
          <w:szCs w:val="21"/>
        </w:rPr>
      </w:pPr>
      <w:r>
        <w:rPr>
          <w:rFonts w:ascii="Times New Roman" w:hAnsi="Times New Roman" w:cs="Times New Roman"/>
          <w:szCs w:val="21"/>
        </w:rPr>
        <w:t>These days, safety regulations-not to mention the modern sports fan’s desire for a good view and comfortable seat—tend to keep stadium capacities（容量） slightly lower. Even soccer fans tend to have a seat each; gone are the days of thousands standing to watch the match.</w:t>
      </w:r>
    </w:p>
    <w:p>
      <w:pPr>
        <w:spacing w:line="260" w:lineRule="exact"/>
        <w:rPr>
          <w:rFonts w:ascii="Times New Roman" w:hAnsi="Times New Roman" w:cs="Times New Roman"/>
          <w:szCs w:val="21"/>
        </w:rPr>
      </w:pPr>
      <w:r>
        <w:rPr>
          <w:rFonts w:ascii="Times New Roman" w:hAnsi="Times New Roman" w:cs="Times New Roman"/>
          <w:szCs w:val="21"/>
        </w:rPr>
        <w:t>For the biggest stadiums in the world, we have used data supplied by the World Atlas list so far, which ranks them by their stated permanent capacity, as well as updated information from official stadium websites.</w:t>
      </w:r>
    </w:p>
    <w:p>
      <w:pPr>
        <w:spacing w:line="260" w:lineRule="exact"/>
        <w:rPr>
          <w:rFonts w:ascii="Times New Roman" w:hAnsi="Times New Roman" w:cs="Times New Roman"/>
          <w:szCs w:val="21"/>
        </w:rPr>
      </w:pPr>
      <w:r>
        <w:rPr>
          <w:rFonts w:ascii="Times New Roman" w:hAnsi="Times New Roman" w:cs="Times New Roman"/>
          <w:szCs w:val="21"/>
        </w:rPr>
        <w:t>All these stadiums are still funtional, still open and still hosting the biggest events in world sport.</w:t>
      </w:r>
    </w:p>
    <w:p>
      <w:pPr>
        <w:spacing w:line="26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Rungrado 1st of May Stadium,</w:t>
      </w:r>
      <w:r>
        <w:rPr>
          <w:rFonts w:ascii="Times New Roman" w:hAnsi="Times New Roman" w:cs="Times New Roman"/>
          <w:szCs w:val="21"/>
        </w:rPr>
        <w:t> Pyongyang D.P.R. Korea. Capacity: 150,000. Opened: May 1,1989.</w:t>
      </w:r>
    </w:p>
    <w:p>
      <w:pPr>
        <w:spacing w:line="26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Michigan Stadium</w:t>
      </w:r>
      <w:r>
        <w:rPr>
          <w:rFonts w:ascii="Times New Roman" w:hAnsi="Times New Roman" w:cs="Times New Roman"/>
          <w:szCs w:val="21"/>
        </w:rPr>
        <w:t>, Ann Arbor, Michigan, U. S. Capacity: 107,601. Opened: October 1, 1927.</w:t>
      </w:r>
    </w:p>
    <w:p>
      <w:pPr>
        <w:spacing w:line="26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Beaver Stadium</w:t>
      </w:r>
      <w:r>
        <w:rPr>
          <w:rFonts w:ascii="Times New Roman" w:hAnsi="Times New Roman" w:cs="Times New Roman"/>
          <w:szCs w:val="21"/>
        </w:rPr>
        <w:t>, State College, Pennsylvania, U. S. Capacity: 106,572. Opened: September 17, 1960.</w:t>
      </w:r>
    </w:p>
    <w:p>
      <w:pPr>
        <w:spacing w:line="26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Ohio Stadium</w:t>
      </w:r>
      <w:r>
        <w:rPr>
          <w:rFonts w:ascii="Times New Roman" w:hAnsi="Times New Roman" w:cs="Times New Roman"/>
          <w:szCs w:val="21"/>
        </w:rPr>
        <w:t>, Columbus, Ohio, U. S. Capacity: 104,944. Opened: October 7,1922.</w:t>
      </w:r>
    </w:p>
    <w:p>
      <w:pPr>
        <w:spacing w:line="26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Kyle Field</w:t>
      </w:r>
      <w:r>
        <w:rPr>
          <w:rFonts w:ascii="Times New Roman" w:hAnsi="Times New Roman" w:cs="Times New Roman"/>
          <w:szCs w:val="21"/>
        </w:rPr>
        <w:t>, College Station, Texas, U. S. Capacity: 102,512. Opened: September 24, 1927.</w:t>
      </w:r>
    </w:p>
    <w:p>
      <w:pPr>
        <w:spacing w:line="260" w:lineRule="exact"/>
        <w:rPr>
          <w:rFonts w:ascii="Times New Roman" w:hAnsi="Times New Roman" w:cs="Times New Roman"/>
          <w:szCs w:val="21"/>
        </w:rPr>
      </w:pPr>
      <w:r>
        <w:rPr>
          <w:rFonts w:ascii="Times New Roman" w:hAnsi="Times New Roman" w:cs="Times New Roman"/>
          <w:szCs w:val="21"/>
        </w:rPr>
        <w:t>21. How many people could the Circus Maximus hold?</w:t>
      </w:r>
    </w:p>
    <w:p>
      <w:pPr>
        <w:spacing w:line="260" w:lineRule="exact"/>
        <w:rPr>
          <w:rFonts w:ascii="Times New Roman" w:hAnsi="Times New Roman" w:cs="Times New Roman"/>
          <w:szCs w:val="21"/>
        </w:rPr>
      </w:pPr>
      <w:r>
        <w:rPr>
          <w:rFonts w:ascii="Times New Roman" w:hAnsi="Times New Roman" w:cs="Times New Roman"/>
          <w:szCs w:val="21"/>
        </w:rPr>
        <w:t>A. 104,944.                    </w:t>
      </w:r>
      <w:r>
        <w:rPr>
          <w:rFonts w:ascii="Times New Roman" w:hAnsi="Times New Roman" w:cs="Times New Roman"/>
          <w:szCs w:val="21"/>
        </w:rPr>
        <w:tab/>
      </w:r>
      <w:r>
        <w:rPr>
          <w:rFonts w:ascii="Times New Roman" w:hAnsi="Times New Roman" w:cs="Times New Roman"/>
          <w:szCs w:val="21"/>
        </w:rPr>
        <w:t>B. 107,601.</w:t>
      </w:r>
    </w:p>
    <w:p>
      <w:pPr>
        <w:spacing w:line="260" w:lineRule="exact"/>
        <w:rPr>
          <w:rFonts w:ascii="Times New Roman" w:hAnsi="Times New Roman" w:cs="Times New Roman"/>
          <w:szCs w:val="21"/>
        </w:rPr>
      </w:pPr>
      <w:r>
        <w:rPr>
          <w:rFonts w:ascii="Times New Roman" w:hAnsi="Times New Roman" w:cs="Times New Roman"/>
          <w:szCs w:val="21"/>
        </w:rPr>
        <w:t>C. About 150,000.        </w:t>
      </w:r>
      <w:r>
        <w:rPr>
          <w:rFonts w:ascii="Times New Roman" w:hAnsi="Times New Roman" w:cs="Times New Roman"/>
          <w:szCs w:val="21"/>
        </w:rPr>
        <w:tab/>
      </w:r>
      <w:r>
        <w:rPr>
          <w:rFonts w:ascii="Times New Roman" w:hAnsi="Times New Roman" w:cs="Times New Roman"/>
          <w:szCs w:val="21"/>
        </w:rPr>
        <w:t>D. About 250,000.</w:t>
      </w:r>
    </w:p>
    <w:p>
      <w:pPr>
        <w:spacing w:line="260" w:lineRule="exact"/>
        <w:rPr>
          <w:rFonts w:ascii="Times New Roman" w:hAnsi="Times New Roman" w:cs="Times New Roman"/>
          <w:szCs w:val="21"/>
        </w:rPr>
      </w:pPr>
      <w:r>
        <w:rPr>
          <w:rFonts w:ascii="Times New Roman" w:hAnsi="Times New Roman" w:cs="Times New Roman"/>
          <w:szCs w:val="21"/>
        </w:rPr>
        <w:t>22. Of the following stadiums, which is the oldest?</w:t>
      </w:r>
    </w:p>
    <w:p>
      <w:pPr>
        <w:spacing w:line="260" w:lineRule="exact"/>
        <w:rPr>
          <w:rFonts w:ascii="Times New Roman" w:hAnsi="Times New Roman" w:cs="Times New Roman"/>
          <w:szCs w:val="21"/>
        </w:rPr>
      </w:pPr>
      <w:r>
        <w:rPr>
          <w:rFonts w:ascii="Times New Roman" w:hAnsi="Times New Roman" w:cs="Times New Roman"/>
          <w:szCs w:val="21"/>
        </w:rPr>
        <w:t>A. Michigan Stadium.</w:t>
      </w:r>
    </w:p>
    <w:p>
      <w:pPr>
        <w:spacing w:line="260" w:lineRule="exact"/>
        <w:rPr>
          <w:rFonts w:ascii="Times New Roman" w:hAnsi="Times New Roman" w:cs="Times New Roman"/>
          <w:szCs w:val="21"/>
        </w:rPr>
      </w:pPr>
      <w:r>
        <w:rPr>
          <w:rFonts w:ascii="Times New Roman" w:hAnsi="Times New Roman" w:cs="Times New Roman"/>
          <w:szCs w:val="21"/>
        </w:rPr>
        <w:t>B. Beaver Stadium.</w:t>
      </w:r>
    </w:p>
    <w:p>
      <w:pPr>
        <w:spacing w:line="260" w:lineRule="exact"/>
        <w:rPr>
          <w:rFonts w:ascii="Times New Roman" w:hAnsi="Times New Roman" w:cs="Times New Roman"/>
          <w:szCs w:val="21"/>
        </w:rPr>
      </w:pPr>
      <w:r>
        <w:rPr>
          <w:rFonts w:ascii="Times New Roman" w:hAnsi="Times New Roman" w:cs="Times New Roman"/>
          <w:szCs w:val="21"/>
        </w:rPr>
        <w:t>C. Ohio Stadium.</w:t>
      </w:r>
    </w:p>
    <w:p>
      <w:pPr>
        <w:spacing w:line="260" w:lineRule="exact"/>
        <w:rPr>
          <w:rFonts w:ascii="Times New Roman" w:hAnsi="Times New Roman" w:cs="Times New Roman"/>
          <w:szCs w:val="21"/>
        </w:rPr>
      </w:pPr>
      <w:r>
        <w:rPr>
          <w:rFonts w:ascii="Times New Roman" w:hAnsi="Times New Roman" w:cs="Times New Roman"/>
          <w:szCs w:val="21"/>
        </w:rPr>
        <w:t>D. Kyle Field.</w:t>
      </w:r>
    </w:p>
    <w:p>
      <w:pPr>
        <w:spacing w:line="260" w:lineRule="exact"/>
        <w:rPr>
          <w:rFonts w:ascii="Times New Roman" w:hAnsi="Times New Roman" w:cs="Times New Roman"/>
          <w:szCs w:val="21"/>
        </w:rPr>
      </w:pPr>
      <w:r>
        <w:rPr>
          <w:rFonts w:ascii="Times New Roman" w:hAnsi="Times New Roman" w:cs="Times New Roman"/>
          <w:szCs w:val="21"/>
        </w:rPr>
        <w:t>23. What do the listed stadiums have in common?</w:t>
      </w:r>
    </w:p>
    <w:p>
      <w:pPr>
        <w:spacing w:line="260" w:lineRule="exact"/>
        <w:rPr>
          <w:rFonts w:ascii="Times New Roman" w:hAnsi="Times New Roman" w:cs="Times New Roman"/>
          <w:szCs w:val="21"/>
        </w:rPr>
      </w:pPr>
      <w:r>
        <w:rPr>
          <w:rFonts w:ascii="Times New Roman" w:hAnsi="Times New Roman" w:cs="Times New Roman"/>
          <w:szCs w:val="21"/>
        </w:rPr>
        <w:t>A. They host big games.</w:t>
      </w:r>
    </w:p>
    <w:p>
      <w:pPr>
        <w:spacing w:line="260" w:lineRule="exact"/>
        <w:rPr>
          <w:rFonts w:ascii="Times New Roman" w:hAnsi="Times New Roman" w:cs="Times New Roman"/>
          <w:szCs w:val="21"/>
        </w:rPr>
      </w:pPr>
      <w:r>
        <w:rPr>
          <w:rFonts w:ascii="Times New Roman" w:hAnsi="Times New Roman" w:cs="Times New Roman"/>
          <w:szCs w:val="21"/>
        </w:rPr>
        <w:t>B. They have become tourist attractions.</w:t>
      </w:r>
    </w:p>
    <w:p>
      <w:pPr>
        <w:spacing w:line="260" w:lineRule="exact"/>
        <w:rPr>
          <w:rFonts w:ascii="Times New Roman" w:hAnsi="Times New Roman" w:cs="Times New Roman"/>
          <w:szCs w:val="21"/>
        </w:rPr>
      </w:pPr>
      <w:r>
        <w:rPr>
          <w:rFonts w:ascii="Times New Roman" w:hAnsi="Times New Roman" w:cs="Times New Roman"/>
          <w:szCs w:val="21"/>
        </w:rPr>
        <w:t>C. They were built by Americans.</w:t>
      </w:r>
    </w:p>
    <w:p>
      <w:pPr>
        <w:spacing w:line="260" w:lineRule="exact"/>
        <w:rPr>
          <w:rFonts w:ascii="Times New Roman" w:hAnsi="Times New Roman" w:cs="Times New Roman"/>
          <w:szCs w:val="21"/>
        </w:rPr>
      </w:pPr>
      <w:r>
        <w:rPr>
          <w:rFonts w:ascii="Times New Roman" w:hAnsi="Times New Roman" w:cs="Times New Roman"/>
          <w:szCs w:val="21"/>
        </w:rPr>
        <w:t>D. They are favored by architects.</w:t>
      </w:r>
    </w:p>
    <w:p>
      <w:pPr>
        <w:spacing w:line="260" w:lineRule="exact"/>
        <w:rPr>
          <w:rFonts w:ascii="Times New Roman" w:hAnsi="Times New Roman" w:cs="Times New Roman"/>
          <w:szCs w:val="21"/>
        </w:rPr>
      </w:pPr>
    </w:p>
    <w:p>
      <w:pPr>
        <w:spacing w:line="260" w:lineRule="exact"/>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9</w:t>
      </w:r>
    </w:p>
    <w:p>
      <w:pPr>
        <w:spacing w:line="260" w:lineRule="exact"/>
        <w:rPr>
          <w:rFonts w:ascii="Times New Roman" w:hAnsi="Times New Roman" w:cs="Times New Roman"/>
          <w:szCs w:val="21"/>
        </w:rPr>
      </w:pPr>
      <w:r>
        <w:rPr>
          <w:rFonts w:ascii="Times New Roman" w:hAnsi="Times New Roman" w:cs="Times New Roman"/>
          <w:szCs w:val="21"/>
        </w:rPr>
        <w:t>2022全国甲卷</w:t>
      </w:r>
    </w:p>
    <w:p>
      <w:pPr>
        <w:spacing w:line="260" w:lineRule="exact"/>
        <w:rPr>
          <w:rFonts w:ascii="Times New Roman" w:hAnsi="Times New Roman" w:cs="Times New Roman"/>
          <w:szCs w:val="21"/>
        </w:rPr>
      </w:pPr>
    </w:p>
    <w:p>
      <w:pPr>
        <w:spacing w:line="260" w:lineRule="exact"/>
        <w:rPr>
          <w:rFonts w:ascii="Times New Roman" w:hAnsi="Times New Roman" w:cs="Times New Roman"/>
          <w:szCs w:val="21"/>
        </w:rPr>
      </w:pPr>
      <w:r>
        <w:rPr>
          <w:rFonts w:ascii="Times New Roman" w:hAnsi="Times New Roman" w:cs="Times New Roman"/>
          <w:szCs w:val="21"/>
        </w:rPr>
        <w:t>St David’s Hall is the award winning National Concert Hall of Wales standing at the very heart of Cardiff’s entertainment centre. With an impressive 2,000-seat concert hall, St David’s Hall is home to the annual Welsh Proms Cardiff. It presents live entertainment, including pop, rock, folk, jazz, musicals, dance, world music, films and classical music.</w:t>
      </w:r>
    </w:p>
    <w:p>
      <w:pPr>
        <w:spacing w:line="260" w:lineRule="exact"/>
        <w:rPr>
          <w:rFonts w:ascii="Times New Roman" w:hAnsi="Times New Roman" w:cs="Times New Roman"/>
          <w:szCs w:val="21"/>
        </w:rPr>
      </w:pPr>
      <w:r>
        <w:rPr>
          <w:rFonts w:ascii="Times New Roman" w:hAnsi="Times New Roman" w:cs="Times New Roman"/>
          <w:szCs w:val="21"/>
        </w:rPr>
        <w:t>The Hayes, Cardiff CF10 1AH</w:t>
      </w:r>
    </w:p>
    <w:p>
      <w:pPr>
        <w:spacing w:line="260" w:lineRule="exact"/>
        <w:rPr>
          <w:rFonts w:ascii="Times New Roman" w:hAnsi="Times New Roman" w:cs="Times New Roman"/>
          <w:szCs w:val="21"/>
        </w:rPr>
      </w:pPr>
      <w:r>
        <w:rPr>
          <w:rFonts w:ascii="Times New Roman" w:hAnsi="Times New Roman" w:cs="Times New Roman"/>
          <w:szCs w:val="21"/>
        </w:rPr>
        <w:t>www.stdavidshallcardiff.co.uk</w:t>
      </w:r>
    </w:p>
    <w:p>
      <w:pPr>
        <w:spacing w:line="260" w:lineRule="exact"/>
        <w:rPr>
          <w:rFonts w:ascii="Times New Roman" w:hAnsi="Times New Roman" w:cs="Times New Roman"/>
          <w:szCs w:val="21"/>
        </w:rPr>
      </w:pPr>
      <w:r>
        <w:rPr>
          <w:rFonts w:ascii="Times New Roman" w:hAnsi="Times New Roman" w:cs="Times New Roman"/>
          <w:b/>
          <w:bCs/>
          <w:szCs w:val="21"/>
        </w:rPr>
        <w:t>The Glee Club</w:t>
      </w:r>
    </w:p>
    <w:p>
      <w:pPr>
        <w:spacing w:line="260" w:lineRule="exact"/>
        <w:rPr>
          <w:rFonts w:ascii="Times New Roman" w:hAnsi="Times New Roman" w:cs="Times New Roman"/>
          <w:szCs w:val="21"/>
        </w:rPr>
      </w:pPr>
      <w:r>
        <w:rPr>
          <w:rFonts w:ascii="Times New Roman" w:hAnsi="Times New Roman" w:cs="Times New Roman"/>
          <w:szCs w:val="21"/>
        </w:rPr>
        <w:t>Every weekend this is “Wales” premier comedy club where having a great time is the order for both audiences and comedy stars alike. It is hard to name a comedy star who hasn’t been on the stage here. If you are looking for the best comedies on tour and brilliant live music, you should start here.</w:t>
      </w:r>
    </w:p>
    <w:p>
      <w:pPr>
        <w:spacing w:line="260" w:lineRule="exact"/>
        <w:rPr>
          <w:rFonts w:ascii="Times New Roman" w:hAnsi="Times New Roman" w:cs="Times New Roman"/>
          <w:szCs w:val="21"/>
        </w:rPr>
      </w:pPr>
      <w:r>
        <w:rPr>
          <w:rFonts w:ascii="Times New Roman" w:hAnsi="Times New Roman" w:cs="Times New Roman"/>
          <w:szCs w:val="21"/>
        </w:rPr>
        <w:t>Mermaid Quay, Cardiff Bay, Cardiff CF10 5BZ</w:t>
      </w:r>
    </w:p>
    <w:p>
      <w:pPr>
        <w:spacing w:line="260" w:lineRule="exact"/>
        <w:rPr>
          <w:rFonts w:ascii="Times New Roman" w:hAnsi="Times New Roman" w:cs="Times New Roman"/>
          <w:szCs w:val="21"/>
        </w:rPr>
      </w:pPr>
      <w:r>
        <w:rPr>
          <w:rFonts w:ascii="Times New Roman" w:hAnsi="Times New Roman" w:cs="Times New Roman"/>
          <w:szCs w:val="21"/>
        </w:rPr>
        <w:t>www.glee.co.uk/cardiff</w:t>
      </w:r>
    </w:p>
    <w:p>
      <w:pPr>
        <w:spacing w:line="260" w:lineRule="exact"/>
        <w:rPr>
          <w:rFonts w:ascii="Times New Roman" w:hAnsi="Times New Roman" w:cs="Times New Roman"/>
          <w:szCs w:val="21"/>
        </w:rPr>
      </w:pPr>
      <w:r>
        <w:rPr>
          <w:rFonts w:ascii="Times New Roman" w:hAnsi="Times New Roman" w:cs="Times New Roman"/>
          <w:b/>
          <w:bCs/>
          <w:szCs w:val="21"/>
        </w:rPr>
        <w:t>Sherman Cymru</w:t>
      </w:r>
    </w:p>
    <w:p>
      <w:pPr>
        <w:spacing w:line="260" w:lineRule="exact"/>
        <w:rPr>
          <w:rFonts w:ascii="Times New Roman" w:hAnsi="Times New Roman" w:cs="Times New Roman"/>
          <w:szCs w:val="21"/>
        </w:rPr>
      </w:pPr>
      <w:r>
        <w:rPr>
          <w:rFonts w:ascii="Times New Roman" w:hAnsi="Times New Roman" w:cs="Times New Roman"/>
          <w:szCs w:val="21"/>
        </w:rPr>
        <w:t>Sherman Cymru’s theatre in the Cathays area of Cardiff reopened in February 2012. This special building is a place in which theatre is made and where children, artists, writers and anyone else have the opportunity (机会) to do creative things. Sherman Cymru is excited to present a packed programme of the very best theatre, dance, family shows and music from Wales and the rest of the world.</w:t>
      </w:r>
    </w:p>
    <w:p>
      <w:pPr>
        <w:spacing w:line="260" w:lineRule="exact"/>
        <w:rPr>
          <w:rFonts w:ascii="Times New Roman" w:hAnsi="Times New Roman" w:cs="Times New Roman"/>
          <w:szCs w:val="21"/>
        </w:rPr>
      </w:pPr>
      <w:r>
        <w:rPr>
          <w:rFonts w:ascii="Times New Roman" w:hAnsi="Times New Roman" w:cs="Times New Roman"/>
          <w:szCs w:val="21"/>
        </w:rPr>
        <w:t>Senghennydd Road, Cardiff CF24 4YE</w:t>
      </w:r>
    </w:p>
    <w:p>
      <w:pPr>
        <w:spacing w:line="260" w:lineRule="exact"/>
        <w:rPr>
          <w:rFonts w:ascii="Times New Roman" w:hAnsi="Times New Roman" w:cs="Times New Roman"/>
          <w:szCs w:val="21"/>
        </w:rPr>
      </w:pPr>
      <w:r>
        <w:rPr>
          <w:rFonts w:ascii="Times New Roman" w:hAnsi="Times New Roman" w:cs="Times New Roman"/>
          <w:szCs w:val="21"/>
        </w:rPr>
        <w:t>www.shermancymru.co.uk</w:t>
      </w:r>
    </w:p>
    <w:p>
      <w:pPr>
        <w:spacing w:line="260" w:lineRule="exact"/>
        <w:rPr>
          <w:rFonts w:ascii="Times New Roman" w:hAnsi="Times New Roman" w:cs="Times New Roman"/>
          <w:szCs w:val="21"/>
        </w:rPr>
      </w:pPr>
      <w:r>
        <w:rPr>
          <w:rFonts w:ascii="Times New Roman" w:hAnsi="Times New Roman" w:cs="Times New Roman"/>
          <w:b/>
          <w:bCs/>
          <w:szCs w:val="21"/>
        </w:rPr>
        <w:t>New Theatre</w:t>
      </w:r>
    </w:p>
    <w:p>
      <w:pPr>
        <w:spacing w:line="260" w:lineRule="exact"/>
        <w:rPr>
          <w:rFonts w:ascii="Times New Roman" w:hAnsi="Times New Roman" w:cs="Times New Roman"/>
          <w:szCs w:val="21"/>
        </w:rPr>
      </w:pPr>
      <w:r>
        <w:rPr>
          <w:rFonts w:ascii="Times New Roman" w:hAnsi="Times New Roman" w:cs="Times New Roman"/>
          <w:szCs w:val="21"/>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spacing w:line="260" w:lineRule="exact"/>
        <w:rPr>
          <w:rFonts w:ascii="Times New Roman" w:hAnsi="Times New Roman" w:cs="Times New Roman"/>
          <w:szCs w:val="21"/>
        </w:rPr>
      </w:pPr>
      <w:r>
        <w:rPr>
          <w:rFonts w:ascii="Times New Roman" w:hAnsi="Times New Roman" w:cs="Times New Roman"/>
          <w:szCs w:val="21"/>
        </w:rPr>
        <w:t>Park Place, Cardiff CF10 3LN</w:t>
      </w:r>
    </w:p>
    <w:p>
      <w:pPr>
        <w:spacing w:line="260" w:lineRule="exact"/>
        <w:rPr>
          <w:rFonts w:ascii="Times New Roman" w:hAnsi="Times New Roman" w:cs="Times New Roman"/>
          <w:szCs w:val="21"/>
        </w:rPr>
      </w:pPr>
      <w:r>
        <w:rPr>
          <w:rFonts w:ascii="Times New Roman" w:hAnsi="Times New Roman" w:cs="Times New Roman"/>
          <w:szCs w:val="21"/>
        </w:rPr>
        <w:t>www.newtheatrecardiff.co.uk</w:t>
      </w:r>
    </w:p>
    <w:p>
      <w:pPr>
        <w:spacing w:line="260" w:lineRule="exact"/>
        <w:rPr>
          <w:rFonts w:ascii="Times New Roman" w:hAnsi="Times New Roman" w:cs="Times New Roman"/>
          <w:szCs w:val="21"/>
        </w:rPr>
      </w:pPr>
      <w:r>
        <w:rPr>
          <w:rFonts w:ascii="Times New Roman" w:hAnsi="Times New Roman" w:cs="Times New Roman"/>
          <w:szCs w:val="21"/>
        </w:rPr>
        <w:t>21. Where is the Welsh Proms Cardiff hosted?</w:t>
      </w:r>
    </w:p>
    <w:p>
      <w:pPr>
        <w:spacing w:line="260" w:lineRule="exact"/>
        <w:rPr>
          <w:rFonts w:ascii="Times New Roman" w:hAnsi="Times New Roman" w:cs="Times New Roman"/>
          <w:szCs w:val="21"/>
        </w:rPr>
      </w:pPr>
      <w:r>
        <w:rPr>
          <w:rFonts w:ascii="Times New Roman" w:hAnsi="Times New Roman" w:cs="Times New Roman"/>
          <w:szCs w:val="21"/>
        </w:rPr>
        <w:t>A. At the New Theatre. </w:t>
      </w:r>
    </w:p>
    <w:p>
      <w:pPr>
        <w:spacing w:line="260" w:lineRule="exact"/>
        <w:rPr>
          <w:rFonts w:ascii="Times New Roman" w:hAnsi="Times New Roman" w:cs="Times New Roman"/>
          <w:szCs w:val="21"/>
        </w:rPr>
      </w:pPr>
      <w:r>
        <w:rPr>
          <w:rFonts w:ascii="Times New Roman" w:hAnsi="Times New Roman" w:cs="Times New Roman"/>
          <w:szCs w:val="21"/>
        </w:rPr>
        <w:t>B. At the Glee Club.</w:t>
      </w:r>
    </w:p>
    <w:p>
      <w:pPr>
        <w:spacing w:line="260" w:lineRule="exact"/>
        <w:rPr>
          <w:rFonts w:ascii="Times New Roman" w:hAnsi="Times New Roman" w:cs="Times New Roman"/>
          <w:szCs w:val="21"/>
        </w:rPr>
      </w:pPr>
      <w:r>
        <w:rPr>
          <w:rFonts w:ascii="Times New Roman" w:hAnsi="Times New Roman" w:cs="Times New Roman"/>
          <w:szCs w:val="21"/>
        </w:rPr>
        <w:t>C. At Sherman Cymru. </w:t>
      </w:r>
    </w:p>
    <w:p>
      <w:pPr>
        <w:spacing w:line="260" w:lineRule="exact"/>
        <w:rPr>
          <w:rFonts w:ascii="Times New Roman" w:hAnsi="Times New Roman" w:cs="Times New Roman"/>
          <w:szCs w:val="21"/>
        </w:rPr>
      </w:pPr>
      <w:r>
        <w:rPr>
          <w:rFonts w:ascii="Times New Roman" w:hAnsi="Times New Roman" w:cs="Times New Roman"/>
          <w:szCs w:val="21"/>
        </w:rPr>
        <w:t>D. At St David’s Hall.</w:t>
      </w:r>
    </w:p>
    <w:p>
      <w:pPr>
        <w:spacing w:line="260" w:lineRule="exact"/>
        <w:rPr>
          <w:rFonts w:ascii="Times New Roman" w:hAnsi="Times New Roman" w:cs="Times New Roman"/>
          <w:szCs w:val="21"/>
        </w:rPr>
      </w:pPr>
      <w:r>
        <w:rPr>
          <w:rFonts w:ascii="Times New Roman" w:hAnsi="Times New Roman" w:cs="Times New Roman"/>
          <w:szCs w:val="21"/>
        </w:rPr>
        <w:t>22. What can people do at the Glee Club?</w:t>
      </w:r>
    </w:p>
    <w:p>
      <w:pPr>
        <w:spacing w:line="260" w:lineRule="exact"/>
        <w:rPr>
          <w:rFonts w:ascii="Times New Roman" w:hAnsi="Times New Roman" w:cs="Times New Roman"/>
          <w:szCs w:val="21"/>
        </w:rPr>
      </w:pPr>
      <w:r>
        <w:rPr>
          <w:rFonts w:ascii="Times New Roman" w:hAnsi="Times New Roman" w:cs="Times New Roman"/>
          <w:szCs w:val="21"/>
        </w:rPr>
        <w:t>A. Watch musicals. </w:t>
      </w:r>
    </w:p>
    <w:p>
      <w:pPr>
        <w:spacing w:line="260" w:lineRule="exact"/>
        <w:rPr>
          <w:rFonts w:ascii="Times New Roman" w:hAnsi="Times New Roman" w:cs="Times New Roman"/>
          <w:szCs w:val="21"/>
        </w:rPr>
      </w:pPr>
      <w:r>
        <w:rPr>
          <w:rFonts w:ascii="Times New Roman" w:hAnsi="Times New Roman" w:cs="Times New Roman"/>
          <w:szCs w:val="21"/>
        </w:rPr>
        <w:t>B. Enjoy comedies.</w:t>
      </w:r>
    </w:p>
    <w:p>
      <w:pPr>
        <w:spacing w:line="260" w:lineRule="exact"/>
        <w:rPr>
          <w:rFonts w:ascii="Times New Roman" w:hAnsi="Times New Roman" w:cs="Times New Roman"/>
          <w:szCs w:val="21"/>
        </w:rPr>
      </w:pPr>
      <w:r>
        <w:rPr>
          <w:rFonts w:ascii="Times New Roman" w:hAnsi="Times New Roman" w:cs="Times New Roman"/>
          <w:szCs w:val="21"/>
        </w:rPr>
        <w:t>C. See family shows. </w:t>
      </w:r>
    </w:p>
    <w:p>
      <w:pPr>
        <w:spacing w:line="260" w:lineRule="exact"/>
        <w:rPr>
          <w:rFonts w:ascii="Times New Roman" w:hAnsi="Times New Roman" w:cs="Times New Roman"/>
          <w:szCs w:val="21"/>
        </w:rPr>
      </w:pPr>
      <w:r>
        <w:rPr>
          <w:rFonts w:ascii="Times New Roman" w:hAnsi="Times New Roman" w:cs="Times New Roman"/>
          <w:szCs w:val="21"/>
        </w:rPr>
        <w:t>D. Do creative things.</w:t>
      </w:r>
    </w:p>
    <w:p>
      <w:pPr>
        <w:spacing w:line="260" w:lineRule="exact"/>
        <w:rPr>
          <w:rFonts w:ascii="Times New Roman" w:hAnsi="Times New Roman" w:cs="Times New Roman"/>
          <w:szCs w:val="21"/>
        </w:rPr>
      </w:pPr>
      <w:r>
        <w:rPr>
          <w:rFonts w:ascii="Times New Roman" w:hAnsi="Times New Roman" w:cs="Times New Roman"/>
          <w:szCs w:val="21"/>
        </w:rPr>
        <w:t>23. Which website can you visit to learn about Cardiff’s oldest surviving theatre?</w:t>
      </w:r>
    </w:p>
    <w:p>
      <w:pPr>
        <w:spacing w:line="260" w:lineRule="exact"/>
        <w:rPr>
          <w:rFonts w:ascii="Times New Roman" w:hAnsi="Times New Roman" w:cs="Times New Roman"/>
          <w:szCs w:val="21"/>
        </w:rPr>
      </w:pPr>
      <w:r>
        <w:rPr>
          <w:rFonts w:ascii="Times New Roman" w:hAnsi="Times New Roman" w:cs="Times New Roman"/>
          <w:szCs w:val="21"/>
        </w:rPr>
        <w:t>A. www.newtheatrecardiff.co.uk </w:t>
      </w:r>
    </w:p>
    <w:p>
      <w:pPr>
        <w:spacing w:line="260" w:lineRule="exact"/>
        <w:rPr>
          <w:rFonts w:ascii="Times New Roman" w:hAnsi="Times New Roman" w:cs="Times New Roman"/>
          <w:szCs w:val="21"/>
        </w:rPr>
      </w:pPr>
      <w:r>
        <w:rPr>
          <w:rFonts w:ascii="Times New Roman" w:hAnsi="Times New Roman" w:cs="Times New Roman"/>
          <w:szCs w:val="21"/>
        </w:rPr>
        <w:t>B. www.shermancymru.co.uk</w:t>
      </w:r>
    </w:p>
    <w:p>
      <w:pPr>
        <w:spacing w:line="260" w:lineRule="exact"/>
        <w:rPr>
          <w:rFonts w:ascii="Times New Roman" w:hAnsi="Times New Roman" w:cs="Times New Roman"/>
          <w:szCs w:val="21"/>
        </w:rPr>
      </w:pPr>
      <w:r>
        <w:rPr>
          <w:rFonts w:ascii="Times New Roman" w:hAnsi="Times New Roman" w:cs="Times New Roman"/>
          <w:szCs w:val="21"/>
        </w:rPr>
        <w:t>C. www.glee.co.uk/cardiff </w:t>
      </w:r>
    </w:p>
    <w:p>
      <w:pPr>
        <w:spacing w:line="260" w:lineRule="exact"/>
        <w:rPr>
          <w:rFonts w:ascii="Times New Roman" w:hAnsi="Times New Roman" w:cs="Times New Roman"/>
          <w:szCs w:val="21"/>
        </w:rPr>
      </w:pPr>
      <w:r>
        <w:rPr>
          <w:rFonts w:ascii="Times New Roman" w:hAnsi="Times New Roman" w:cs="Times New Roman"/>
          <w:szCs w:val="21"/>
        </w:rPr>
        <w:t>D. www.stdavidshallcardiff.co.uk</w:t>
      </w:r>
    </w:p>
    <w:p>
      <w:pPr>
        <w:spacing w:line="260" w:lineRule="exact"/>
        <w:rPr>
          <w:rFonts w:ascii="Times New Roman" w:hAnsi="Times New Roman" w:cs="Times New Roman"/>
          <w:szCs w:val="21"/>
        </w:rPr>
      </w:pPr>
    </w:p>
    <w:p>
      <w:pPr>
        <w:spacing w:line="260" w:lineRule="exact"/>
        <w:rPr>
          <w:rFonts w:ascii="Times New Roman" w:hAnsi="Times New Roman" w:cs="Times New Roman"/>
          <w:szCs w:val="21"/>
        </w:rPr>
      </w:pPr>
    </w:p>
    <w:p>
      <w:pPr>
        <w:spacing w:line="260" w:lineRule="exac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p>
      <w:pPr>
        <w:spacing w:line="260" w:lineRule="exact"/>
        <w:rPr>
          <w:rFonts w:ascii="Times New Roman" w:hAnsi="Times New Roman" w:cs="Times New Roman"/>
          <w:szCs w:val="21"/>
        </w:rPr>
      </w:pPr>
      <w:r>
        <w:rPr>
          <w:rFonts w:ascii="Times New Roman" w:hAnsi="Times New Roman" w:cs="Times New Roman"/>
          <w:szCs w:val="21"/>
        </w:rPr>
        <w:t>2021全国甲卷</w:t>
      </w:r>
    </w:p>
    <w:p>
      <w:pPr>
        <w:spacing w:line="260" w:lineRule="exact"/>
        <w:jc w:val="center"/>
        <w:rPr>
          <w:rFonts w:ascii="Times New Roman" w:hAnsi="Times New Roman" w:cs="Times New Roman"/>
          <w:szCs w:val="21"/>
        </w:rPr>
      </w:pPr>
      <w:r>
        <w:rPr>
          <w:rFonts w:ascii="Times New Roman" w:hAnsi="Times New Roman" w:cs="Times New Roman"/>
          <w:szCs w:val="21"/>
        </w:rPr>
        <w:t>A</w:t>
      </w:r>
    </w:p>
    <w:p>
      <w:pPr>
        <w:spacing w:line="260" w:lineRule="exact"/>
        <w:rPr>
          <w:rFonts w:ascii="Times New Roman" w:hAnsi="Times New Roman" w:cs="Times New Roman"/>
          <w:szCs w:val="21"/>
        </w:rPr>
      </w:pPr>
      <w:r>
        <w:rPr>
          <w:rFonts w:ascii="Times New Roman" w:hAnsi="Times New Roman" w:cs="Times New Roman"/>
          <w:i/>
          <w:iCs/>
          <w:szCs w:val="21"/>
        </w:rPr>
        <w:t>Take a view</w:t>
      </w:r>
      <w:r>
        <w:rPr>
          <w:rFonts w:ascii="Times New Roman" w:hAnsi="Times New Roman" w:cs="Times New Roman"/>
          <w:szCs w:val="21"/>
        </w:rPr>
        <w:t>, the Landscape（风景）Photographer of the Year Award, was the idea of Charlie Waite, one of today’s most respected landscape photographers. Each year, the high standard of entries has shown that the Awards are the perfect platform to showcase the very best photography of the British landscape. Take a view is a desirable annual competition for photographers from all corners of the UK and beyond.</w:t>
      </w:r>
    </w:p>
    <w:tbl>
      <w:tblPr>
        <w:tblStyle w:val="4"/>
        <w:tblW w:w="9155" w:type="dxa"/>
        <w:tblInd w:w="0" w:type="dxa"/>
        <w:shd w:val="clear" w:color="auto" w:fill="FFFFFF"/>
        <w:tblLayout w:type="fixed"/>
        <w:tblCellMar>
          <w:top w:w="0" w:type="dxa"/>
          <w:left w:w="0" w:type="dxa"/>
          <w:bottom w:w="0" w:type="dxa"/>
          <w:right w:w="0" w:type="dxa"/>
        </w:tblCellMar>
      </w:tblPr>
      <w:tblGrid>
        <w:gridCol w:w="2035"/>
        <w:gridCol w:w="7120"/>
      </w:tblGrid>
      <w:tr>
        <w:tblPrEx>
          <w:shd w:val="clear" w:color="auto" w:fill="FFFFFF"/>
          <w:tblLayout w:type="fixed"/>
          <w:tblCellMar>
            <w:top w:w="0" w:type="dxa"/>
            <w:left w:w="0" w:type="dxa"/>
            <w:bottom w:w="0" w:type="dxa"/>
            <w:right w:w="0" w:type="dxa"/>
          </w:tblCellMar>
        </w:tblPrEx>
        <w:trPr>
          <w:trHeight w:val="1399" w:hRule="atLeast"/>
        </w:trPr>
        <w:tc>
          <w:tcPr>
            <w:tcW w:w="20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line="260" w:lineRule="exact"/>
              <w:rPr>
                <w:rFonts w:ascii="Times New Roman" w:hAnsi="Times New Roman" w:cs="Times New Roman"/>
                <w:szCs w:val="21"/>
              </w:rPr>
            </w:pPr>
            <w:r>
              <w:rPr>
                <w:rFonts w:ascii="Times New Roman" w:hAnsi="Times New Roman" w:cs="Times New Roman"/>
                <w:szCs w:val="21"/>
              </w:rPr>
              <w:t>Mike Shepherd</w:t>
            </w:r>
          </w:p>
          <w:p>
            <w:pPr>
              <w:spacing w:line="260" w:lineRule="exact"/>
              <w:rPr>
                <w:rFonts w:ascii="Times New Roman" w:hAnsi="Times New Roman" w:cs="Times New Roman"/>
                <w:szCs w:val="21"/>
              </w:rPr>
            </w:pPr>
            <w:r>
              <w:rPr>
                <w:rFonts w:ascii="Times New Roman" w:hAnsi="Times New Roman" w:cs="Times New Roman"/>
                <w:szCs w:val="21"/>
              </w:rPr>
              <w:t>(2011)</w:t>
            </w:r>
          </w:p>
          <w:p>
            <w:pPr>
              <w:spacing w:line="260" w:lineRule="exact"/>
              <w:rPr>
                <w:rFonts w:ascii="Times New Roman" w:hAnsi="Times New Roman" w:cs="Times New Roman"/>
                <w:szCs w:val="21"/>
              </w:rPr>
            </w:pPr>
            <w:r>
              <w:rPr>
                <w:rFonts w:ascii="Times New Roman" w:hAnsi="Times New Roman" w:cs="Times New Roman"/>
                <w:b/>
                <w:bCs/>
                <w:i/>
                <w:iCs/>
                <w:szCs w:val="21"/>
              </w:rPr>
              <w:t>Skiddaw in Winter</w:t>
            </w:r>
          </w:p>
          <w:p>
            <w:pPr>
              <w:spacing w:line="260" w:lineRule="exact"/>
              <w:rPr>
                <w:rFonts w:ascii="Times New Roman" w:hAnsi="Times New Roman" w:cs="Times New Roman"/>
                <w:szCs w:val="21"/>
              </w:rPr>
            </w:pPr>
            <w:r>
              <w:rPr>
                <w:rFonts w:ascii="Times New Roman" w:hAnsi="Times New Roman" w:cs="Times New Roman"/>
                <w:szCs w:val="21"/>
              </w:rPr>
              <w:t>Cumbria, England</w:t>
            </w:r>
          </w:p>
        </w:tc>
        <w:tc>
          <w:tcPr>
            <w:tcW w:w="71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line="260" w:lineRule="exact"/>
              <w:rPr>
                <w:rFonts w:ascii="Times New Roman" w:hAnsi="Times New Roman" w:cs="Times New Roman"/>
                <w:szCs w:val="21"/>
              </w:rPr>
            </w:pPr>
            <w:r>
              <w:rPr>
                <w:rFonts w:ascii="Times New Roman" w:hAnsi="Times New Roman" w:cs="Times New Roman"/>
                <w:szCs w:val="21"/>
              </w:rPr>
              <w:t>It was an extremely cold winter’s evening and freezing fog hung in the air. I climbed to the top of a small rise and realised that the mist was little more than a few feet deep, and though it was only a short climb. I found myself completely above it and looking at a wonderfully clear view of Skiddaw with the sun setting in the west. I used classical techniques, translated from my college days spent in the darkroom into Photoshop.to achieve the black-and-white image（图像）.</w:t>
            </w:r>
          </w:p>
        </w:tc>
      </w:tr>
      <w:tr>
        <w:tblPrEx>
          <w:tblLayout w:type="fixed"/>
          <w:tblCellMar>
            <w:top w:w="0" w:type="dxa"/>
            <w:left w:w="0" w:type="dxa"/>
            <w:bottom w:w="0" w:type="dxa"/>
            <w:right w:w="0" w:type="dxa"/>
          </w:tblCellMar>
        </w:tblPrEx>
        <w:trPr>
          <w:trHeight w:val="1456" w:hRule="atLeast"/>
        </w:trPr>
        <w:tc>
          <w:tcPr>
            <w:tcW w:w="20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line="260" w:lineRule="exact"/>
              <w:rPr>
                <w:rFonts w:ascii="Times New Roman" w:hAnsi="Times New Roman" w:cs="Times New Roman"/>
                <w:szCs w:val="21"/>
              </w:rPr>
            </w:pPr>
            <w:r>
              <w:rPr>
                <w:rFonts w:ascii="Times New Roman" w:hAnsi="Times New Roman" w:cs="Times New Roman"/>
                <w:szCs w:val="21"/>
              </w:rPr>
              <w:t>Timothy Smith</w:t>
            </w:r>
          </w:p>
          <w:p>
            <w:pPr>
              <w:spacing w:line="260" w:lineRule="exact"/>
              <w:rPr>
                <w:rFonts w:ascii="Times New Roman" w:hAnsi="Times New Roman" w:cs="Times New Roman"/>
                <w:szCs w:val="21"/>
              </w:rPr>
            </w:pPr>
            <w:r>
              <w:rPr>
                <w:rFonts w:ascii="Times New Roman" w:hAnsi="Times New Roman" w:cs="Times New Roman"/>
                <w:szCs w:val="21"/>
              </w:rPr>
              <w:t>(2014)</w:t>
            </w:r>
          </w:p>
          <w:p>
            <w:pPr>
              <w:spacing w:line="260" w:lineRule="exact"/>
              <w:rPr>
                <w:rFonts w:ascii="Times New Roman" w:hAnsi="Times New Roman" w:cs="Times New Roman"/>
                <w:szCs w:val="21"/>
              </w:rPr>
            </w:pPr>
            <w:r>
              <w:rPr>
                <w:rFonts w:ascii="Times New Roman" w:hAnsi="Times New Roman" w:cs="Times New Roman"/>
                <w:b/>
                <w:bCs/>
                <w:i/>
                <w:iCs/>
                <w:szCs w:val="21"/>
              </w:rPr>
              <w:t>Macclesfield</w:t>
            </w:r>
          </w:p>
          <w:p>
            <w:pPr>
              <w:spacing w:line="260" w:lineRule="exact"/>
              <w:rPr>
                <w:rFonts w:ascii="Times New Roman" w:hAnsi="Times New Roman" w:cs="Times New Roman"/>
                <w:szCs w:val="21"/>
              </w:rPr>
            </w:pPr>
            <w:r>
              <w:rPr>
                <w:rFonts w:ascii="Times New Roman" w:hAnsi="Times New Roman" w:cs="Times New Roman"/>
                <w:b/>
                <w:bCs/>
                <w:i/>
                <w:iCs/>
                <w:szCs w:val="21"/>
              </w:rPr>
              <w:t>Forest</w:t>
            </w:r>
          </w:p>
          <w:p>
            <w:pPr>
              <w:spacing w:line="260" w:lineRule="exact"/>
              <w:rPr>
                <w:rFonts w:ascii="Times New Roman" w:hAnsi="Times New Roman" w:cs="Times New Roman"/>
                <w:szCs w:val="21"/>
              </w:rPr>
            </w:pPr>
            <w:r>
              <w:rPr>
                <w:rFonts w:ascii="Times New Roman" w:hAnsi="Times New Roman" w:cs="Times New Roman"/>
                <w:szCs w:val="21"/>
              </w:rPr>
              <w:t>Cheshire, England</w:t>
            </w:r>
          </w:p>
        </w:tc>
        <w:tc>
          <w:tcPr>
            <w:tcW w:w="71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line="260" w:lineRule="exact"/>
              <w:rPr>
                <w:rFonts w:ascii="Times New Roman" w:hAnsi="Times New Roman" w:cs="Times New Roman"/>
                <w:szCs w:val="21"/>
              </w:rPr>
            </w:pPr>
            <w:r>
              <w:rPr>
                <w:rFonts w:ascii="Times New Roman" w:hAnsi="Times New Roman" w:cs="Times New Roman"/>
                <w:szCs w:val="21"/>
              </w:rPr>
              <w:t>I was back in my home town of Macclesfield to take some winter images. Walking up a path through the forest towards Shutlingsloe, a local high point, I came across a small clearing and immediately noticed the dead yellow grasses set against the fresh snow. The small pine added to the interest and I placed it centrally to take the view from the foreground right through into the forest.</w:t>
            </w:r>
          </w:p>
        </w:tc>
      </w:tr>
    </w:tbl>
    <w:p>
      <w:pPr>
        <w:spacing w:line="260" w:lineRule="exact"/>
        <w:rPr>
          <w:rFonts w:ascii="Times New Roman" w:hAnsi="Times New Roman" w:cs="Times New Roman"/>
          <w:szCs w:val="21"/>
        </w:rPr>
      </w:pPr>
      <w:r>
        <w:rPr>
          <w:rFonts w:ascii="Times New Roman" w:hAnsi="Times New Roman" w:cs="Times New Roman"/>
          <w:szCs w:val="21"/>
        </w:rPr>
        <w:br w:type="textWrapping"/>
      </w:r>
      <w:r>
        <w:rPr>
          <w:rFonts w:ascii="Times New Roman" w:hAnsi="Times New Roman" w:cs="Times New Roman"/>
          <w:szCs w:val="21"/>
        </w:rPr>
        <w:t>1.Who would most probably enter for Take a view?</w:t>
      </w:r>
    </w:p>
    <w:p>
      <w:pPr>
        <w:spacing w:line="260" w:lineRule="exact"/>
        <w:rPr>
          <w:rFonts w:ascii="Times New Roman" w:hAnsi="Times New Roman" w:cs="Times New Roman"/>
          <w:szCs w:val="21"/>
        </w:rPr>
      </w:pPr>
      <w:r>
        <w:rPr>
          <w:rFonts w:ascii="Times New Roman" w:hAnsi="Times New Roman" w:cs="Times New Roman"/>
          <w:szCs w:val="21"/>
        </w:rPr>
        <w:t>A. Writers.  </w:t>
      </w:r>
      <w:r>
        <w:rPr>
          <w:rFonts w:ascii="Times New Roman" w:hAnsi="Times New Roman" w:cs="Times New Roman"/>
          <w:szCs w:val="21"/>
        </w:rPr>
        <w:tab/>
      </w:r>
      <w:r>
        <w:rPr>
          <w:rFonts w:ascii="Times New Roman" w:hAnsi="Times New Roman" w:cs="Times New Roman"/>
          <w:szCs w:val="21"/>
        </w:rPr>
        <w:t>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Photographers.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C. Painters.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Tourists</w:t>
      </w:r>
    </w:p>
    <w:p>
      <w:pPr>
        <w:spacing w:line="260" w:lineRule="exact"/>
        <w:rPr>
          <w:rFonts w:ascii="Times New Roman" w:hAnsi="Times New Roman" w:cs="Times New Roman"/>
          <w:szCs w:val="21"/>
        </w:rPr>
      </w:pPr>
      <w:r>
        <w:rPr>
          <w:rFonts w:ascii="Times New Roman" w:hAnsi="Times New Roman" w:cs="Times New Roman"/>
          <w:szCs w:val="21"/>
        </w:rPr>
        <w:t>2. What do the works by Shepherd and Smith have in common?</w:t>
      </w:r>
    </w:p>
    <w:p>
      <w:pPr>
        <w:spacing w:line="260" w:lineRule="exact"/>
        <w:rPr>
          <w:rFonts w:ascii="Times New Roman" w:hAnsi="Times New Roman" w:cs="Times New Roman"/>
          <w:szCs w:val="21"/>
        </w:rPr>
      </w:pPr>
      <w:r>
        <w:rPr>
          <w:rFonts w:ascii="Times New Roman" w:hAnsi="Times New Roman" w:cs="Times New Roman"/>
          <w:szCs w:val="21"/>
        </w:rPr>
        <w:t>A. They are winter images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They are in black and white.</w:t>
      </w:r>
    </w:p>
    <w:p>
      <w:pPr>
        <w:spacing w:line="260" w:lineRule="exact"/>
        <w:rPr>
          <w:rFonts w:ascii="Times New Roman" w:hAnsi="Times New Roman" w:cs="Times New Roman"/>
          <w:szCs w:val="21"/>
        </w:rPr>
      </w:pPr>
      <w:r>
        <w:rPr>
          <w:rFonts w:ascii="Times New Roman" w:hAnsi="Times New Roman" w:cs="Times New Roman"/>
          <w:szCs w:val="21"/>
        </w:rPr>
        <w:t>C. They show mountainous scenes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They focus on snow-covered forests.</w:t>
      </w:r>
    </w:p>
    <w:p>
      <w:pPr>
        <w:spacing w:line="260" w:lineRule="exact"/>
        <w:rPr>
          <w:rFonts w:ascii="Times New Roman" w:hAnsi="Times New Roman" w:cs="Times New Roman"/>
          <w:szCs w:val="21"/>
        </w:rPr>
      </w:pPr>
      <w:r>
        <w:rPr>
          <w:rFonts w:ascii="Times New Roman" w:hAnsi="Times New Roman" w:cs="Times New Roman"/>
          <w:szCs w:val="21"/>
        </w:rPr>
        <w:t>3.Where can the text be found?</w:t>
      </w:r>
    </w:p>
    <w:p>
      <w:pPr>
        <w:spacing w:line="260" w:lineRule="exact"/>
        <w:rPr>
          <w:rFonts w:ascii="Times New Roman" w:hAnsi="Times New Roman" w:cs="Times New Roman"/>
          <w:szCs w:val="21"/>
        </w:rPr>
      </w:pPr>
      <w:r>
        <w:rPr>
          <w:rFonts w:ascii="Times New Roman" w:hAnsi="Times New Roman" w:cs="Times New Roman"/>
          <w:szCs w:val="21"/>
        </w:rPr>
        <w:t>A. In a history book.   </w:t>
      </w:r>
      <w:r>
        <w:rPr>
          <w:rFonts w:ascii="Times New Roman" w:hAnsi="Times New Roman" w:cs="Times New Roman"/>
          <w:szCs w:val="21"/>
        </w:rPr>
        <w:tab/>
      </w:r>
      <w:r>
        <w:rPr>
          <w:rFonts w:ascii="Times New Roman" w:hAnsi="Times New Roman" w:cs="Times New Roman"/>
          <w:szCs w:val="21"/>
        </w:rPr>
        <w:t>B. In a novel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In an art magazine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In a biography</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 New Romans">
    <w:altName w:val="微软雅黑"/>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11614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DA"/>
    <w:rsid w:val="00007449"/>
    <w:rsid w:val="000F3959"/>
    <w:rsid w:val="00123F50"/>
    <w:rsid w:val="001A31DA"/>
    <w:rsid w:val="002667EE"/>
    <w:rsid w:val="0045021B"/>
    <w:rsid w:val="004B2655"/>
    <w:rsid w:val="00557FA7"/>
    <w:rsid w:val="006C0EEF"/>
    <w:rsid w:val="0096159F"/>
    <w:rsid w:val="00A355E1"/>
    <w:rsid w:val="00AA7C07"/>
    <w:rsid w:val="00B65E0A"/>
    <w:rsid w:val="00D938E3"/>
    <w:rsid w:val="00FD0844"/>
    <w:rsid w:val="00FE5111"/>
    <w:rsid w:val="1C515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2879</Words>
  <Characters>16414</Characters>
  <Lines>136</Lines>
  <Paragraphs>38</Paragraphs>
  <TotalTime>0</TotalTime>
  <ScaleCrop>false</ScaleCrop>
  <LinksUpToDate>false</LinksUpToDate>
  <CharactersWithSpaces>19255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2023-05-18T01:51:00Z</dcterms:created>
  <dc:creator>6164</dc:creator>
  <cp:lastModifiedBy>24147</cp:lastModifiedBy>
  <dcterms:modified xsi:type="dcterms:W3CDTF">2023-05-23T02:52:25Z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