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2" w:firstLineChars="1100"/>
        <w:rPr>
          <w:b/>
          <w:sz w:val="28"/>
          <w:szCs w:val="28"/>
        </w:rPr>
      </w:pPr>
      <w:bookmarkStart w:id="0" w:name="_GoBack"/>
      <w:bookmarkEnd w:id="0"/>
      <w:r>
        <w:rPr>
          <w:b/>
          <w:sz w:val="28"/>
          <w:szCs w:val="28"/>
        </w:rPr>
        <w:t>2024七选五临门一脚</w:t>
      </w:r>
    </w:p>
    <w:p>
      <w:pPr>
        <w:rPr>
          <w:b/>
          <w:szCs w:val="21"/>
        </w:rPr>
      </w:pPr>
      <w:r>
        <w:rPr>
          <w:rFonts w:hint="eastAsia"/>
          <w:b/>
          <w:szCs w:val="21"/>
        </w:rPr>
        <w:t>Lead</w:t>
      </w:r>
      <w:r>
        <w:rPr>
          <w:b/>
          <w:szCs w:val="21"/>
        </w:rPr>
        <w:t xml:space="preserve">-in: </w:t>
      </w:r>
      <w:r>
        <w:rPr>
          <w:rFonts w:hint="eastAsia"/>
          <w:b/>
          <w:szCs w:val="21"/>
        </w:rPr>
        <w:t>解读考试大纲要求</w:t>
      </w:r>
    </w:p>
    <w:p>
      <w:pPr>
        <w:ind w:firstLine="840" w:firstLineChars="400"/>
        <w:rPr>
          <w:b/>
          <w:szCs w:val="21"/>
        </w:rPr>
      </w:pPr>
      <w:r>
        <w:rPr>
          <w:rFonts w:hint="eastAsia"/>
          <w:b/>
          <w:szCs w:val="21"/>
        </w:rPr>
        <w:t>了解三类选项：</w:t>
      </w:r>
    </w:p>
    <w:p>
      <w:pPr>
        <w:ind w:firstLine="840" w:firstLineChars="400"/>
        <w:rPr>
          <w:b/>
          <w:szCs w:val="21"/>
        </w:rPr>
      </w:pPr>
      <w:r>
        <w:rPr>
          <w:rFonts w:hint="eastAsia"/>
          <w:b/>
          <w:szCs w:val="21"/>
        </w:rPr>
        <w:t>1</w:t>
      </w:r>
      <w:r>
        <w:rPr>
          <w:b/>
          <w:szCs w:val="21"/>
        </w:rPr>
        <w:t xml:space="preserve">. </w:t>
      </w:r>
      <w:r>
        <w:rPr>
          <w:rFonts w:hint="eastAsia"/>
          <w:b/>
          <w:szCs w:val="21"/>
        </w:rPr>
        <w:t>t</w:t>
      </w:r>
      <w:r>
        <w:rPr>
          <w:b/>
          <w:szCs w:val="21"/>
        </w:rPr>
        <w:t>opic sentence</w:t>
      </w:r>
      <w:r>
        <w:rPr>
          <w:rFonts w:hint="eastAsia"/>
          <w:b/>
          <w:szCs w:val="21"/>
        </w:rPr>
        <w:t xml:space="preserve"> </w:t>
      </w:r>
      <w:r>
        <w:rPr>
          <w:b/>
          <w:szCs w:val="21"/>
        </w:rPr>
        <w:t xml:space="preserve">  </w:t>
      </w:r>
    </w:p>
    <w:p>
      <w:pPr>
        <w:ind w:firstLine="840" w:firstLineChars="400"/>
        <w:rPr>
          <w:b/>
          <w:szCs w:val="21"/>
        </w:rPr>
      </w:pPr>
      <w:r>
        <w:rPr>
          <w:b/>
          <w:szCs w:val="21"/>
        </w:rPr>
        <w:t>2.</w:t>
      </w:r>
      <w:r>
        <w:rPr>
          <w:rFonts w:hint="eastAsia"/>
          <w:b/>
          <w:szCs w:val="21"/>
        </w:rPr>
        <w:t>c</w:t>
      </w:r>
      <w:r>
        <w:rPr>
          <w:b/>
          <w:szCs w:val="21"/>
        </w:rPr>
        <w:t>oherent sentence</w:t>
      </w:r>
      <w:r>
        <w:rPr>
          <w:rFonts w:hint="eastAsia"/>
          <w:b/>
          <w:szCs w:val="21"/>
        </w:rPr>
        <w:t>（如小标题，段落衔接句）</w:t>
      </w:r>
    </w:p>
    <w:p>
      <w:pPr>
        <w:ind w:firstLine="840" w:firstLineChars="400"/>
        <w:rPr>
          <w:b/>
          <w:szCs w:val="21"/>
        </w:rPr>
      </w:pPr>
      <w:r>
        <w:rPr>
          <w:rFonts w:hint="eastAsia"/>
          <w:b/>
          <w:szCs w:val="21"/>
        </w:rPr>
        <w:t>3</w:t>
      </w:r>
      <w:r>
        <w:rPr>
          <w:b/>
          <w:szCs w:val="21"/>
        </w:rPr>
        <w:t xml:space="preserve">. </w:t>
      </w:r>
      <w:r>
        <w:rPr>
          <w:rFonts w:hint="eastAsia"/>
          <w:b/>
          <w:szCs w:val="21"/>
        </w:rPr>
        <w:t>d</w:t>
      </w:r>
      <w:r>
        <w:rPr>
          <w:b/>
          <w:szCs w:val="21"/>
        </w:rPr>
        <w:t xml:space="preserve">etailed sentence </w:t>
      </w:r>
      <w:r>
        <w:rPr>
          <w:rFonts w:hint="eastAsia"/>
          <w:b/>
          <w:szCs w:val="21"/>
        </w:rPr>
        <w:t xml:space="preserve"> （侧重上下文逻辑意义）</w:t>
      </w:r>
    </w:p>
    <w:p>
      <w:pPr>
        <w:rPr>
          <w:b/>
          <w:szCs w:val="21"/>
        </w:rPr>
      </w:pPr>
      <w:r>
        <w:rPr>
          <w:b/>
          <w:szCs w:val="21"/>
        </w:rPr>
        <w:t>S</w:t>
      </w:r>
      <w:r>
        <w:rPr>
          <w:rFonts w:hint="eastAsia"/>
          <w:b/>
          <w:szCs w:val="21"/>
        </w:rPr>
        <w:t>te</w:t>
      </w:r>
      <w:r>
        <w:rPr>
          <w:b/>
          <w:szCs w:val="21"/>
        </w:rPr>
        <w:t xml:space="preserve">p1:  </w:t>
      </w:r>
      <w:r>
        <w:rPr>
          <w:rFonts w:hint="eastAsia"/>
          <w:b/>
          <w:szCs w:val="21"/>
        </w:rPr>
        <w:t>an</w:t>
      </w:r>
      <w:r>
        <w:rPr>
          <w:b/>
          <w:szCs w:val="21"/>
        </w:rPr>
        <w:t xml:space="preserve">alyse the structure of the passage </w:t>
      </w:r>
    </w:p>
    <w:p>
      <w:pPr>
        <w:rPr>
          <w:b/>
          <w:szCs w:val="21"/>
        </w:rPr>
      </w:pPr>
      <w:r>
        <w:rPr>
          <w:rFonts w:hint="eastAsia"/>
          <w:b/>
          <w:szCs w:val="21"/>
        </w:rPr>
        <mc:AlternateContent>
          <mc:Choice Requires="wps">
            <w:drawing>
              <wp:anchor distT="0" distB="0" distL="114300" distR="114300" simplePos="0" relativeHeight="251659264" behindDoc="0" locked="0" layoutInCell="1" allowOverlap="1">
                <wp:simplePos x="0" y="0"/>
                <wp:positionH relativeFrom="column">
                  <wp:posOffset>962025</wp:posOffset>
                </wp:positionH>
                <wp:positionV relativeFrom="paragraph">
                  <wp:posOffset>146685</wp:posOffset>
                </wp:positionV>
                <wp:extent cx="57150" cy="381000"/>
                <wp:effectExtent l="0" t="19050" r="152400" b="19050"/>
                <wp:wrapNone/>
                <wp:docPr id="1" name="右大括号 1"/>
                <wp:cNvGraphicFramePr/>
                <a:graphic xmlns:a="http://schemas.openxmlformats.org/drawingml/2006/main">
                  <a:graphicData uri="http://schemas.microsoft.com/office/word/2010/wordprocessingShape">
                    <wps:wsp>
                      <wps:cNvSpPr/>
                      <wps:spPr>
                        <a:xfrm>
                          <a:off x="0" y="0"/>
                          <a:ext cx="57150" cy="381000"/>
                        </a:xfrm>
                        <a:prstGeom prst="rightBrace">
                          <a:avLst/>
                        </a:prstGeom>
                        <a:ln w="38100"/>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8" type="#_x0000_t88" style="position:absolute;left:0pt;margin-left:75.75pt;margin-top:11.55pt;height:30pt;width:4.5pt;z-index:251659264;v-text-anchor:middle;mso-width-relative:page;mso-height-relative:page;" filled="f" stroked="t" coordsize="21600,21600" o:gfxdata="UEsDBAoAAAAAAIdO4kAAAAAAAAAAAAAAAAAEAAAAZHJzL1BLAwQUAAAACACHTuJAkb9fb9gAAAAJ&#10;AQAADwAAAGRycy9kb3ducmV2LnhtbE2PzU7DMBCE70i8g7VI3KidVK3SEKdS+REXDlCoxNGNt0lE&#10;vE5jNw1vz/YEx5n9NDtTrCfXiRGH0HrSkMwUCKTK25ZqDZ8fz3cZiBANWdN5Qg0/GGBdXl8VJrf+&#10;TO84bmMtOIRCbjQ0Mfa5lKFq0Jkw8z0S3w5+cCayHGppB3PmcNfJVKmldKYl/tCYHh8arL63J6fh&#10;uFm9xWScXrPHuEs3T8f5Fx5etL69SdQ9iIhT/IPhUp+rQ8md9v5ENoiO9SJZMKohnScgLsBSsbHX&#10;kLEhy0L+X1D+AlBLAwQUAAAACACHTuJA6TgZTVsCAACHBAAADgAAAGRycy9lMm9Eb2MueG1srVTN&#10;bhMxEL4j8Q6W73ST/tASZVOFhiKkilYqiPPE69215D/GTjblFTj0JSpx4caBJyrPwdi7TcPPCXFx&#10;ZjyzM/6++SbT043RbC0xKGdLPt4bcSatcJWyTcnfvzt/dsJZiGAr0M7Kkt/IwE9nT59MOz+R+651&#10;upLIqIgNk86XvI3RT4oiiFYaCHvOS0vB2qGBSC42RYXQUXWji/3R6HnROaw8OiFDoNtFH+SzXL+u&#10;pYiXdR1kZLrk9LaYT8znMp3FbAqTBsG3SgzPgH94hQFlqem21AIisBWqP0oZJdAFV8c94Uzh6loJ&#10;mTEQmvHoNzTXLXiZsRA5wW9pCv+vrHi7vkKmKpodZxYMjej+9tv93Zcfn7/e335n48RQ58OEEq/9&#10;FQ5eIDPB3dRo0i8BYZvM6s2WVbmJTNDl0fH4iKgXFDk4GY9GmfTi8VuPIb6WzrBklBxV08aXCCIh&#10;hwmsL0KkrvTBQ2K6tu5caZ2npy3rhtLUBUhEtYZIpvEEK9iGM9ANqVNEzCWD06pKn6dCAZvlmUa2&#10;BlLIq8Xx4iBDpna/pKXeCwhtn5dDvXaMiiRgrUzJTwjbFp229OZEXE9VspauuiGy0fUqDF6cKyp7&#10;ASFeAZLsiCVapXhJR60dgXKDxVnr8NPf7lM+qYGinHUkYwL8cQUoOdNvLOnkxfjwMOk+O4dHx/vk&#10;4G5kuRuxK3PmiAfSAr0umyk/6gezRmc+0MbNU1cKgRXUu6d2cM5iv160s0LO5zmNtO4hXthrL1Lx&#10;foDzVXS1yrN9ZGcgjdSeRz5sZlqnXT9nPf5/z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b9f&#10;b9gAAAAJAQAADwAAAAAAAAABACAAAAAiAAAAZHJzL2Rvd25yZXYueG1sUEsBAhQAFAAAAAgAh07i&#10;QOk4GU1bAgAAhwQAAA4AAAAAAAAAAQAgAAAAJwEAAGRycy9lMm9Eb2MueG1sUEsFBgAAAAAGAAYA&#10;WQEAAPQFAAAAAA==&#10;" adj="269,10800">
                <v:fill on="f" focussize="0,0"/>
                <v:stroke weight="3pt" color="#ED7D31 [3205]" miterlimit="8" joinstyle="miter"/>
                <v:imagedata o:title=""/>
                <o:lock v:ext="edit" aspectratio="f"/>
              </v:shape>
            </w:pict>
          </mc:Fallback>
        </mc:AlternateContent>
      </w:r>
      <w:r>
        <w:rPr>
          <w:rFonts w:hint="eastAsia"/>
          <w:b/>
          <w:szCs w:val="21"/>
        </w:rPr>
        <w:t>一、有大标题：</w:t>
      </w:r>
    </w:p>
    <w:p>
      <w:pPr>
        <w:rPr>
          <w:b/>
          <w:szCs w:val="21"/>
        </w:rPr>
      </w:pPr>
      <w:r>
        <w:rPr>
          <w:rFonts w:hint="eastAsia"/>
          <w:b/>
          <w:szCs w:val="21"/>
        </w:rPr>
        <w:t xml:space="preserve"> </w:t>
      </w:r>
      <w:r>
        <w:rPr>
          <w:b/>
          <w:szCs w:val="21"/>
        </w:rPr>
        <w:t xml:space="preserve">                   </w:t>
      </w:r>
      <w:r>
        <w:rPr>
          <w:rFonts w:hint="eastAsia"/>
          <w:b/>
          <w:szCs w:val="21"/>
        </w:rPr>
        <w:t>首段会体现主题词汇 ，观察选项有没有主题词，明确首段挖空处备选选项</w:t>
      </w:r>
    </w:p>
    <w:p>
      <w:pPr>
        <w:ind w:firstLine="420" w:firstLineChars="200"/>
        <w:rPr>
          <w:b/>
          <w:szCs w:val="21"/>
        </w:rPr>
      </w:pPr>
      <w:r>
        <w:rPr>
          <w:rFonts w:hint="eastAsia"/>
          <w:b/>
          <w:szCs w:val="21"/>
        </w:rPr>
        <w:t xml:space="preserve">无大标题： </w:t>
      </w:r>
      <w:r>
        <w:rPr>
          <w:b/>
          <w:szCs w:val="21"/>
        </w:rPr>
        <w:t xml:space="preserve">       </w:t>
      </w:r>
    </w:p>
    <w:p>
      <w:pPr>
        <w:rPr>
          <w:b/>
          <w:szCs w:val="21"/>
        </w:rPr>
      </w:pPr>
      <w:r>
        <w:rPr>
          <w:rFonts w:hint="eastAsia"/>
          <w:b/>
          <w:szCs w:val="21"/>
        </w:rPr>
        <w:t>二、七选五文本的几种文本类型：</w:t>
      </w:r>
    </w:p>
    <w:p>
      <w:pPr>
        <w:ind w:firstLine="420"/>
        <w:rPr>
          <w:b/>
          <w:szCs w:val="21"/>
        </w:rPr>
      </w:pPr>
      <w:r>
        <w:rPr>
          <w:b/>
          <w:szCs w:val="21"/>
        </w:rPr>
        <w:t xml:space="preserve">1.  </w:t>
      </w:r>
      <w:r>
        <w:rPr>
          <w:rFonts w:hint="eastAsia"/>
          <w:b/>
          <w:szCs w:val="21"/>
        </w:rPr>
        <w:t>总分</w:t>
      </w:r>
    </w:p>
    <w:p>
      <w:pPr>
        <w:rPr>
          <w:b/>
          <w:szCs w:val="21"/>
        </w:rPr>
      </w:pPr>
      <w:r>
        <w:rPr>
          <w:szCs w:val="21"/>
        </w:rPr>
        <w:drawing>
          <wp:inline distT="0" distB="0" distL="0" distR="0">
            <wp:extent cx="1337310" cy="685800"/>
            <wp:effectExtent l="0" t="0" r="0" b="0"/>
            <wp:docPr id="2050" name="图片 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图片 10" descr="学科网(www.zxxk.com)--教育资源门户，提供试卷、教案、课件、论文、素材以及各类教学资源下载，还有大量而丰富的教学相关资讯！"/>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93298" cy="714453"/>
                    </a:xfrm>
                    <a:prstGeom prst="rect">
                      <a:avLst/>
                    </a:prstGeom>
                    <a:noFill/>
                    <a:ln>
                      <a:noFill/>
                    </a:ln>
                  </pic:spPr>
                </pic:pic>
              </a:graphicData>
            </a:graphic>
          </wp:inline>
        </w:drawing>
      </w:r>
      <w:r>
        <w:rPr>
          <w:szCs w:val="21"/>
        </w:rPr>
        <w:t xml:space="preserve">    </w:t>
      </w:r>
      <w:r>
        <w:rPr>
          <w:szCs w:val="21"/>
        </w:rPr>
        <w:drawing>
          <wp:inline distT="0" distB="0" distL="0" distR="0">
            <wp:extent cx="1266825" cy="799465"/>
            <wp:effectExtent l="0" t="0" r="9525" b="635"/>
            <wp:docPr id="3076"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图片 100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27431" cy="837712"/>
                    </a:xfrm>
                    <a:prstGeom prst="rect">
                      <a:avLst/>
                    </a:prstGeom>
                    <a:noFill/>
                    <a:ln>
                      <a:noFill/>
                    </a:ln>
                  </pic:spPr>
                </pic:pic>
              </a:graphicData>
            </a:graphic>
          </wp:inline>
        </w:drawing>
      </w:r>
      <w:r>
        <w:rPr>
          <w:szCs w:val="21"/>
        </w:rPr>
        <w:t xml:space="preserve">      </w:t>
      </w:r>
      <w:r>
        <w:rPr>
          <w:szCs w:val="21"/>
        </w:rPr>
        <w:drawing>
          <wp:inline distT="0" distB="0" distL="0" distR="0">
            <wp:extent cx="1205865" cy="8267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60330" cy="864175"/>
                    </a:xfrm>
                    <a:prstGeom prst="rect">
                      <a:avLst/>
                    </a:prstGeom>
                    <a:noFill/>
                  </pic:spPr>
                </pic:pic>
              </a:graphicData>
            </a:graphic>
          </wp:inline>
        </w:drawing>
      </w:r>
      <w:r>
        <w:rPr>
          <w:szCs w:val="21"/>
        </w:rPr>
        <w:t xml:space="preserve"> </w:t>
      </w:r>
    </w:p>
    <w:p>
      <w:pPr>
        <w:ind w:firstLine="420"/>
        <w:rPr>
          <w:b/>
          <w:szCs w:val="21"/>
        </w:rPr>
      </w:pPr>
      <w:r>
        <w:rPr>
          <w:b/>
          <w:szCs w:val="21"/>
        </w:rPr>
        <w:t xml:space="preserve">2.  </w:t>
      </w:r>
      <w:r>
        <w:rPr>
          <w:rFonts w:hint="eastAsia"/>
          <w:b/>
          <w:szCs w:val="21"/>
        </w:rPr>
        <w:t xml:space="preserve">总分总： </w:t>
      </w:r>
      <w:r>
        <w:rPr>
          <w:b/>
          <w:szCs w:val="21"/>
        </w:rPr>
        <w:t xml:space="preserve">  </w:t>
      </w:r>
      <w:r>
        <w:rPr>
          <w:rFonts w:hint="eastAsia"/>
          <w:b/>
          <w:szCs w:val="21"/>
        </w:rPr>
        <w:t>首尾呼应，尾段若有设空，会与首段的主题回扣，注意选项中出现的主题词汇</w:t>
      </w:r>
    </w:p>
    <w:p>
      <w:pPr>
        <w:ind w:firstLine="420"/>
        <w:rPr>
          <w:b/>
          <w:szCs w:val="21"/>
        </w:rPr>
      </w:pPr>
    </w:p>
    <w:p>
      <w:pPr>
        <w:ind w:firstLine="420"/>
        <w:rPr>
          <w:b/>
          <w:szCs w:val="21"/>
        </w:rPr>
      </w:pPr>
      <w:r>
        <w:rPr>
          <w:szCs w:val="21"/>
        </w:rPr>
        <w:drawing>
          <wp:inline distT="0" distB="0" distL="0" distR="0">
            <wp:extent cx="1590675" cy="904875"/>
            <wp:effectExtent l="0" t="0" r="9525" b="9525"/>
            <wp:docPr id="1026" name="图片 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9"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90675" cy="904875"/>
                    </a:xfrm>
                    <a:prstGeom prst="rect">
                      <a:avLst/>
                    </a:prstGeom>
                    <a:noFill/>
                    <a:ln>
                      <a:noFill/>
                    </a:ln>
                  </pic:spPr>
                </pic:pic>
              </a:graphicData>
            </a:graphic>
          </wp:inline>
        </w:drawing>
      </w:r>
    </w:p>
    <w:p>
      <w:pPr>
        <w:ind w:firstLine="420"/>
        <w:rPr>
          <w:b/>
          <w:szCs w:val="21"/>
        </w:rPr>
      </w:pPr>
    </w:p>
    <w:p>
      <w:pPr>
        <w:rPr>
          <w:b/>
          <w:szCs w:val="21"/>
        </w:rPr>
      </w:pPr>
      <w:r>
        <w:rPr>
          <w:b/>
          <w:szCs w:val="21"/>
        </w:rPr>
        <w:t xml:space="preserve">Step 2:  </w:t>
      </w:r>
      <w:r>
        <w:rPr>
          <w:rFonts w:hint="eastAsia"/>
          <w:b/>
          <w:szCs w:val="21"/>
        </w:rPr>
        <w:t>关注设空位置；优先做段首题，其次段尾题， 容易做的题先做。</w:t>
      </w:r>
    </w:p>
    <w:p>
      <w:pPr>
        <w:rPr>
          <w:b/>
          <w:szCs w:val="21"/>
        </w:rPr>
      </w:pPr>
    </w:p>
    <w:p>
      <w:pPr>
        <w:rPr>
          <w:b/>
          <w:szCs w:val="21"/>
        </w:rPr>
      </w:pPr>
      <w:r>
        <w:rPr>
          <w:b/>
          <w:szCs w:val="21"/>
        </w:rPr>
        <w:t>Step 3：关注选项特点，重点关注核心词汇: 名词，形容词，动词，逻辑词，连词，代词</w:t>
      </w:r>
      <w:r>
        <w:rPr>
          <w:rFonts w:hint="eastAsia"/>
          <w:b/>
          <w:szCs w:val="21"/>
        </w:rPr>
        <w:t xml:space="preserve"> </w:t>
      </w:r>
    </w:p>
    <w:p>
      <w:pPr>
        <w:rPr>
          <w:b/>
          <w:szCs w:val="21"/>
        </w:rPr>
      </w:pPr>
      <w:r>
        <w:rPr>
          <w:b/>
          <w:szCs w:val="21"/>
        </w:rPr>
        <w:t xml:space="preserve">1. </w:t>
      </w:r>
      <w:r>
        <w:rPr>
          <w:rFonts w:hint="eastAsia"/>
          <w:b/>
          <w:szCs w:val="21"/>
        </w:rPr>
        <w:t>正确选项的特点：与主题内容贴合， 与段落内容贴合度高，通常有表示逻辑的副词，表示指代的代词， 表示语义前后粘连的词汇；</w:t>
      </w:r>
    </w:p>
    <w:p>
      <w:pPr>
        <w:rPr>
          <w:b/>
          <w:szCs w:val="21"/>
        </w:rPr>
      </w:pPr>
      <w:r>
        <w:rPr>
          <w:b/>
          <w:szCs w:val="21"/>
        </w:rPr>
        <w:t xml:space="preserve">Step4:  </w:t>
      </w:r>
      <w:r>
        <w:rPr>
          <w:rFonts w:hint="eastAsia"/>
          <w:b/>
          <w:szCs w:val="21"/>
        </w:rPr>
        <w:t>正确选项的词汇特点：</w:t>
      </w:r>
    </w:p>
    <w:p>
      <w:pPr>
        <w:rPr>
          <w:b/>
          <w:szCs w:val="21"/>
        </w:rPr>
      </w:pPr>
      <w:r>
        <w:rPr>
          <w:b/>
          <w:szCs w:val="21"/>
        </w:rPr>
        <w:t>1. 同词/近义词/同根词/ 同畴词（上下义词）复现</w:t>
      </w:r>
    </w:p>
    <w:p>
      <w:pPr>
        <w:rPr>
          <w:b/>
          <w:szCs w:val="21"/>
        </w:rPr>
      </w:pPr>
      <w:r>
        <w:rPr>
          <w:b/>
          <w:szCs w:val="21"/>
        </w:rPr>
        <w:t>2. 逻辑词（选项中的逻辑词或空格后的句子有逻辑词）或考生利用上中下三个句子的关系，推断句间逻辑关系</w:t>
      </w:r>
    </w:p>
    <w:p>
      <w:pPr>
        <w:rPr>
          <w:b/>
          <w:szCs w:val="21"/>
        </w:rPr>
      </w:pPr>
      <w:r>
        <w:rPr>
          <w:b/>
          <w:szCs w:val="21"/>
        </w:rPr>
        <w:t>A: 并列关系： and, or, neither…nor…, either…or…, likewise, similarly, equally, in the same way, meanwhile, not …but…; Some…, others; For one thing, for another ; In the first place, in the second place 等。</w:t>
      </w:r>
    </w:p>
    <w:p>
      <w:pPr>
        <w:rPr>
          <w:b/>
          <w:szCs w:val="21"/>
        </w:rPr>
      </w:pPr>
      <w:r>
        <w:rPr>
          <w:b/>
          <w:szCs w:val="21"/>
        </w:rPr>
        <w:t>B: 递进关系：also, too, as well, besides, even, moreover, on top of that …, apart from …, in addition , beyond… not only…but(also)…</w:t>
      </w:r>
    </w:p>
    <w:p>
      <w:pPr>
        <w:rPr>
          <w:b/>
          <w:szCs w:val="21"/>
        </w:rPr>
      </w:pPr>
      <w:r>
        <w:rPr>
          <w:b/>
          <w:szCs w:val="21"/>
        </w:rPr>
        <w:t xml:space="preserve">C: 转折对比关系：while, whereas, though, although, despite… / in spite of …; but, however, nevertheless otherwise (否则), on the contrary, by contrast, on the other hand （可是）, unfortunately/ unluckily, unlike…, rather than…, instead of…, compared with/ to… </w:t>
      </w:r>
    </w:p>
    <w:p>
      <w:pPr>
        <w:rPr>
          <w:b/>
          <w:szCs w:val="21"/>
        </w:rPr>
      </w:pPr>
      <w:r>
        <w:rPr>
          <w:b/>
          <w:szCs w:val="21"/>
        </w:rPr>
        <w:t xml:space="preserve"> (前面否定句. Instead…)  </w:t>
      </w:r>
    </w:p>
    <w:p>
      <w:pPr>
        <w:rPr>
          <w:b/>
          <w:szCs w:val="21"/>
        </w:rPr>
      </w:pPr>
      <w:r>
        <w:rPr>
          <w:b/>
          <w:szCs w:val="21"/>
        </w:rPr>
        <w:t xml:space="preserve">D: 因果关系：because, for, since, as, consequently, therefore, thus, so, as a result, That’s why…; </w:t>
      </w:r>
    </w:p>
    <w:p>
      <w:pPr>
        <w:rPr>
          <w:b/>
          <w:szCs w:val="21"/>
        </w:rPr>
      </w:pPr>
      <w:r>
        <w:rPr>
          <w:b/>
          <w:szCs w:val="21"/>
        </w:rPr>
        <w:t xml:space="preserve"> thanks to/ because of/ due to, for this reason , after all (毕竟) 等。</w:t>
      </w:r>
    </w:p>
    <w:p>
      <w:pPr>
        <w:rPr>
          <w:b/>
          <w:szCs w:val="21"/>
        </w:rPr>
      </w:pPr>
      <w:r>
        <w:rPr>
          <w:b/>
          <w:szCs w:val="21"/>
        </w:rPr>
        <w:t>E: 解释关系：in fact, actually, for example, for instance, in other words, as a matter of fact, that is to say… Rather, (尤指修正上文时) 更确切地说; It turns out that … (用以回答上文的疑惑)</w:t>
      </w:r>
    </w:p>
    <w:p>
      <w:pPr>
        <w:rPr>
          <w:rFonts w:hint="eastAsia"/>
          <w:b/>
          <w:szCs w:val="21"/>
        </w:rPr>
      </w:pPr>
      <w:r>
        <w:rPr>
          <w:b/>
          <w:szCs w:val="21"/>
        </w:rPr>
        <w:t>F: 顺序关系：at first, at last, finally, eventually, at last; in the end ; at length; ultimately,; firstly, to start with, next, second, secondly, then，later, afterwards, subsequently 等</w:t>
      </w:r>
    </w:p>
    <w:p>
      <w:pPr>
        <w:rPr>
          <w:b/>
          <w:szCs w:val="21"/>
        </w:rPr>
      </w:pPr>
      <w:r>
        <w:rPr>
          <w:b/>
          <w:szCs w:val="21"/>
        </w:rPr>
        <w:t>3. 代词</w:t>
      </w:r>
    </w:p>
    <w:p>
      <w:pPr>
        <w:rPr>
          <w:rFonts w:hint="eastAsia"/>
          <w:b/>
          <w:szCs w:val="21"/>
        </w:rPr>
      </w:pPr>
      <w:r>
        <w:rPr>
          <w:b/>
          <w:szCs w:val="21"/>
        </w:rPr>
        <w:drawing>
          <wp:inline distT="0" distB="0" distL="0" distR="0">
            <wp:extent cx="4130040" cy="190944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63102" cy="1924457"/>
                    </a:xfrm>
                    <a:prstGeom prst="rect">
                      <a:avLst/>
                    </a:prstGeom>
                    <a:noFill/>
                  </pic:spPr>
                </pic:pic>
              </a:graphicData>
            </a:graphic>
          </wp:inline>
        </w:drawing>
      </w:r>
    </w:p>
    <w:p>
      <w:pPr>
        <w:rPr>
          <w:b/>
          <w:szCs w:val="21"/>
        </w:rPr>
      </w:pPr>
      <w:r>
        <w:rPr>
          <w:rFonts w:hint="eastAsia"/>
          <w:b/>
          <w:szCs w:val="21"/>
        </w:rPr>
        <w:t>①</w:t>
      </w:r>
      <w:r>
        <w:rPr>
          <w:b/>
          <w:szCs w:val="21"/>
        </w:rPr>
        <w:t xml:space="preserve"> 选项中出现代词 （主语或宾语或介宾）</w:t>
      </w:r>
    </w:p>
    <w:p>
      <w:pPr>
        <w:rPr>
          <w:b/>
          <w:szCs w:val="21"/>
        </w:rPr>
      </w:pPr>
      <w:r>
        <w:rPr>
          <w:rFonts w:hint="eastAsia" w:asciiTheme="minorEastAsia" w:hAnsiTheme="minorEastAsia"/>
          <w:b/>
          <w:szCs w:val="21"/>
        </w:rPr>
        <w:t xml:space="preserve">② </w:t>
      </w:r>
      <w:r>
        <w:rPr>
          <w:rFonts w:hint="eastAsia"/>
          <w:b/>
          <w:szCs w:val="21"/>
        </w:rPr>
        <w:t xml:space="preserve">原文空格后出现代词 </w:t>
      </w:r>
      <w:r>
        <w:rPr>
          <w:b/>
          <w:szCs w:val="21"/>
        </w:rPr>
        <w:t xml:space="preserve"> </w:t>
      </w:r>
      <w:r>
        <w:rPr>
          <w:rFonts w:hint="eastAsia"/>
          <w:b/>
          <w:szCs w:val="21"/>
        </w:rPr>
        <w:t>（意味着选项中需要有指代的名词出现，结合上下句来锁定正确选项）</w:t>
      </w:r>
    </w:p>
    <w:p>
      <w:pPr>
        <w:rPr>
          <w:b/>
          <w:szCs w:val="21"/>
        </w:rPr>
      </w:pPr>
      <w:r>
        <w:rPr>
          <w:rFonts w:hint="eastAsia"/>
          <w:b/>
          <w:szCs w:val="21"/>
        </w:rPr>
        <w:t>特别注意：</w:t>
      </w:r>
      <w:r>
        <w:rPr>
          <w:b/>
          <w:szCs w:val="21"/>
        </w:rPr>
        <w:t>It 有可能是形式主语，代替to do sth; doing sth ;that 主语从句等，请注意甄别。此时，看句子与上下文之间的逻辑意义以及是否有相关词汇复现。</w:t>
      </w:r>
    </w:p>
    <w:p>
      <w:pPr>
        <w:rPr>
          <w:b/>
          <w:szCs w:val="21"/>
        </w:rPr>
      </w:pPr>
    </w:p>
    <w:p>
      <w:pPr>
        <w:rPr>
          <w:rFonts w:hint="eastAsia"/>
          <w:b/>
          <w:szCs w:val="21"/>
        </w:rPr>
      </w:pPr>
    </w:p>
    <w:p>
      <w:pPr>
        <w:rPr>
          <w:b/>
          <w:szCs w:val="21"/>
        </w:rPr>
      </w:pPr>
      <w:r>
        <w:rPr>
          <w:rFonts w:hint="eastAsia"/>
          <w:b/>
          <w:szCs w:val="21"/>
        </w:rPr>
        <w:t>注意</w:t>
      </w:r>
      <w:r>
        <w:rPr>
          <w:b/>
          <w:szCs w:val="21"/>
        </w:rPr>
        <w:t>1：正确选项可能为： ①逻辑词+词汇复现  ②逻辑词+代词</w:t>
      </w:r>
    </w:p>
    <w:p>
      <w:pPr>
        <w:rPr>
          <w:b/>
          <w:szCs w:val="21"/>
        </w:rPr>
      </w:pPr>
      <w:r>
        <w:rPr>
          <w:rFonts w:hint="eastAsia"/>
          <w:b/>
          <w:szCs w:val="21"/>
        </w:rPr>
        <w:t>注意</w:t>
      </w:r>
      <w:r>
        <w:rPr>
          <w:b/>
          <w:szCs w:val="21"/>
        </w:rPr>
        <w:t>2： 正确选项代入原文后，上下句的协同性可以通过词汇复现来体现，使上下句出现某一意义的重叠。</w:t>
      </w:r>
    </w:p>
    <w:p>
      <w:pPr>
        <w:rPr>
          <w:b/>
          <w:szCs w:val="21"/>
        </w:rPr>
      </w:pPr>
      <w:r>
        <w:rPr>
          <w:rFonts w:hint="eastAsia"/>
          <w:b/>
          <w:szCs w:val="21"/>
        </w:rPr>
        <w:t>S</w:t>
      </w:r>
      <w:r>
        <w:rPr>
          <w:b/>
          <w:szCs w:val="21"/>
        </w:rPr>
        <w:t>tep5：冗余选项如何排除</w:t>
      </w:r>
    </w:p>
    <w:p>
      <w:pPr>
        <w:rPr>
          <w:b/>
          <w:szCs w:val="21"/>
        </w:rPr>
      </w:pPr>
      <w:r>
        <w:rPr>
          <w:rFonts w:hint="eastAsia"/>
          <w:b/>
          <w:szCs w:val="21"/>
        </w:rPr>
        <w:t>冗余选项特点:</w:t>
      </w:r>
    </w:p>
    <w:p>
      <w:pPr>
        <w:rPr>
          <w:b/>
          <w:szCs w:val="21"/>
        </w:rPr>
      </w:pPr>
      <w:r>
        <w:rPr>
          <w:rFonts w:hint="eastAsia"/>
          <w:b/>
          <w:szCs w:val="21"/>
        </w:rPr>
        <w:t>1</w:t>
      </w:r>
      <w:r>
        <w:rPr>
          <w:b/>
          <w:szCs w:val="21"/>
        </w:rPr>
        <w:t xml:space="preserve">. </w:t>
      </w:r>
      <w:r>
        <w:rPr>
          <w:rFonts w:hint="eastAsia"/>
          <w:b/>
          <w:szCs w:val="21"/>
        </w:rPr>
        <w:t>有两个相似的句式</w:t>
      </w:r>
      <w:r>
        <w:rPr>
          <w:b/>
          <w:szCs w:val="21"/>
        </w:rPr>
        <w:t xml:space="preserve"> （祈使句有出现多个的情况）</w:t>
      </w:r>
      <w:r>
        <w:rPr>
          <w:rFonts w:hint="eastAsia"/>
          <w:b/>
          <w:szCs w:val="21"/>
        </w:rPr>
        <w:t xml:space="preserve"> </w:t>
      </w:r>
      <w:r>
        <w:rPr>
          <w:b/>
          <w:szCs w:val="21"/>
        </w:rPr>
        <w:t xml:space="preserve">    （可能产生冗余选项）</w:t>
      </w:r>
    </w:p>
    <w:p>
      <w:pPr>
        <w:rPr>
          <w:b/>
          <w:szCs w:val="21"/>
        </w:rPr>
      </w:pPr>
      <w:r>
        <w:rPr>
          <w:b/>
          <w:szCs w:val="21"/>
        </w:rPr>
        <w:t>2. 有两个选项出现相同的名词，形容词或动词等</w:t>
      </w:r>
      <w:r>
        <w:rPr>
          <w:rFonts w:hint="eastAsia"/>
          <w:b/>
          <w:szCs w:val="21"/>
        </w:rPr>
        <w:t xml:space="preserve"> </w:t>
      </w:r>
      <w:r>
        <w:rPr>
          <w:b/>
          <w:szCs w:val="21"/>
        </w:rPr>
        <w:t xml:space="preserve">             （可能产生冗余选项）</w:t>
      </w:r>
    </w:p>
    <w:p>
      <w:pPr>
        <w:rPr>
          <w:b/>
          <w:szCs w:val="21"/>
        </w:rPr>
      </w:pPr>
      <w:r>
        <w:rPr>
          <w:b/>
          <w:szCs w:val="21"/>
        </w:rPr>
        <w:t>3. 选项没有特别鲜明的特征，该句子仍然会出现的核心词汇，但有可能核心词汇与空格所在段落无关或者语义与原文相悖或截然相反。（要准确理解选项句意）</w:t>
      </w:r>
    </w:p>
    <w:p>
      <w:pPr>
        <w:rPr>
          <w:b/>
          <w:szCs w:val="21"/>
        </w:rPr>
      </w:pPr>
      <w:r>
        <w:rPr>
          <w:rFonts w:hint="eastAsia"/>
          <w:b/>
          <w:szCs w:val="21"/>
        </w:rPr>
        <w:t>(大部分的真题中冗余选项的语义与原文主题或原文某个段落语义相反或无关)</w:t>
      </w:r>
      <w:r>
        <w:rPr>
          <w:b/>
          <w:szCs w:val="21"/>
        </w:rPr>
        <w:t xml:space="preserve"> </w:t>
      </w:r>
    </w:p>
    <w:p>
      <w:pPr>
        <w:rPr>
          <w:b/>
          <w:szCs w:val="21"/>
        </w:rPr>
      </w:pPr>
    </w:p>
    <w:p>
      <w:pPr>
        <w:rPr>
          <w:rFonts w:hint="eastAsia"/>
          <w:b/>
          <w:szCs w:val="21"/>
        </w:rPr>
      </w:pPr>
      <w:r>
        <w:rPr>
          <w:rFonts w:hint="eastAsia"/>
          <w:b/>
          <w:szCs w:val="21"/>
        </w:rPr>
        <w:t>利用冗余选项的特点，来对以下的习题进行冗余选项的初步排除：</w:t>
      </w:r>
    </w:p>
    <w:p>
      <w:pPr>
        <w:pStyle w:val="4"/>
        <w:spacing w:before="0" w:beforeAutospacing="0" w:after="0" w:afterAutospacing="0"/>
        <w:rPr>
          <w:rFonts w:hAnsi="等线" w:asciiTheme="minorHAnsi" w:eastAsiaTheme="minorEastAsia" w:cstheme="minorBidi"/>
          <w:b/>
          <w:bCs/>
          <w:color w:val="CC00FF"/>
          <w:kern w:val="24"/>
          <w:sz w:val="21"/>
          <w:szCs w:val="21"/>
        </w:rPr>
      </w:pPr>
      <w:r>
        <w:rPr>
          <w:rFonts w:hAnsi="等线" w:asciiTheme="minorHAnsi" w:eastAsiaTheme="minorEastAsia" w:cstheme="minorBidi"/>
          <w:color w:val="000000" w:themeColor="text1"/>
          <w:kern w:val="24"/>
          <w:sz w:val="21"/>
          <w:szCs w:val="21"/>
          <w14:textFill>
            <w14:solidFill>
              <w14:schemeClr w14:val="tx1"/>
            </w14:solidFill>
          </w14:textFill>
        </w:rPr>
        <w:t xml:space="preserve">1.  </w:t>
      </w:r>
      <w:r>
        <w:rPr>
          <w:rFonts w:hint="eastAsia" w:hAnsi="等线" w:asciiTheme="minorHAnsi" w:eastAsiaTheme="minorEastAsia" w:cstheme="minorBidi"/>
          <w:color w:val="000000" w:themeColor="text1"/>
          <w:kern w:val="24"/>
          <w:sz w:val="21"/>
          <w:szCs w:val="21"/>
          <w14:textFill>
            <w14:solidFill>
              <w14:schemeClr w14:val="tx1"/>
            </w14:solidFill>
          </w14:textFill>
        </w:rPr>
        <w:t xml:space="preserve">In the past few years, </w:t>
      </w:r>
      <w:r>
        <w:rPr>
          <w:rFonts w:hint="eastAsia" w:hAnsi="等线" w:asciiTheme="minorHAnsi" w:eastAsiaTheme="minorEastAsia" w:cstheme="minorBidi"/>
          <w:b/>
          <w:bCs/>
          <w:color w:val="CC00FF"/>
          <w:kern w:val="24"/>
          <w:sz w:val="21"/>
          <w:szCs w:val="21"/>
        </w:rPr>
        <w:t xml:space="preserve">online learning </w:t>
      </w:r>
      <w:r>
        <w:rPr>
          <w:rFonts w:hint="eastAsia" w:hAnsi="等线" w:asciiTheme="minorHAnsi" w:eastAsiaTheme="minorEastAsia" w:cstheme="minorBidi"/>
          <w:b/>
          <w:bCs/>
          <w:color w:val="FF0000"/>
          <w:kern w:val="24"/>
          <w:sz w:val="21"/>
          <w:szCs w:val="21"/>
        </w:rPr>
        <w:t>has become a significant part of the university and college experience</w:t>
      </w:r>
      <w:r>
        <w:rPr>
          <w:rFonts w:hint="eastAsia" w:hAnsi="等线" w:asciiTheme="minorHAnsi" w:eastAsiaTheme="minorEastAsia" w:cstheme="minorBidi"/>
          <w:b/>
          <w:bCs/>
          <w:color w:val="000000" w:themeColor="text1"/>
          <w:kern w:val="24"/>
          <w:sz w:val="21"/>
          <w:szCs w:val="21"/>
          <w:u w:val="single"/>
          <w14:textFill>
            <w14:solidFill>
              <w14:schemeClr w14:val="tx1"/>
            </w14:solidFill>
          </w14:textFill>
        </w:rPr>
        <w:t xml:space="preserve">.        </w:t>
      </w:r>
      <w:r>
        <w:rPr>
          <w:rFonts w:hint="eastAsia" w:hAnsi="等线" w:asciiTheme="minorHAnsi" w:eastAsiaTheme="minorEastAsia" w:cstheme="minorBidi"/>
          <w:color w:val="000000" w:themeColor="text1"/>
          <w:kern w:val="24"/>
          <w:sz w:val="21"/>
          <w:szCs w:val="21"/>
          <w:u w:val="single"/>
          <w14:textFill>
            <w14:solidFill>
              <w14:schemeClr w14:val="tx1"/>
            </w14:solidFill>
          </w14:textFill>
        </w:rPr>
        <w:t xml:space="preserve">36.     </w:t>
      </w:r>
      <w:r>
        <w:rPr>
          <w:rFonts w:hint="eastAsia" w:hAnsi="等线" w:asciiTheme="minorHAnsi" w:eastAsiaTheme="minorEastAsia" w:cstheme="minorBidi"/>
          <w:color w:val="000000" w:themeColor="text1"/>
          <w:kern w:val="24"/>
          <w:sz w:val="21"/>
          <w:szCs w:val="21"/>
          <w14:textFill>
            <w14:solidFill>
              <w14:schemeClr w14:val="tx1"/>
            </w14:solidFill>
          </w14:textFill>
        </w:rPr>
        <w:t xml:space="preserve">But are all </w:t>
      </w:r>
      <w:r>
        <w:rPr>
          <w:rFonts w:hint="eastAsia" w:hAnsi="等线" w:asciiTheme="minorHAnsi" w:eastAsiaTheme="minorEastAsia" w:cstheme="minorBidi"/>
          <w:color w:val="CC00FF"/>
          <w:kern w:val="24"/>
          <w:sz w:val="21"/>
          <w:szCs w:val="21"/>
        </w:rPr>
        <w:t xml:space="preserve">online courses </w:t>
      </w:r>
      <w:r>
        <w:rPr>
          <w:rFonts w:hint="eastAsia" w:hAnsi="等线" w:asciiTheme="minorHAnsi" w:eastAsiaTheme="minorEastAsia" w:cstheme="minorBidi"/>
          <w:color w:val="000000" w:themeColor="text1"/>
          <w:kern w:val="24"/>
          <w:sz w:val="21"/>
          <w:szCs w:val="21"/>
          <w14:textFill>
            <w14:solidFill>
              <w14:schemeClr w14:val="tx1"/>
            </w14:solidFill>
          </w14:textFill>
        </w:rPr>
        <w:t xml:space="preserve">created equal? How can you be sure that </w:t>
      </w:r>
      <w:r>
        <w:rPr>
          <w:rFonts w:hint="eastAsia" w:hAnsi="等线" w:asciiTheme="minorHAnsi" w:eastAsiaTheme="minorEastAsia" w:cstheme="minorBidi"/>
          <w:b/>
          <w:bCs/>
          <w:color w:val="CC00FF"/>
          <w:kern w:val="24"/>
          <w:sz w:val="21"/>
          <w:szCs w:val="21"/>
        </w:rPr>
        <w:t xml:space="preserve">digital learning </w:t>
      </w:r>
      <w:r>
        <w:rPr>
          <w:rFonts w:hint="eastAsia" w:hAnsi="等线" w:asciiTheme="minorHAnsi" w:eastAsiaTheme="minorEastAsia" w:cstheme="minorBidi"/>
          <w:color w:val="000000" w:themeColor="text1"/>
          <w:kern w:val="24"/>
          <w:sz w:val="21"/>
          <w:szCs w:val="21"/>
          <w14:textFill>
            <w14:solidFill>
              <w14:schemeClr w14:val="tx1"/>
            </w14:solidFill>
          </w14:textFill>
        </w:rPr>
        <w:t xml:space="preserve">is right for you? </w:t>
      </w:r>
      <w:r>
        <w:rPr>
          <w:rFonts w:hint="eastAsia" w:hAnsi="等线" w:asciiTheme="minorHAnsi" w:eastAsiaTheme="minorEastAsia" w:cstheme="minorBidi"/>
          <w:color w:val="000000" w:themeColor="text1"/>
          <w:kern w:val="24"/>
          <w:sz w:val="21"/>
          <w:szCs w:val="21"/>
          <w:u w:val="single"/>
          <w14:textFill>
            <w14:solidFill>
              <w14:schemeClr w14:val="tx1"/>
            </w14:solidFill>
          </w14:textFill>
        </w:rPr>
        <w:t xml:space="preserve">        37.     </w:t>
      </w:r>
      <w:r>
        <w:rPr>
          <w:rFonts w:hint="eastAsia" w:hAnsi="等线" w:asciiTheme="minorHAnsi" w:eastAsiaTheme="minorEastAsia" w:cstheme="minorBidi"/>
          <w:color w:val="000000" w:themeColor="text1"/>
          <w:kern w:val="24"/>
          <w:sz w:val="21"/>
          <w:szCs w:val="21"/>
          <w14:textFill>
            <w14:solidFill>
              <w14:schemeClr w14:val="tx1"/>
            </w14:solidFill>
          </w14:textFill>
        </w:rPr>
        <w:t xml:space="preserve">We interviewed students and professors to get their advice about </w:t>
      </w:r>
      <w:r>
        <w:rPr>
          <w:rFonts w:hint="eastAsia" w:hAnsi="等线" w:asciiTheme="minorHAnsi" w:eastAsiaTheme="minorEastAsia" w:cstheme="minorBidi"/>
          <w:b/>
          <w:bCs/>
          <w:color w:val="CC00FF"/>
          <w:kern w:val="24"/>
          <w:sz w:val="21"/>
          <w:szCs w:val="21"/>
        </w:rPr>
        <w:t>online courses.  （2024-1首考）</w:t>
      </w:r>
    </w:p>
    <w:p>
      <w:pPr>
        <w:pStyle w:val="4"/>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C. Do you know that online courses are also part of your education?</w:t>
      </w:r>
    </w:p>
    <w:p>
      <w:pPr>
        <w:pStyle w:val="4"/>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E. The chief complaint about online courses is that they lack human interaction.</w:t>
      </w:r>
    </w:p>
    <w:p>
      <w:pPr>
        <w:pStyle w:val="4"/>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F. If you take an online course, what can you do to ensure the best possible grade?</w:t>
      </w:r>
    </w:p>
    <w:p>
      <w:pPr>
        <w:pStyle w:val="4"/>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G. A survey found that 29 percent of college students registered for online courses.</w:t>
      </w:r>
    </w:p>
    <w:p>
      <w:pPr>
        <w:rPr>
          <w:b/>
          <w:szCs w:val="21"/>
        </w:rPr>
      </w:pPr>
      <w:r>
        <w:rPr>
          <w:rFonts w:hint="eastAsia"/>
          <w:b/>
          <w:szCs w:val="21"/>
        </w:rPr>
        <w:t>两个或多个选项句式相似或一致，会产生冗余选项</w:t>
      </w:r>
    </w:p>
    <w:p>
      <w:pPr>
        <w:pStyle w:val="4"/>
        <w:spacing w:before="0" w:beforeAutospacing="0" w:after="0" w:afterAutospacing="0"/>
        <w:jc w:val="both"/>
        <w:rPr>
          <w:sz w:val="21"/>
          <w:szCs w:val="21"/>
        </w:rPr>
      </w:pPr>
      <w:r>
        <w:rPr>
          <w:rFonts w:hint="eastAsia"/>
          <w:b/>
          <w:sz w:val="21"/>
          <w:szCs w:val="21"/>
        </w:rPr>
        <w:t>2</w:t>
      </w:r>
      <w:r>
        <w:rPr>
          <w:b/>
          <w:sz w:val="21"/>
          <w:szCs w:val="21"/>
        </w:rPr>
        <w:t xml:space="preserve">. </w:t>
      </w:r>
      <w:r>
        <w:rPr>
          <w:rFonts w:ascii="Times New Roman" w:hAnsi="Times New Roman" w:eastAsia="楷体" w:cstheme="minorBidi"/>
          <w:color w:val="000000" w:themeColor="text1"/>
          <w:kern w:val="24"/>
          <w:sz w:val="21"/>
          <w:szCs w:val="21"/>
          <w:u w:val="single"/>
          <w14:textFill>
            <w14:solidFill>
              <w14:schemeClr w14:val="tx1"/>
            </w14:solidFill>
          </w14:textFill>
        </w:rPr>
        <w:t xml:space="preserve">       34   </w:t>
      </w:r>
    </w:p>
    <w:p>
      <w:pPr>
        <w:pStyle w:val="4"/>
        <w:spacing w:before="0" w:beforeAutospacing="0" w:after="0" w:afterAutospacing="0"/>
        <w:ind w:firstLine="475"/>
        <w:jc w:val="both"/>
        <w:rPr>
          <w:sz w:val="21"/>
          <w:szCs w:val="21"/>
        </w:rPr>
      </w:pPr>
      <w:r>
        <w:rPr>
          <w:rFonts w:ascii="Times New Roman" w:hAnsi="Times New Roman" w:cstheme="minorBidi"/>
          <w:color w:val="000000" w:themeColor="text1"/>
          <w:kern w:val="24"/>
          <w:sz w:val="21"/>
          <w:szCs w:val="21"/>
          <w14:textFill>
            <w14:solidFill>
              <w14:schemeClr w14:val="tx1"/>
            </w14:solidFill>
          </w14:textFill>
        </w:rPr>
        <w:t xml:space="preserve">    You would think </w:t>
      </w:r>
      <w:r>
        <w:rPr>
          <w:rFonts w:ascii="Times New Roman" w:hAnsi="Times New Roman" w:cstheme="minorBidi"/>
          <w:color w:val="FF0000"/>
          <w:kern w:val="24"/>
          <w:sz w:val="21"/>
          <w:szCs w:val="21"/>
        </w:rPr>
        <w:t xml:space="preserve">learning takes </w:t>
      </w:r>
      <w:r>
        <w:rPr>
          <w:rFonts w:ascii="Times New Roman" w:hAnsi="Times New Roman" w:cstheme="minorBidi"/>
          <w:color w:val="000000" w:themeColor="text1"/>
          <w:kern w:val="24"/>
          <w:sz w:val="21"/>
          <w:szCs w:val="21"/>
          <w14:textFill>
            <w14:solidFill>
              <w14:schemeClr w14:val="tx1"/>
            </w14:solidFill>
          </w14:textFill>
        </w:rPr>
        <w:t>more time from you, but actually there are always new ways of doing things that can save you time on daily tasks, freeing you up for the most important. Always be looking for a new way to gain back an hour here or there.</w:t>
      </w:r>
    </w:p>
    <w:p>
      <w:pPr>
        <w:pStyle w:val="4"/>
        <w:spacing w:before="0" w:beforeAutospacing="0" w:after="0" w:afterAutospacing="0"/>
        <w:ind w:firstLine="418"/>
        <w:jc w:val="both"/>
        <w:rPr>
          <w:sz w:val="21"/>
          <w:szCs w:val="21"/>
        </w:rPr>
      </w:pPr>
      <w:r>
        <w:rPr>
          <w:rFonts w:ascii="Times New Roman" w:hAnsi="Times New Roman" w:cstheme="minorBidi"/>
          <w:b/>
          <w:bCs/>
          <w:color w:val="000000" w:themeColor="text1"/>
          <w:kern w:val="24"/>
          <w:sz w:val="21"/>
          <w:szCs w:val="21"/>
          <w14:textFill>
            <w14:solidFill>
              <w14:schemeClr w14:val="tx1"/>
            </w14:solidFill>
          </w14:textFill>
        </w:rPr>
        <w:t>Lighten up.</w:t>
      </w:r>
    </w:p>
    <w:p>
      <w:pPr>
        <w:pStyle w:val="4"/>
        <w:spacing w:before="0" w:beforeAutospacing="0" w:after="0" w:afterAutospacing="0"/>
        <w:ind w:firstLine="418"/>
        <w:jc w:val="both"/>
        <w:rPr>
          <w:sz w:val="21"/>
          <w:szCs w:val="21"/>
        </w:rPr>
      </w:pPr>
      <w:r>
        <w:rPr>
          <w:rFonts w:ascii="Times New Roman" w:hAnsi="Times New Roman" w:cstheme="minorBidi"/>
          <w:color w:val="000000" w:themeColor="text1"/>
          <w:kern w:val="24"/>
          <w:sz w:val="21"/>
          <w:szCs w:val="21"/>
          <w14:textFill>
            <w14:solidFill>
              <w14:schemeClr w14:val="tx1"/>
            </w14:solidFill>
          </w14:textFill>
        </w:rPr>
        <w:t xml:space="preserve">    The world won’t come to an end in most cases just because you left a few things undone. Celebrate progress and keep refining(</w:t>
      </w:r>
      <w:r>
        <w:rPr>
          <w:rFonts w:hint="eastAsia" w:cstheme="minorBidi"/>
          <w:color w:val="000000" w:themeColor="text1"/>
          <w:kern w:val="24"/>
          <w:sz w:val="21"/>
          <w:szCs w:val="21"/>
          <w14:textFill>
            <w14:solidFill>
              <w14:schemeClr w14:val="tx1"/>
            </w14:solidFill>
          </w14:textFill>
        </w:rPr>
        <w:t>改进</w:t>
      </w:r>
      <w:r>
        <w:rPr>
          <w:rFonts w:ascii="Times New Roman" w:hAnsi="Times New Roman" w:cstheme="minorBidi"/>
          <w:color w:val="000000" w:themeColor="text1"/>
          <w:kern w:val="24"/>
          <w:sz w:val="21"/>
          <w:szCs w:val="21"/>
          <w14:textFill>
            <w14:solidFill>
              <w14:schemeClr w14:val="tx1"/>
            </w14:solidFill>
          </w14:textFill>
        </w:rPr>
        <w:t>) toward a happy productive existence.</w:t>
      </w:r>
      <w:r>
        <w:rPr>
          <w:rFonts w:ascii="Times New Roman" w:hAnsi="Times New Roman" w:eastAsia="楷体" w:cstheme="minorBidi"/>
          <w:color w:val="000000" w:themeColor="text1"/>
          <w:kern w:val="24"/>
          <w:sz w:val="21"/>
          <w:szCs w:val="21"/>
          <w:u w:val="single"/>
          <w14:textFill>
            <w14:solidFill>
              <w14:schemeClr w14:val="tx1"/>
            </w14:solidFill>
          </w14:textFill>
        </w:rPr>
        <w:t xml:space="preserve">     35    </w:t>
      </w:r>
      <w:r>
        <w:rPr>
          <w:rFonts w:ascii="Times New Roman" w:hAnsi="Times New Roman" w:eastAsia="楷体" w:cstheme="minorBidi"/>
          <w:color w:val="000000" w:themeColor="text1"/>
          <w:kern w:val="24"/>
          <w:sz w:val="21"/>
          <w:szCs w:val="21"/>
          <w14:textFill>
            <w14:solidFill>
              <w14:schemeClr w14:val="tx1"/>
            </w14:solidFill>
          </w14:textFill>
        </w:rPr>
        <w:t>.</w:t>
      </w:r>
      <w:r>
        <w:rPr>
          <w:rFonts w:ascii="Times New Roman" w:hAnsi="Times New Roman" w:cstheme="minorBidi"/>
          <w:color w:val="000000" w:themeColor="text1"/>
          <w:kern w:val="24"/>
          <w:sz w:val="21"/>
          <w:szCs w:val="21"/>
          <w14:textFill>
            <w14:solidFill>
              <w14:schemeClr w14:val="tx1"/>
            </w14:solidFill>
          </w14:textFill>
        </w:rPr>
        <w:t xml:space="preserve"> Every completion is a small victory that adds up in a big way.   </w:t>
      </w:r>
      <w:r>
        <w:rPr>
          <w:rFonts w:hint="eastAsia" w:hAnsi="等线" w:asciiTheme="minorHAnsi" w:eastAsiaTheme="minorEastAsia" w:cstheme="minorBidi"/>
          <w:b/>
          <w:bCs/>
          <w:color w:val="CC00FF"/>
          <w:kern w:val="24"/>
          <w:sz w:val="21"/>
          <w:szCs w:val="21"/>
        </w:rPr>
        <w:t>（2022-1浙江首考）</w:t>
      </w:r>
    </w:p>
    <w:p>
      <w:pPr>
        <w:rPr>
          <w:szCs w:val="21"/>
        </w:rPr>
      </w:pPr>
      <w:r>
        <w:rPr>
          <w:szCs w:val="21"/>
        </w:rPr>
        <w:t>A. Speed up.</w:t>
      </w:r>
    </w:p>
    <w:p>
      <w:pPr>
        <w:rPr>
          <w:szCs w:val="21"/>
        </w:rPr>
      </w:pPr>
      <w:r>
        <w:rPr>
          <w:szCs w:val="21"/>
        </w:rPr>
        <w:t>B. Be an active learner</w:t>
      </w:r>
    </w:p>
    <w:p>
      <w:pPr>
        <w:rPr>
          <w:szCs w:val="21"/>
        </w:rPr>
      </w:pPr>
      <w:r>
        <w:rPr>
          <w:szCs w:val="21"/>
        </w:rPr>
        <w:t>C. Stop trying to balance time between them all.</w:t>
      </w:r>
    </w:p>
    <w:p>
      <w:pPr>
        <w:rPr>
          <w:szCs w:val="21"/>
        </w:rPr>
      </w:pPr>
      <w:r>
        <w:rPr>
          <w:szCs w:val="21"/>
        </w:rPr>
        <w:t>D. Make choices about what is meaningful in your life.</w:t>
      </w:r>
    </w:p>
    <w:p>
      <w:pPr>
        <w:widowControl/>
        <w:spacing w:before="154" w:after="120"/>
        <w:rPr>
          <w:rFonts w:ascii="宋体" w:hAnsi="宋体" w:eastAsia="宋体" w:cs="宋体"/>
          <w:kern w:val="0"/>
          <w:szCs w:val="21"/>
        </w:rPr>
      </w:pPr>
      <w:r>
        <w:rPr>
          <w:rFonts w:ascii="Times New Roman" w:hAnsi="Times New Roman" w:cs="Times New Roman"/>
          <w:b/>
          <w:bCs/>
          <w:color w:val="CC00FF"/>
          <w:szCs w:val="21"/>
        </w:rPr>
        <w:t>3.                          Personal Forgiveness</w:t>
      </w:r>
    </w:p>
    <w:p>
      <w:pPr>
        <w:ind w:firstLine="420"/>
        <w:rPr>
          <w:rFonts w:hAnsi="等线"/>
          <w:b/>
          <w:bCs/>
          <w:color w:val="CC00FF"/>
          <w:kern w:val="24"/>
          <w:szCs w:val="21"/>
        </w:rPr>
      </w:pPr>
      <w:r>
        <w:rPr>
          <w:rFonts w:ascii="Times New Roman" w:hAnsi="Times New Roman" w:cs="Times New Roman"/>
          <w:color w:val="FF0000"/>
          <w:szCs w:val="21"/>
        </w:rPr>
        <w:t xml:space="preserve">Taking responsibility for </w:t>
      </w:r>
      <w:r>
        <w:rPr>
          <w:rFonts w:ascii="Times New Roman" w:hAnsi="Times New Roman" w:cs="Times New Roman"/>
          <w:b/>
          <w:bCs/>
          <w:color w:val="0000FF"/>
          <w:szCs w:val="21"/>
        </w:rPr>
        <w:t>mistakes</w:t>
      </w:r>
      <w:r>
        <w:rPr>
          <w:rFonts w:ascii="Times New Roman" w:hAnsi="Times New Roman" w:cs="Times New Roman"/>
          <w:color w:val="000000" w:themeColor="text1"/>
          <w:szCs w:val="21"/>
          <w14:textFill>
            <w14:solidFill>
              <w14:schemeClr w14:val="tx1"/>
            </w14:solidFill>
          </w14:textFill>
        </w:rPr>
        <w:t xml:space="preserve"> is a positive step, but don’t beat </w:t>
      </w:r>
      <w:r>
        <w:rPr>
          <w:rFonts w:ascii="Times New Roman" w:hAnsi="Times New Roman" w:cs="Times New Roman"/>
          <w:color w:val="CC00FF"/>
          <w:szCs w:val="21"/>
          <w:u w:val="single"/>
        </w:rPr>
        <w:t xml:space="preserve">yourself </w:t>
      </w:r>
      <w:r>
        <w:rPr>
          <w:rFonts w:ascii="Times New Roman" w:hAnsi="Times New Roman" w:cs="Times New Roman"/>
          <w:color w:val="000000" w:themeColor="text1"/>
          <w:szCs w:val="21"/>
          <w14:textFill>
            <w14:solidFill>
              <w14:schemeClr w14:val="tx1"/>
            </w14:solidFill>
          </w14:textFill>
        </w:rPr>
        <w:t xml:space="preserve">up about them. </w:t>
      </w:r>
      <w:r>
        <w:rPr>
          <w:rFonts w:ascii="Times New Roman" w:hAnsi="Times New Roman" w:cs="Times New Roman"/>
          <w:color w:val="FF0000"/>
          <w:szCs w:val="21"/>
        </w:rPr>
        <w:t>To err (</w:t>
      </w:r>
      <w:r>
        <w:rPr>
          <w:rFonts w:hint="eastAsia" w:ascii="Times New Roman" w:hAnsi="等线" w:cs="Times New Roman"/>
          <w:color w:val="FF0000"/>
          <w:szCs w:val="21"/>
        </w:rPr>
        <w:t>犯错</w:t>
      </w:r>
      <w:r>
        <w:rPr>
          <w:rFonts w:ascii="Times New Roman" w:hAnsi="Times New Roman" w:cs="Times New Roman"/>
          <w:color w:val="FF0000"/>
          <w:szCs w:val="21"/>
        </w:rPr>
        <w:t xml:space="preserve">) is human. </w:t>
      </w:r>
      <w:r>
        <w:rPr>
          <w:rFonts w:ascii="Times New Roman" w:hAnsi="Times New Roman" w:cs="Times New Roman"/>
          <w:color w:val="000000" w:themeColor="text1"/>
          <w:szCs w:val="21"/>
          <w14:textFill>
            <w14:solidFill>
              <w14:schemeClr w14:val="tx1"/>
            </w14:solidFill>
          </w14:textFill>
        </w:rPr>
        <w:t xml:space="preserve">____36____ </w:t>
      </w:r>
      <w:r>
        <w:rPr>
          <w:rFonts w:ascii="Times New Roman" w:hAnsi="Times New Roman" w:cs="Times New Roman"/>
          <w:color w:val="CC00FF"/>
          <w:szCs w:val="21"/>
        </w:rPr>
        <w:t>You</w:t>
      </w:r>
      <w:r>
        <w:rPr>
          <w:rFonts w:ascii="Times New Roman" w:hAnsi="Times New Roman" w:cs="Times New Roman"/>
          <w:color w:val="000000" w:themeColor="text1"/>
          <w:szCs w:val="21"/>
          <w14:textFill>
            <w14:solidFill>
              <w14:schemeClr w14:val="tx1"/>
            </w14:solidFill>
          </w14:textFill>
        </w:rPr>
        <w:t xml:space="preserve"> can use the following writing exercise to help you </w:t>
      </w:r>
      <w:r>
        <w:rPr>
          <w:rFonts w:ascii="Times New Roman" w:hAnsi="Times New Roman" w:cs="Times New Roman"/>
          <w:color w:val="CC00FF"/>
          <w:szCs w:val="21"/>
        </w:rPr>
        <w:t xml:space="preserve">do this.   </w:t>
      </w:r>
      <w:r>
        <w:rPr>
          <w:rFonts w:hint="eastAsia" w:hAnsi="等线"/>
          <w:b/>
          <w:bCs/>
          <w:color w:val="CC00FF"/>
          <w:kern w:val="24"/>
          <w:szCs w:val="21"/>
        </w:rPr>
        <w:t>（2023-6全国卷I）</w:t>
      </w:r>
    </w:p>
    <w:p>
      <w:pPr>
        <w:ind w:firstLine="420"/>
        <w:rPr>
          <w:szCs w:val="21"/>
        </w:rPr>
      </w:pPr>
      <w:r>
        <w:rPr>
          <w:szCs w:val="21"/>
        </w:rPr>
        <w:t>A. A little self-forgiveness also goes a long way.</w:t>
      </w:r>
    </w:p>
    <w:p>
      <w:pPr>
        <w:ind w:firstLine="420"/>
        <w:rPr>
          <w:szCs w:val="21"/>
        </w:rPr>
      </w:pPr>
      <w:r>
        <w:rPr>
          <w:szCs w:val="21"/>
        </w:rPr>
        <w:t>D. It’s just as important to show yourself some forgiveness.</w:t>
      </w:r>
    </w:p>
    <w:p>
      <w:pPr>
        <w:pStyle w:val="4"/>
        <w:spacing w:before="0" w:beforeAutospacing="0" w:after="0" w:afterAutospacing="0"/>
        <w:jc w:val="both"/>
        <w:rPr>
          <w:sz w:val="21"/>
          <w:szCs w:val="21"/>
        </w:rPr>
      </w:pPr>
      <w:r>
        <w:rPr>
          <w:sz w:val="21"/>
          <w:szCs w:val="21"/>
        </w:rPr>
        <w:t xml:space="preserve">4. </w:t>
      </w:r>
      <w:r>
        <w:rPr>
          <w:rFonts w:ascii="Times New Roman" w:hAnsi="Times New Roman" w:cs="Times New Roman" w:eastAsiaTheme="minorEastAsia"/>
          <w:color w:val="000000" w:themeColor="text1"/>
          <w:kern w:val="2"/>
          <w:sz w:val="21"/>
          <w:szCs w:val="21"/>
          <w14:textFill>
            <w14:solidFill>
              <w14:schemeClr w14:val="tx1"/>
            </w14:solidFill>
          </w14:textFill>
        </w:rPr>
        <w:t xml:space="preserve">    </w:t>
      </w:r>
      <w:r>
        <w:rPr>
          <w:rFonts w:ascii="Times New Roman" w:hAnsi="Times New Roman" w:cs="Times New Roman" w:eastAsiaTheme="minorEastAsia"/>
          <w:color w:val="000000" w:themeColor="text1"/>
          <w:kern w:val="24"/>
          <w:sz w:val="21"/>
          <w:szCs w:val="21"/>
          <w14:textFill>
            <w14:solidFill>
              <w14:schemeClr w14:val="tx1"/>
            </w14:solidFill>
          </w14:textFill>
        </w:rPr>
        <w:t>The most obvious advantages of online learning is that you can study anywhere and anytime</w:t>
      </w:r>
      <w:r>
        <w:rPr>
          <w:rFonts w:ascii="Times New Roman" w:hAnsi="Times New Roman" w:cs="Times New Roman" w:eastAsiaTheme="minorEastAsia"/>
          <w:color w:val="000000" w:themeColor="text1"/>
          <w:kern w:val="24"/>
          <w:sz w:val="21"/>
          <w:szCs w:val="21"/>
          <w:u w:val="single"/>
          <w14:textFill>
            <w14:solidFill>
              <w14:schemeClr w14:val="tx1"/>
            </w14:solidFill>
          </w14:textFill>
        </w:rPr>
        <w:t xml:space="preserve">.   38.  </w:t>
      </w:r>
      <w:r>
        <w:rPr>
          <w:rFonts w:ascii="Times New Roman" w:hAnsi="Times New Roman" w:cs="Times New Roman" w:eastAsiaTheme="minorEastAsia"/>
          <w:color w:val="000000" w:themeColor="text1"/>
          <w:kern w:val="24"/>
          <w:sz w:val="21"/>
          <w:szCs w:val="21"/>
          <w14:textFill>
            <w14:solidFill>
              <w14:schemeClr w14:val="tx1"/>
            </w14:solidFill>
          </w14:textFill>
        </w:rPr>
        <w:t xml:space="preserve">“I think a point that many people lose sight of is how easy it can be to fall behind schedule,” says graduate student Amanda Bindman. Before choosing to study online, consider whether you’re </w:t>
      </w:r>
      <w:r>
        <w:rPr>
          <w:rFonts w:ascii="Times New Roman" w:hAnsi="Times New Roman" w:cs="Times New Roman" w:eastAsiaTheme="minorEastAsia"/>
          <w:color w:val="FF0000"/>
          <w:kern w:val="24"/>
          <w:sz w:val="21"/>
          <w:szCs w:val="21"/>
        </w:rPr>
        <w:t xml:space="preserve">a self-motivated learner </w:t>
      </w:r>
      <w:r>
        <w:rPr>
          <w:rFonts w:ascii="Times New Roman" w:hAnsi="Times New Roman" w:cs="Times New Roman" w:eastAsiaTheme="minorEastAsia"/>
          <w:color w:val="000000" w:themeColor="text1"/>
          <w:kern w:val="24"/>
          <w:sz w:val="21"/>
          <w:szCs w:val="21"/>
          <w14:textFill>
            <w14:solidFill>
              <w14:schemeClr w14:val="tx1"/>
            </w14:solidFill>
          </w14:textFill>
        </w:rPr>
        <w:t>and if the material seems interesting enough to keep you going.</w:t>
      </w:r>
    </w:p>
    <w:p>
      <w:pPr>
        <w:pStyle w:val="4"/>
        <w:spacing w:before="0" w:beforeAutospacing="0" w:after="0" w:afterAutospacing="0"/>
        <w:jc w:val="both"/>
        <w:rPr>
          <w:sz w:val="21"/>
          <w:szCs w:val="21"/>
        </w:rPr>
      </w:pPr>
      <w:r>
        <w:rPr>
          <w:rFonts w:ascii="Times New Roman" w:hAnsi="Times New Roman" w:cs="Times New Roman" w:eastAsiaTheme="minorEastAsia"/>
          <w:color w:val="000000" w:themeColor="text1"/>
          <w:kern w:val="24"/>
          <w:sz w:val="21"/>
          <w:szCs w:val="21"/>
          <w14:textFill>
            <w14:solidFill>
              <w14:schemeClr w14:val="tx1"/>
            </w14:solidFill>
          </w14:textFill>
        </w:rPr>
        <w:t xml:space="preserve">        …</w:t>
      </w:r>
    </w:p>
    <w:p>
      <w:pPr>
        <w:pStyle w:val="4"/>
        <w:spacing w:before="0" w:beforeAutospacing="0" w:after="0" w:afterAutospacing="0"/>
        <w:jc w:val="both"/>
        <w:rPr>
          <w:sz w:val="21"/>
          <w:szCs w:val="21"/>
        </w:rPr>
      </w:pPr>
      <w:r>
        <w:rPr>
          <w:rFonts w:ascii="Times New Roman" w:hAnsi="Times New Roman" w:cs="Times New Roman" w:eastAsiaTheme="minorEastAsia"/>
          <w:color w:val="000000" w:themeColor="text1"/>
          <w:kern w:val="24"/>
          <w:sz w:val="21"/>
          <w:szCs w:val="21"/>
          <w14:textFill>
            <w14:solidFill>
              <w14:schemeClr w14:val="tx1"/>
            </w14:solidFill>
          </w14:textFill>
        </w:rPr>
        <w:t xml:space="preserve">         </w:t>
      </w:r>
      <w:r>
        <w:rPr>
          <w:rFonts w:ascii="Times New Roman" w:hAnsi="Times New Roman" w:cs="Times New Roman" w:eastAsiaTheme="minorEastAsia"/>
          <w:color w:val="000000" w:themeColor="text1"/>
          <w:kern w:val="2"/>
          <w:sz w:val="21"/>
          <w:szCs w:val="21"/>
          <w:u w:val="single"/>
          <w14:textFill>
            <w14:solidFill>
              <w14:schemeClr w14:val="tx1"/>
            </w14:solidFill>
          </w14:textFill>
        </w:rPr>
        <w:t xml:space="preserve">      </w:t>
      </w:r>
      <w:r>
        <w:rPr>
          <w:rFonts w:ascii="Times New Roman" w:hAnsi="Times New Roman" w:cs="Times New Roman" w:eastAsiaTheme="minorEastAsia"/>
          <w:color w:val="000000" w:themeColor="text1"/>
          <w:kern w:val="24"/>
          <w:sz w:val="21"/>
          <w:szCs w:val="21"/>
          <w:u w:val="single"/>
          <w14:textFill>
            <w14:solidFill>
              <w14:schemeClr w14:val="tx1"/>
            </w14:solidFill>
          </w14:textFill>
        </w:rPr>
        <w:t xml:space="preserve"> 40.    </w:t>
      </w:r>
      <w:r>
        <w:rPr>
          <w:rFonts w:ascii="Times New Roman" w:hAnsi="Times New Roman" w:cs="Times New Roman" w:eastAsiaTheme="minorEastAsia"/>
          <w:color w:val="000000" w:themeColor="text1"/>
          <w:kern w:val="24"/>
          <w:sz w:val="21"/>
          <w:szCs w:val="21"/>
          <w14:textFill>
            <w14:solidFill>
              <w14:schemeClr w14:val="tx1"/>
            </w14:solidFill>
          </w14:textFill>
        </w:rPr>
        <w:t xml:space="preserve">A social connection is often a big part of learning. There are things you can do to ease this problem. Jessica Pink, an undergraduate student, suggests taking online courses with a friend, so  </w:t>
      </w:r>
      <w:r>
        <w:rPr>
          <w:rFonts w:ascii="Times New Roman" w:hAnsi="Times New Roman" w:cs="Times New Roman" w:eastAsiaTheme="minorEastAsia"/>
          <w:color w:val="FF0000"/>
          <w:kern w:val="24"/>
          <w:sz w:val="21"/>
          <w:szCs w:val="21"/>
        </w:rPr>
        <w:t xml:space="preserve">you can motivate each other to stay on track. </w:t>
      </w:r>
      <w:r>
        <w:rPr>
          <w:rFonts w:ascii="Times New Roman" w:hAnsi="Times New Roman" w:cs="Times New Roman" w:eastAsiaTheme="minorEastAsia"/>
          <w:color w:val="000000" w:themeColor="text1"/>
          <w:kern w:val="24"/>
          <w:sz w:val="21"/>
          <w:szCs w:val="21"/>
          <w14:textFill>
            <w14:solidFill>
              <w14:schemeClr w14:val="tx1"/>
            </w14:solidFill>
          </w14:textFill>
        </w:rPr>
        <w:t xml:space="preserve">You can also find students on the class discussion board to organize a study group, or schedule in-person meetings with your professor to discuss course concepts.   </w:t>
      </w:r>
      <w:r>
        <w:rPr>
          <w:rFonts w:hint="eastAsia" w:ascii="Times New Roman" w:hAnsi="等线" w:cs="Times New Roman" w:eastAsiaTheme="minorEastAsia"/>
          <w:color w:val="000000" w:themeColor="text1"/>
          <w:kern w:val="24"/>
          <w:sz w:val="21"/>
          <w:szCs w:val="21"/>
          <w14:textFill>
            <w14:solidFill>
              <w14:schemeClr w14:val="tx1"/>
            </w14:solidFill>
          </w14:textFill>
        </w:rPr>
        <w:t>（</w:t>
      </w:r>
      <w:r>
        <w:rPr>
          <w:rFonts w:ascii="Times New Roman" w:hAnsi="Times New Roman" w:cs="Times New Roman" w:eastAsiaTheme="minorEastAsia"/>
          <w:color w:val="000000" w:themeColor="text1"/>
          <w:kern w:val="24"/>
          <w:sz w:val="21"/>
          <w:szCs w:val="21"/>
          <w14:textFill>
            <w14:solidFill>
              <w14:schemeClr w14:val="tx1"/>
            </w14:solidFill>
          </w14:textFill>
        </w:rPr>
        <w:t xml:space="preserve">2024-1 </w:t>
      </w:r>
      <w:r>
        <w:rPr>
          <w:rFonts w:hint="eastAsia" w:ascii="Times New Roman" w:hAnsi="等线" w:cs="Times New Roman" w:eastAsiaTheme="minorEastAsia"/>
          <w:color w:val="000000" w:themeColor="text1"/>
          <w:kern w:val="24"/>
          <w:sz w:val="21"/>
          <w:szCs w:val="21"/>
          <w14:textFill>
            <w14:solidFill>
              <w14:schemeClr w14:val="tx1"/>
            </w14:solidFill>
          </w14:textFill>
        </w:rPr>
        <w:t>浙江省首考）</w:t>
      </w:r>
    </w:p>
    <w:p>
      <w:pPr>
        <w:pStyle w:val="4"/>
        <w:spacing w:before="0" w:beforeAutospacing="0" w:after="0" w:afterAutospacing="0"/>
        <w:jc w:val="both"/>
        <w:rPr>
          <w:sz w:val="21"/>
          <w:szCs w:val="21"/>
        </w:rPr>
      </w:pPr>
      <w:r>
        <w:rPr>
          <w:rFonts w:ascii="Times New Roman" w:hAnsi="Times New Roman" w:cs="Times New Roman" w:eastAsiaTheme="minorEastAsia"/>
          <w:color w:val="000000" w:themeColor="text1"/>
          <w:kern w:val="24"/>
          <w:sz w:val="21"/>
          <w:szCs w:val="21"/>
          <w14:textFill>
            <w14:solidFill>
              <w14:schemeClr w14:val="tx1"/>
            </w14:solidFill>
          </w14:textFill>
        </w:rPr>
        <w:t>A. But that doesn’t mean there aren’t deadlines.</w:t>
      </w:r>
    </w:p>
    <w:p>
      <w:pPr>
        <w:pStyle w:val="4"/>
        <w:spacing w:before="0" w:beforeAutospacing="0" w:after="0" w:afterAutospacing="0"/>
        <w:jc w:val="both"/>
        <w:rPr>
          <w:sz w:val="21"/>
          <w:szCs w:val="21"/>
        </w:rPr>
      </w:pPr>
      <w:r>
        <w:rPr>
          <w:rFonts w:ascii="Times New Roman" w:hAnsi="Times New Roman" w:cs="Times New Roman" w:eastAsiaTheme="minorEastAsia"/>
          <w:color w:val="000000" w:themeColor="text1"/>
          <w:kern w:val="24"/>
          <w:sz w:val="21"/>
          <w:szCs w:val="21"/>
          <w14:textFill>
            <w14:solidFill>
              <w14:schemeClr w14:val="tx1"/>
            </w14:solidFill>
          </w14:textFill>
        </w:rPr>
        <w:t xml:space="preserve">B. Your </w:t>
      </w:r>
      <w:r>
        <w:rPr>
          <w:rFonts w:ascii="Times New Roman" w:hAnsi="Times New Roman" w:cs="Times New Roman" w:eastAsiaTheme="minorEastAsia"/>
          <w:b/>
          <w:bCs/>
          <w:color w:val="FF0000"/>
          <w:kern w:val="24"/>
          <w:sz w:val="21"/>
          <w:szCs w:val="21"/>
        </w:rPr>
        <w:t>motivation</w:t>
      </w:r>
      <w:r>
        <w:rPr>
          <w:rFonts w:ascii="Times New Roman" w:hAnsi="Times New Roman" w:cs="Times New Roman" w:eastAsiaTheme="minorEastAsia"/>
          <w:color w:val="000000" w:themeColor="text1"/>
          <w:kern w:val="24"/>
          <w:sz w:val="21"/>
          <w:szCs w:val="21"/>
          <w14:textFill>
            <w14:solidFill>
              <w14:schemeClr w14:val="tx1"/>
            </w14:solidFill>
          </w14:textFill>
        </w:rPr>
        <w:t xml:space="preserve"> should be your main concern.</w:t>
      </w:r>
    </w:p>
    <w:p>
      <w:pPr>
        <w:rPr>
          <w:szCs w:val="21"/>
        </w:rPr>
      </w:pPr>
      <w:r>
        <w:rPr>
          <w:rFonts w:hint="eastAsia"/>
          <w:szCs w:val="21"/>
        </w:rPr>
        <w:t>真题实操：见学案：</w:t>
      </w:r>
    </w:p>
    <w:p>
      <w:pPr>
        <w:rPr>
          <w:rFonts w:hint="eastAsia"/>
          <w:szCs w:val="21"/>
        </w:rPr>
      </w:pP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4"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10"/>
    <w:rsid w:val="00083C80"/>
    <w:rsid w:val="000A2D26"/>
    <w:rsid w:val="001645AD"/>
    <w:rsid w:val="001B7C8C"/>
    <w:rsid w:val="0026452B"/>
    <w:rsid w:val="002C335D"/>
    <w:rsid w:val="0031682D"/>
    <w:rsid w:val="003660A4"/>
    <w:rsid w:val="003F6A60"/>
    <w:rsid w:val="00535733"/>
    <w:rsid w:val="005A66BC"/>
    <w:rsid w:val="00746851"/>
    <w:rsid w:val="007D23BD"/>
    <w:rsid w:val="007D7D59"/>
    <w:rsid w:val="007F05C2"/>
    <w:rsid w:val="008116EC"/>
    <w:rsid w:val="009029CB"/>
    <w:rsid w:val="00A23DAF"/>
    <w:rsid w:val="00A52CE5"/>
    <w:rsid w:val="00A73810"/>
    <w:rsid w:val="00BE05F1"/>
    <w:rsid w:val="00BF4F10"/>
    <w:rsid w:val="00BF7A48"/>
    <w:rsid w:val="00C25612"/>
    <w:rsid w:val="00C304BD"/>
    <w:rsid w:val="00C429A2"/>
    <w:rsid w:val="00C629E4"/>
    <w:rsid w:val="00C66F75"/>
    <w:rsid w:val="00D864DA"/>
    <w:rsid w:val="00DE5931"/>
    <w:rsid w:val="00E9745E"/>
    <w:rsid w:val="14394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725</Words>
  <Characters>4138</Characters>
  <Lines>34</Lines>
  <Paragraphs>9</Paragraphs>
  <TotalTime>0</TotalTime>
  <ScaleCrop>false</ScaleCrop>
  <LinksUpToDate>false</LinksUpToDate>
  <CharactersWithSpaces>4854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2024-05-06T01:38:00Z</dcterms:created>
  <dc:creator>admin</dc:creator>
  <cp:lastModifiedBy>Administrator</cp:lastModifiedBy>
  <dcterms:modified xsi:type="dcterms:W3CDTF">2024-05-06T07:19:28Z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