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1B9AD">
      <w:pPr>
        <w:pageBreakBefore w:val="0"/>
        <w:wordWrap w:val="0"/>
        <w:spacing w:before="0" w:after="0" w:line="4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36"/>
          <w:szCs w:val="36"/>
        </w:rPr>
        <w:t>2025-2026学年第一学期浙江省名校协作体试题</w:t>
      </w:r>
    </w:p>
    <w:p w14:paraId="26BD4649">
      <w:pPr>
        <w:pageBreakBefore w:val="0"/>
        <w:wordWrap w:val="0"/>
        <w:spacing w:before="200" w:after="0" w:line="420" w:lineRule="atLeast"/>
        <w:ind w:left="0" w:right="0"/>
        <w:jc w:val="center"/>
        <w:textAlignment w:val="baseline"/>
        <w:rPr>
          <w:rFonts w:hint="default" w:ascii="Times New Roman" w:hAnsi="Times New Roman" w:cs="Times New Roman"/>
          <w:sz w:val="32"/>
          <w:szCs w:val="32"/>
        </w:rPr>
      </w:pPr>
      <w:r>
        <w:rPr>
          <w:rFonts w:hint="default" w:ascii="Times New Roman" w:hAnsi="Times New Roman" w:eastAsia="宋体" w:cs="Times New Roman"/>
          <w:b w:val="0"/>
          <w:i w:val="0"/>
          <w:color w:val="000000"/>
          <w:spacing w:val="0"/>
          <w:sz w:val="32"/>
          <w:szCs w:val="32"/>
        </w:rPr>
        <w:t>高三英语 试题</w:t>
      </w:r>
    </w:p>
    <w:p w14:paraId="7AAC55B7">
      <w:pPr>
        <w:pageBreakBefore w:val="0"/>
        <w:wordWrap w:val="0"/>
        <w:spacing w:before="100" w:after="0" w:line="300" w:lineRule="atLeast"/>
        <w:ind w:left="0" w:right="60"/>
        <w:jc w:val="right"/>
        <w:textAlignment w:val="baseline"/>
        <w:rPr>
          <w:rFonts w:hint="default" w:ascii="Times New Roman" w:hAnsi="Times New Roman" w:cs="Times New Roman"/>
          <w:sz w:val="21"/>
          <w:szCs w:val="21"/>
        </w:rPr>
      </w:pPr>
      <w:r>
        <w:rPr>
          <w:rFonts w:hint="default" w:ascii="Times New Roman" w:hAnsi="Times New Roman" w:eastAsia="楷体" w:cs="Times New Roman"/>
          <w:b w:val="0"/>
          <w:i w:val="0"/>
          <w:color w:val="000000"/>
          <w:spacing w:val="0"/>
          <w:sz w:val="21"/>
          <w:szCs w:val="21"/>
        </w:rPr>
        <w:t>2025年9月</w:t>
      </w:r>
    </w:p>
    <w:p w14:paraId="41C3FE13">
      <w:pPr>
        <w:pageBreakBefore w:val="0"/>
        <w:wordWrap w:val="0"/>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楷体" w:cs="Times New Roman"/>
          <w:b w:val="0"/>
          <w:i w:val="0"/>
          <w:color w:val="000000"/>
          <w:spacing w:val="0"/>
          <w:sz w:val="21"/>
          <w:szCs w:val="21"/>
        </w:rPr>
        <w:t>命题：杭州学军中学 温岭中学</w:t>
      </w:r>
    </w:p>
    <w:p w14:paraId="06E3F5E7">
      <w:pPr>
        <w:pageBreakBefore w:val="0"/>
        <w:wordWrap w:val="0"/>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楷体" w:cs="Times New Roman"/>
          <w:b w:val="0"/>
          <w:i w:val="0"/>
          <w:color w:val="000000"/>
          <w:spacing w:val="0"/>
          <w:sz w:val="21"/>
          <w:szCs w:val="21"/>
        </w:rPr>
        <w:t>审核：柯桥中学</w:t>
      </w:r>
    </w:p>
    <w:p w14:paraId="7E7D09BC">
      <w:pPr>
        <w:pageBreakBefore w:val="0"/>
        <w:wordWrap w:val="0"/>
        <w:spacing w:before="0" w:after="0" w:line="260" w:lineRule="exact"/>
        <w:ind w:left="0" w:right="0"/>
        <w:jc w:val="center"/>
        <w:textAlignment w:val="baseline"/>
        <w:rPr>
          <w:rFonts w:hint="default" w:ascii="Times New Roman" w:hAnsi="Times New Roman" w:cs="Times New Roman"/>
          <w:sz w:val="21"/>
          <w:szCs w:val="21"/>
        </w:rPr>
      </w:pPr>
    </w:p>
    <w:p w14:paraId="5625C90A">
      <w:pPr>
        <w:pageBreakBefore w:val="0"/>
        <w:wordWrap w:val="0"/>
        <w:spacing w:before="0" w:after="0" w:line="280" w:lineRule="atLeast"/>
        <w:ind w:left="20" w:right="0"/>
        <w:jc w:val="both"/>
        <w:textAlignment w:val="baseline"/>
        <w:rPr>
          <w:rFonts w:hint="eastAsia" w:ascii="Times New Roman" w:hAnsi="Times New Roman" w:eastAsia="黑体" w:cs="Times New Roman"/>
          <w:sz w:val="21"/>
          <w:szCs w:val="21"/>
          <w:lang w:eastAsia="zh-CN"/>
        </w:rPr>
      </w:pPr>
      <w:r>
        <w:rPr>
          <w:rFonts w:hint="default" w:ascii="Times New Roman" w:hAnsi="Times New Roman" w:eastAsia="黑体" w:cs="Times New Roman"/>
          <w:b w:val="0"/>
          <w:i w:val="0"/>
          <w:color w:val="000000"/>
          <w:spacing w:val="0"/>
          <w:sz w:val="21"/>
          <w:szCs w:val="21"/>
        </w:rPr>
        <w:t xml:space="preserve">注意事项: </w:t>
      </w:r>
    </w:p>
    <w:p w14:paraId="616CC54E">
      <w:pPr>
        <w:pageBreakBefore w:val="0"/>
        <w:wordWrap w:val="0"/>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1.答卷前，考生务必将自己的姓名、准考证号填写在答题卡上。</w:t>
      </w:r>
    </w:p>
    <w:p w14:paraId="4950284A">
      <w:pPr>
        <w:pageBreakBefore w:val="0"/>
        <w:wordWrap w:val="0"/>
        <w:spacing w:before="0" w:after="0" w:line="300" w:lineRule="atLeast"/>
        <w:ind w:left="20" w:right="20" w:firstLine="44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2.回答选择题时，选出每小题答案后，用铅笔把答题卡上对应题目的答案标号涂黑。如需改动，用橡皮擦干净后，再选涂其他答案标号。回答非选择题时，将答案写在答题卡上，写在本试卷上无效。</w:t>
      </w:r>
    </w:p>
    <w:p w14:paraId="63054316">
      <w:pPr>
        <w:pageBreakBefore w:val="0"/>
        <w:wordWrap w:val="0"/>
        <w:spacing w:before="0" w:after="0" w:line="300" w:lineRule="atLeast"/>
        <w:ind w:left="440" w:right="0" w:firstLine="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3.考试结束后，将本试卷和答题卡一并交回。</w:t>
      </w:r>
    </w:p>
    <w:p w14:paraId="161F2C9C">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1442DB34">
      <w:pPr>
        <w:pageBreakBefore w:val="0"/>
        <w:wordWrap w:val="0"/>
        <w:spacing w:before="0" w:after="0" w:line="2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第一部分 听力 (共两节，满分30分)</w:t>
      </w:r>
    </w:p>
    <w:p w14:paraId="28DB14CB">
      <w:pPr>
        <w:pageBreakBefore w:val="0"/>
        <w:wordWrap w:val="0"/>
        <w:spacing w:before="0" w:after="0" w:line="300" w:lineRule="atLeast"/>
        <w:ind w:left="20" w:right="20" w:firstLine="40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做题时，先将答案标在试卷上，录音内容结束后，你将有两分钟的时间将试卷上的答案转涂到答题卡上。</w:t>
      </w:r>
    </w:p>
    <w:p w14:paraId="3971A7A4">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7E404169">
      <w:pPr>
        <w:pageBreakBefore w:val="0"/>
        <w:wordWrap w:val="0"/>
        <w:spacing w:before="0" w:after="0" w:line="300" w:lineRule="atLeast"/>
        <w:ind w:left="2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 xml:space="preserve">第一节(共5小题; 每小题1.5分, 满分7.5分) </w:t>
      </w:r>
    </w:p>
    <w:p w14:paraId="1048F0EE">
      <w:pPr>
        <w:pageBreakBefore w:val="0"/>
        <w:wordWrap w:val="0"/>
        <w:spacing w:before="0" w:after="0" w:line="300" w:lineRule="atLeast"/>
        <w:ind w:left="20" w:right="0" w:firstLine="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听下面5段对话。每段对话后有一个小题，从题中所给的A、B、C三个选项中选出最佳选项。听完每段对话后，你都有10秒钟的时间来回答有关小题和阅读下一小题。每段对话仅读一遍。</w:t>
      </w:r>
    </w:p>
    <w:p w14:paraId="7DFDB3E6">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 Where does the conversation take place?</w:t>
      </w:r>
    </w:p>
    <w:p w14:paraId="40B8B654">
      <w:pPr>
        <w:pageBreakBefore w:val="0"/>
        <w:tabs>
          <w:tab w:val="left" w:pos="3400"/>
          <w:tab w:val="left" w:pos="67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On a plane.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a store.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At a restaurant.</w:t>
      </w:r>
    </w:p>
    <w:p w14:paraId="0CE5FA8D">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 What does the woman think of the scheduled fire drills?</w:t>
      </w:r>
    </w:p>
    <w:p w14:paraId="32F05366">
      <w:pPr>
        <w:pageBreakBefore w:val="0"/>
        <w:tabs>
          <w:tab w:val="left" w:pos="3400"/>
          <w:tab w:val="left" w:pos="67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Unreasonable.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Ineffective.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Unnecessary.</w:t>
      </w:r>
    </w:p>
    <w:p w14:paraId="342F38CD">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 What is the problem with the sample?</w:t>
      </w:r>
    </w:p>
    <w:p w14:paraId="238CDDAD">
      <w:pPr>
        <w:pageBreakBefore w:val="0"/>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page numbers were wrong.</w:t>
      </w:r>
    </w:p>
    <w:p w14:paraId="4A55259E">
      <w:pPr>
        <w:pageBreakBefore w:val="0"/>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The releasing date got messed up.</w:t>
      </w:r>
    </w:p>
    <w:p w14:paraId="5C3F3B6C">
      <w:pPr>
        <w:pageBreakBefore w:val="0"/>
        <w:wordWrap w:val="0"/>
        <w:spacing w:before="0" w:after="0" w:line="30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Some content was printed incorrectly.</w:t>
      </w:r>
    </w:p>
    <w:p w14:paraId="44251AE4">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 How much does the hotel normally charge now?</w:t>
      </w:r>
    </w:p>
    <w:p w14:paraId="14666D6A">
      <w:pPr>
        <w:pageBreakBefore w:val="0"/>
        <w:tabs>
          <w:tab w:val="left" w:pos="3400"/>
          <w:tab w:val="left" w:pos="67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A.£80.</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B.£90.</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C.£100.</w:t>
      </w:r>
    </w:p>
    <w:p w14:paraId="09FEA7B7">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 Why did the man contact Professor Higgins?</w:t>
      </w:r>
    </w:p>
    <w:p w14:paraId="5894D579">
      <w:pPr>
        <w:pageBreakBefore w:val="0"/>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design an invention.</w:t>
      </w:r>
    </w:p>
    <w:p w14:paraId="62821838">
      <w:pPr>
        <w:pageBreakBefore w:val="0"/>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To learn more about the invention.</w:t>
      </w:r>
    </w:p>
    <w:p w14:paraId="7B8816E8">
      <w:pPr>
        <w:pageBreakBefore w:val="0"/>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discuss departmental matters.</w:t>
      </w:r>
    </w:p>
    <w:p w14:paraId="42C6D39B">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5EC3A105">
      <w:pPr>
        <w:pageBreakBefore w:val="0"/>
        <w:wordWrap w:val="0"/>
        <w:spacing w:before="0" w:after="0" w:line="2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(共15 小题;每小题1.5分,满分22.5分)</w:t>
      </w:r>
    </w:p>
    <w:p w14:paraId="29B67B28">
      <w:pPr>
        <w:pageBreakBefore w:val="0"/>
        <w:wordWrap w:val="0"/>
        <w:spacing w:before="0" w:after="0" w:line="300" w:lineRule="atLeast"/>
        <w:ind w:left="20" w:right="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1E85D696">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听第6段材料，回答第6、7题。</w:t>
      </w:r>
    </w:p>
    <w:p w14:paraId="4BB3CD47">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 What does the woman do?</w:t>
      </w:r>
    </w:p>
    <w:p w14:paraId="221B5277">
      <w:pPr>
        <w:pageBreakBefore w:val="0"/>
        <w:tabs>
          <w:tab w:val="left" w:pos="3400"/>
          <w:tab w:val="left" w:pos="67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 publisher.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 director.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 writer.</w:t>
      </w:r>
    </w:p>
    <w:p w14:paraId="56AD2D5D">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7. How does the woman feel about herself?</w:t>
      </w:r>
    </w:p>
    <w:p w14:paraId="02A32499">
      <w:pPr>
        <w:pageBreakBefore w:val="0"/>
        <w:tabs>
          <w:tab w:val="left" w:pos="3400"/>
          <w:tab w:val="left" w:pos="67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Disappointed.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Lucky.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Proud.</w:t>
      </w:r>
    </w:p>
    <w:p w14:paraId="6C6B6D15">
      <w:pPr>
        <w:pageBreakBefore w:val="0"/>
        <w:wordWrap w:val="0"/>
        <w:spacing w:before="0" w:after="0" w:line="200" w:lineRule="exact"/>
        <w:ind w:left="0" w:right="0"/>
        <w:jc w:val="both"/>
        <w:textAlignment w:val="baseline"/>
        <w:rPr>
          <w:rFonts w:hint="default" w:ascii="Times New Roman" w:hAnsi="Times New Roman" w:cs="Times New Roman"/>
          <w:sz w:val="21"/>
          <w:szCs w:val="21"/>
        </w:rPr>
      </w:pPr>
    </w:p>
    <w:p w14:paraId="017A4A0A">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听第7段材料，回答第8至9 题。</w:t>
      </w:r>
    </w:p>
    <w:p w14:paraId="60B49A56">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8. Why is the woman unable to board?</w:t>
      </w:r>
    </w:p>
    <w:p w14:paraId="23AEB73A">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She could not find a taxi.</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She has forgotten her ticket.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She was stuck in a traffic jam.</w:t>
      </w:r>
    </w:p>
    <w:p w14:paraId="3578CB20">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9. What does the man offer to do?</w:t>
      </w:r>
    </w:p>
    <w:p w14:paraId="1596EAF0">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Provide a seat upgrade.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Direct the woman to a gate.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Book the woman on a later flight.</w:t>
      </w:r>
    </w:p>
    <w:p w14:paraId="185B82BE">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听第8段材料，回答第10至 12题。</w:t>
      </w:r>
    </w:p>
    <w:p w14:paraId="41D29F04">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10. Where does the man come from?</w:t>
      </w:r>
    </w:p>
    <w:p w14:paraId="37DACA65">
      <w:pPr>
        <w:pageBreakBefore w:val="0"/>
        <w:tabs>
          <w:tab w:val="left" w:pos="3400"/>
          <w:tab w:val="left" w:pos="6740"/>
        </w:tabs>
        <w:wordWrap w:val="0"/>
        <w:spacing w:before="4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India.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Britain.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Thailand.</w:t>
      </w:r>
    </w:p>
    <w:p w14:paraId="6F2D26A5">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11. How often does the man go swimming?</w:t>
      </w:r>
    </w:p>
    <w:p w14:paraId="6D345F00">
      <w:pPr>
        <w:pageBreakBefore w:val="0"/>
        <w:tabs>
          <w:tab w:val="left" w:pos="3380"/>
          <w:tab w:val="left" w:pos="6740"/>
        </w:tabs>
        <w:wordWrap w:val="0"/>
        <w:spacing w:before="0" w:after="0" w:line="30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Hardly.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Occasionally.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Frequently.</w:t>
      </w:r>
    </w:p>
    <w:p w14:paraId="05F4D277">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12. How does the man spend most of his holidays?</w:t>
      </w:r>
    </w:p>
    <w:p w14:paraId="39F30B3E">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By traveling around.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By staying at home.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By visiting relatives.</w:t>
      </w:r>
    </w:p>
    <w:p w14:paraId="15859105">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听第 9 段材料,回答第 13 至 16 题。</w:t>
      </w:r>
    </w:p>
    <w:p w14:paraId="48B804EF">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13. What is the probable relationship between the speakers?</w:t>
      </w:r>
    </w:p>
    <w:p w14:paraId="5C897EB2">
      <w:pPr>
        <w:pageBreakBefore w:val="0"/>
        <w:tabs>
          <w:tab w:val="left" w:pos="3380"/>
          <w:tab w:val="left" w:pos="674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Trainer and trainee.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Interviewer and interviewee.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Employer and employee.</w:t>
      </w:r>
    </w:p>
    <w:p w14:paraId="7B09D73D">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14. What is the man most concerned about?</w:t>
      </w:r>
    </w:p>
    <w:p w14:paraId="2F2F8352">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Staff performance.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Computer systems.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Working hours.</w:t>
      </w:r>
    </w:p>
    <w:p w14:paraId="34CD5E5D">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 What was Peter's problem?</w:t>
      </w:r>
    </w:p>
    <w:p w14:paraId="400E52F9">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His report was too short.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He did his report late.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He had no time for his report.</w:t>
      </w:r>
    </w:p>
    <w:p w14:paraId="7B87D0DE">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16. How does the woman suggest solving the problem?</w:t>
      </w:r>
    </w:p>
    <w:p w14:paraId="02809658">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By training the staff.</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By consulting an expert.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By giving timely warnings.</w:t>
      </w:r>
    </w:p>
    <w:p w14:paraId="3BBAAA97">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听第 10 段材料，回答第17至20题。</w:t>
      </w:r>
    </w:p>
    <w:p w14:paraId="27DF4847">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17. What is the speaker doing?</w:t>
      </w:r>
    </w:p>
    <w:p w14:paraId="4497F565">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Reporting a sports event.</w:t>
      </w:r>
    </w:p>
    <w:p w14:paraId="73BE1808">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Giving awards to the winners.</w:t>
      </w:r>
    </w:p>
    <w:p w14:paraId="5690D591">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Showing people around the sports field.</w:t>
      </w:r>
    </w:p>
    <w:p w14:paraId="090E69E7">
      <w:pPr>
        <w:pageBreakBefore w:val="0"/>
        <w:wordWrap w:val="0"/>
        <w:spacing w:before="0" w:after="0" w:line="30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18. What role does Michael Thompson play in the 100-meter race?</w:t>
      </w:r>
    </w:p>
    <w:p w14:paraId="23986919">
      <w:pPr>
        <w:pageBreakBefore w:val="0"/>
        <w:tabs>
          <w:tab w:val="left" w:pos="3380"/>
          <w:tab w:val="left" w:pos="67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 new competitor.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title-holder.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 sponsor.</w:t>
      </w:r>
    </w:p>
    <w:p w14:paraId="301A75A2">
      <w:pPr>
        <w:pageBreakBefore w:val="0"/>
        <w:wordWrap w:val="0"/>
        <w:spacing w:before="0" w:after="0" w:line="30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19. What is expected from Emily Harris?</w:t>
      </w:r>
    </w:p>
    <w:p w14:paraId="72CD0DC0">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Introduction of a new gymnastics' routine.</w:t>
      </w:r>
    </w:p>
    <w:p w14:paraId="7648429E">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A performance better than her last year's.</w:t>
      </w:r>
    </w:p>
    <w:p w14:paraId="31895F86">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Partnership with the Springfield University team.</w:t>
      </w:r>
    </w:p>
    <w:p w14:paraId="29F274D5">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20. What is the goal of the swimming team?</w:t>
      </w:r>
    </w:p>
    <w:p w14:paraId="343CF6C9">
      <w:pPr>
        <w:pageBreakBefore w:val="0"/>
        <w:tabs>
          <w:tab w:val="left" w:pos="3380"/>
          <w:tab w:val="left" w:pos="668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set a new record.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defend their championship.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To encourage new team members.</w:t>
      </w:r>
    </w:p>
    <w:p w14:paraId="1B5E31B8">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27066CC6">
      <w:pPr>
        <w:pageBreakBefore w:val="0"/>
        <w:wordWrap w:val="0"/>
        <w:spacing w:before="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第二部分 阅读理解 (共两节，满分50分)</w:t>
      </w:r>
    </w:p>
    <w:p w14:paraId="093A601F">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(共15小题;每小题2.5分,满分37.5分)</w:t>
      </w:r>
    </w:p>
    <w:p w14:paraId="6AD638FD">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阅读下列短文，从每题所给的A、B、C和D四个选项中，选出最佳答案。</w:t>
      </w:r>
    </w:p>
    <w:p w14:paraId="5D8130F8">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7CA11F01">
      <w:pPr>
        <w:keepNext w:val="0"/>
        <w:keepLines w:val="0"/>
        <w:pageBreakBefore w:val="0"/>
        <w:widowControl w:val="0"/>
        <w:kinsoku/>
        <w:wordWrap/>
        <w:overflowPunct/>
        <w:topLinePunct w:val="0"/>
        <w:autoSpaceDE/>
        <w:autoSpaceDN/>
        <w:bidi w:val="0"/>
        <w:adjustRightInd/>
        <w:snapToGrid/>
        <w:spacing w:before="0" w:after="0" w:line="28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w:t>
      </w:r>
    </w:p>
    <w:p w14:paraId="1DAA42FB">
      <w:pPr>
        <w:keepNext w:val="0"/>
        <w:keepLines w:val="0"/>
        <w:pageBreakBefore w:val="0"/>
        <w:widowControl w:val="0"/>
        <w:kinsoku/>
        <w:wordWrap/>
        <w:overflowPunct/>
        <w:topLinePunct w:val="0"/>
        <w:autoSpaceDE/>
        <w:autoSpaceDN/>
        <w:bidi w:val="0"/>
        <w:adjustRightInd/>
        <w:snapToGrid/>
        <w:spacing w:before="0" w:after="0" w:line="300" w:lineRule="atLeast"/>
        <w:ind w:left="0" w:right="8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our library we encourage scholarly activities but prohibit behaviors that disturb others' work in the library.Violations may lead to restricted access.</w:t>
      </w:r>
    </w:p>
    <w:p w14:paraId="5B3E6BE0">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Cellphone Usage</w:t>
      </w:r>
    </w:p>
    <w:p w14:paraId="60DFD873">
      <w:pPr>
        <w:keepNext w:val="0"/>
        <w:keepLines w:val="0"/>
        <w:pageBreakBefore w:val="0"/>
        <w:widowControl w:val="0"/>
        <w:kinsoku/>
        <w:wordWrap/>
        <w:overflowPunct/>
        <w:topLinePunct w:val="0"/>
        <w:autoSpaceDE/>
        <w:autoSpaceDN/>
        <w:bidi w:val="0"/>
        <w:adjustRightInd/>
        <w:snapToGrid/>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Turn cell phones off or set to silent mode as you enter the library. Out of respect for others, if you must use a</w:t>
      </w:r>
    </w:p>
    <w:p w14:paraId="0032805C">
      <w:pPr>
        <w:keepNext w:val="0"/>
        <w:keepLines w:val="0"/>
        <w:pageBreakBefore w:val="0"/>
        <w:widowControl w:val="0"/>
        <w:kinsoku/>
        <w:wordWrap/>
        <w:overflowPunct/>
        <w:topLinePunct w:val="0"/>
        <w:autoSpaceDE/>
        <w:autoSpaceDN/>
        <w:bidi w:val="0"/>
        <w:adjustRightInd/>
        <w:snapToGrid/>
        <w:spacing w:before="0" w:after="0" w:line="180" w:lineRule="exact"/>
        <w:ind w:left="0" w:right="0"/>
        <w:jc w:val="both"/>
        <w:textAlignment w:val="baseline"/>
        <w:rPr>
          <w:rFonts w:hint="default" w:ascii="Times New Roman" w:hAnsi="Times New Roman" w:cs="Times New Roman"/>
          <w:sz w:val="21"/>
          <w:szCs w:val="21"/>
        </w:rPr>
      </w:pPr>
    </w:p>
    <w:p w14:paraId="64D27E80">
      <w:pPr>
        <w:keepNext w:val="0"/>
        <w:keepLines w:val="0"/>
        <w:pageBreakBefore w:val="0"/>
        <w:widowControl w:val="0"/>
        <w:kinsoku/>
        <w:wordWrap/>
        <w:overflowPunct/>
        <w:topLinePunct w:val="0"/>
        <w:autoSpaceDE/>
        <w:autoSpaceDN/>
        <w:bidi w:val="0"/>
        <w:adjustRightInd/>
        <w:snapToGrid/>
        <w:spacing w:before="0" w:after="0" w:line="180" w:lineRule="exact"/>
        <w:ind w:left="0" w:right="0"/>
        <w:jc w:val="both"/>
        <w:textAlignment w:val="baseline"/>
        <w:rPr>
          <w:rFonts w:hint="default" w:ascii="Times New Roman" w:hAnsi="Times New Roman" w:cs="Times New Roman"/>
          <w:sz w:val="21"/>
          <w:szCs w:val="21"/>
        </w:rPr>
      </w:pPr>
    </w:p>
    <w:p w14:paraId="7DFA670B">
      <w:pPr>
        <w:keepNext w:val="0"/>
        <w:keepLines w:val="0"/>
        <w:pageBreakBefore w:val="0"/>
        <w:widowControl w:val="0"/>
        <w:kinsoku/>
        <w:wordWrap/>
        <w:overflowPunct/>
        <w:topLinePunct w:val="0"/>
        <w:autoSpaceDE/>
        <w:autoSpaceDN/>
        <w:bidi w:val="0"/>
        <w:adjustRightInd/>
        <w:snapToGrid/>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cell phone while in a library, move to one of the following general locations if your conversation will be more than a few seconds:</w:t>
      </w:r>
    </w:p>
    <w:p w14:paraId="0A6123B7">
      <w:pPr>
        <w:keepNext w:val="0"/>
        <w:keepLines w:val="0"/>
        <w:pageBreakBefore w:val="0"/>
        <w:widowControl w:val="0"/>
        <w:kinsoku/>
        <w:wordWrap/>
        <w:overflowPunct/>
        <w:topLinePunct w:val="0"/>
        <w:autoSpaceDE/>
        <w:autoSpaceDN/>
        <w:bidi w:val="0"/>
        <w:adjustRightInd/>
        <w:snapToGrid/>
        <w:spacing w:before="120" w:after="0" w:line="30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●public space away from quiet study areas</w:t>
      </w:r>
    </w:p>
    <w:p w14:paraId="1119B7B1">
      <w:pPr>
        <w:keepNext w:val="0"/>
        <w:keepLines w:val="0"/>
        <w:pageBreakBefore w:val="0"/>
        <w:widowControl w:val="0"/>
        <w:kinsoku/>
        <w:wordWrap/>
        <w:overflowPunct/>
        <w:topLinePunct w:val="0"/>
        <w:autoSpaceDE/>
        <w:autoSpaceDN/>
        <w:bidi w:val="0"/>
        <w:adjustRightInd/>
        <w:snapToGrid/>
        <w:spacing w:before="0" w:after="0" w:line="30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●study rooms</w:t>
      </w:r>
    </w:p>
    <w:p w14:paraId="417A4B53">
      <w:pPr>
        <w:keepNext w:val="0"/>
        <w:keepLines w:val="0"/>
        <w:pageBreakBefore w:val="0"/>
        <w:widowControl w:val="0"/>
        <w:kinsoku/>
        <w:wordWrap/>
        <w:overflowPunct/>
        <w:topLinePunct w:val="0"/>
        <w:autoSpaceDE/>
        <w:autoSpaceDN/>
        <w:bidi w:val="0"/>
        <w:adjustRightInd/>
        <w:snapToGrid/>
        <w:spacing w:before="0" w:after="0" w:line="30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lobbies or entrances to libraries (that are not part of the main library)</w:t>
      </w:r>
    </w:p>
    <w:p w14:paraId="60C67D2F">
      <w:pPr>
        <w:keepNext w:val="0"/>
        <w:keepLines w:val="0"/>
        <w:pageBreakBefore w:val="0"/>
        <w:widowControl w:val="0"/>
        <w:kinsoku/>
        <w:wordWrap/>
        <w:overflowPunct/>
        <w:topLinePunct w:val="0"/>
        <w:autoSpaceDE/>
        <w:autoSpaceDN/>
        <w:bidi w:val="0"/>
        <w:adjustRightInd/>
        <w:snapToGrid/>
        <w:spacing w:before="0" w:after="0" w:line="30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Any person who does not follow this policy may be asked to leave the library.</w:t>
      </w:r>
    </w:p>
    <w:p w14:paraId="5CBBDC18">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Children in the Library</w:t>
      </w:r>
    </w:p>
    <w:p w14:paraId="282B704D">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0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The resources of the Libraries are primarily intended for use by Boston College students, staff and faculty.However, young children accompanied by an adult are welcome in the libraries. </w:t>
      </w:r>
    </w:p>
    <w:p w14:paraId="1EB2FE3A">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Parents or adult guardians who bring young children to the library are responsible for their protection and safety and must never leave children unattended. Children cannot be monitored and supervised by the staff; therefore the safety of unattended children cannot be guaranteed.</w:t>
      </w:r>
    </w:p>
    <w:p w14:paraId="03C38012">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Food &amp; Drink</w:t>
      </w:r>
    </w:p>
    <w:p w14:paraId="1E620D4A">
      <w:pPr>
        <w:keepNext w:val="0"/>
        <w:keepLines w:val="0"/>
        <w:pageBreakBefore w:val="0"/>
        <w:widowControl w:val="0"/>
        <w:kinsoku/>
        <w:wordWrap/>
        <w:overflowPunct/>
        <w:topLinePunct w:val="0"/>
        <w:autoSpaceDE/>
        <w:autoSpaceDN/>
        <w:bidi w:val="0"/>
        <w:adjustRightInd/>
        <w:snapToGrid/>
        <w:spacing w:before="120" w:after="0" w:line="300" w:lineRule="atLeast"/>
        <w:ind w:left="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Food is limited to small items which are generally consumed individually while seated at tables or study rooms.Drinks in covered containers and water bottles are allowed.</w:t>
      </w:r>
    </w:p>
    <w:p w14:paraId="78B605D7">
      <w:pPr>
        <w:keepNext w:val="0"/>
        <w:keepLines w:val="0"/>
        <w:pageBreakBefore w:val="0"/>
        <w:widowControl w:val="0"/>
        <w:kinsoku/>
        <w:wordWrap/>
        <w:overflowPunct/>
        <w:topLinePunct w:val="0"/>
        <w:autoSpaceDE/>
        <w:autoSpaceDN/>
        <w:bidi w:val="0"/>
        <w:adjustRightInd/>
        <w:snapToGrid/>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Not permitted:</w:t>
      </w:r>
    </w:p>
    <w:p w14:paraId="7A10398D">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Meals or messy, strong-smelling foods(e. g. pizza, salads, sandwiches and soup)</w:t>
      </w:r>
    </w:p>
    <w:p w14:paraId="74714814">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Group meals where food is shared by more than one person</w:t>
      </w:r>
    </w:p>
    <w:p w14:paraId="53B63E85">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Delivery of food to the library</w:t>
      </w:r>
    </w:p>
    <w:p w14:paraId="5205DECF">
      <w:pPr>
        <w:pageBreakBefore w:val="0"/>
        <w:wordWrap w:val="0"/>
        <w:spacing w:before="0" w:after="0" w:line="300" w:lineRule="exact"/>
        <w:ind w:left="0" w:right="0"/>
        <w:jc w:val="both"/>
        <w:textAlignment w:val="baseline"/>
        <w:rPr>
          <w:rFonts w:hint="default" w:ascii="Times New Roman" w:hAnsi="Times New Roman" w:cs="Times New Roman"/>
          <w:sz w:val="21"/>
          <w:szCs w:val="21"/>
        </w:rPr>
      </w:pPr>
    </w:p>
    <w:p w14:paraId="4253F864">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 Where can a person take a call for a few minutes in the library?</w:t>
      </w:r>
    </w:p>
    <w:p w14:paraId="4490145C">
      <w:pPr>
        <w:pageBreakBefore w:val="0"/>
        <w:tabs>
          <w:tab w:val="left" w:pos="506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At a quiet study desk.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a study room.</w:t>
      </w:r>
    </w:p>
    <w:p w14:paraId="5D0DFA7B">
      <w:pPr>
        <w:pageBreakBefore w:val="0"/>
        <w:tabs>
          <w:tab w:val="left" w:pos="506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In a lobby of the main library.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Near the reading room.</w:t>
      </w:r>
    </w:p>
    <w:p w14:paraId="26E01468">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22. Who should answer for the safety of young children in the library?</w:t>
      </w:r>
    </w:p>
    <w:p w14:paraId="7B2F5904">
      <w:pPr>
        <w:pageBreakBefore w:val="0"/>
        <w:tabs>
          <w:tab w:val="left" w:pos="506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Library staff members.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child's school teacher.</w:t>
      </w:r>
    </w:p>
    <w:p w14:paraId="683CE743">
      <w:pPr>
        <w:pageBreakBefore w:val="0"/>
        <w:tabs>
          <w:tab w:val="left" w:pos="506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Campus security officers.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 accompanying adult.</w:t>
      </w:r>
    </w:p>
    <w:p w14:paraId="012451D1">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23. Which of the following behaviors violates the library's Food &amp; Drink policy?</w:t>
      </w:r>
    </w:p>
    <w:p w14:paraId="2C90F3D4">
      <w:pPr>
        <w:pageBreakBefore w:val="0"/>
        <w:tabs>
          <w:tab w:val="left" w:pos="506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Drinking from a covered coffee cup.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Eating a chocolate bar at a study room.</w:t>
      </w:r>
    </w:p>
    <w:p w14:paraId="088C4DF2">
      <w:pPr>
        <w:pageBreakBefore w:val="0"/>
        <w:tabs>
          <w:tab w:val="left" w:pos="5040"/>
        </w:tabs>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Sharing a box of donuts with study partners.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Keeping a sealed bottle of juice in the bag.</w:t>
      </w:r>
    </w:p>
    <w:p w14:paraId="69677249">
      <w:pPr>
        <w:pageBreakBefore w:val="0"/>
        <w:wordWrap w:val="0"/>
        <w:spacing w:before="0" w:after="0" w:line="300" w:lineRule="exact"/>
        <w:ind w:left="0" w:right="0"/>
        <w:jc w:val="both"/>
        <w:textAlignment w:val="baseline"/>
        <w:rPr>
          <w:rFonts w:hint="default" w:ascii="Times New Roman" w:hAnsi="Times New Roman" w:cs="Times New Roman"/>
          <w:sz w:val="21"/>
          <w:szCs w:val="21"/>
        </w:rPr>
      </w:pPr>
    </w:p>
    <w:p w14:paraId="1ADFBD1F">
      <w:pPr>
        <w:pageBreakBefore w:val="0"/>
        <w:wordWrap w:val="0"/>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w:t>
      </w:r>
    </w:p>
    <w:p w14:paraId="197588AC">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Many people assume that siblings naturally grow up to be close, but for me, that wasn't the case. When I was seven, I moved from London to Florida with my two sisters, while my four brothers stayed behind. We didn't reunite until I was seventeen. The long separation and lack of communication caused our bond to fade completely.</w:t>
      </w:r>
    </w:p>
    <w:p w14:paraId="18F59237">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This emotional distance still affects me. I feel grief when I see other families enjoying sibling vacations or holiday jokes. I' ve come to understand that our broken relationships were caused by family changes, poor communication, and favoritism(偏袒)—— experiences that are common for many. Therapist(治疗专家) Phebe Brako-Owusu explains that sudden family shifts without explanation or emotional support can seriously hurt children.Favoritism, too, can damage sibling trust and create pressure, even for the so-called“favorite” child.</w:t>
      </w:r>
    </w:p>
    <w:p w14:paraId="73F99A7A">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Understanding the causes helped, but healing didn't begin until I started therapy. Therapy helped me recognize how not having my feelings understood led to bitterness and silence. It also helped me take responsibility for my role in these conflicts and show empathy toward my siblings' experiences. Experts suggest doing personal work before trying to reconnect with siblings, and if you do choose to talk, use“I” statements and be clear about your purpose——whether it's trying to make peace or setting boundaries.</w:t>
      </w:r>
    </w:p>
    <w:p w14:paraId="44FC479B">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As a parent now, I reflect on how parents can prevent such issues. Brako-Owusu recommends encouraging open communication, avoiding favoritism, and creating space for siblings to bond. Even if a relationship can't be repaired now, it doesn't mean it never will. I hold on to hope that someday my siblings and I may reconnect.</w:t>
      </w:r>
    </w:p>
    <w:p w14:paraId="2257F2C5">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p>
    <w:p w14:paraId="151F0065">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24. What can be inferred about the author from the first paragraph?</w:t>
      </w:r>
    </w:p>
    <w:p w14:paraId="7DCD9E27">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She remained close to her brothers through letters.</w:t>
      </w:r>
    </w:p>
    <w:p w14:paraId="644AFA28">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She was excited to live in the U. S. with her sisters.</w:t>
      </w:r>
    </w:p>
    <w:p w14:paraId="4D2E37F6">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She never wanted to be taken away from hometown.</w:t>
      </w:r>
    </w:p>
    <w:p w14:paraId="22035A9E">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She was emotionally affected by the move at age seven.</w:t>
      </w:r>
    </w:p>
    <w:p w14:paraId="2F2055D8">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25. Which of the following would Brako-Owusu most likely disapprove of?</w:t>
      </w:r>
    </w:p>
    <w:p w14:paraId="52E01CA7">
      <w:pPr>
        <w:pageBreakBefore w:val="0"/>
        <w:tabs>
          <w:tab w:val="left" w:pos="5080"/>
        </w:tabs>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Sharing decision-making.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Not explaining family change.</w:t>
      </w:r>
    </w:p>
    <w:p w14:paraId="0FDBAADC">
      <w:pPr>
        <w:pageBreakBefore w:val="0"/>
        <w:tabs>
          <w:tab w:val="left" w:pos="5060"/>
        </w:tabs>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Seeking for psychological help.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Not favoring a certain child.</w:t>
      </w:r>
    </w:p>
    <w:p w14:paraId="2FE7890A">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26. What is advised before trying to reconnect with siblings, according to experts?</w:t>
      </w:r>
    </w:p>
    <w:p w14:paraId="61BBCCD0">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Going through necessary self-reflection.</w:t>
      </w:r>
    </w:p>
    <w:p w14:paraId="12F04D17">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Focusing on building new family traditions.</w:t>
      </w:r>
    </w:p>
    <w:p w14:paraId="6BE721FA">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Waiting for siblings to initiate the conversation.</w:t>
      </w:r>
    </w:p>
    <w:p w14:paraId="30068B7B">
      <w:pPr>
        <w:pageBreakBefore w:val="0"/>
        <w:wordWrap w:val="0"/>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Breaking down boundaries without conditions.</w:t>
      </w:r>
    </w:p>
    <w:p w14:paraId="59CC09F0">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27. What is the author's attitude towards repairing her relationship with her siblings?</w:t>
      </w:r>
    </w:p>
    <w:p w14:paraId="0674EAEE">
      <w:pPr>
        <w:pageBreakBefore w:val="0"/>
        <w:tabs>
          <w:tab w:val="left" w:pos="2540"/>
          <w:tab w:val="left" w:pos="5060"/>
          <w:tab w:val="left" w:pos="760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Doubtful.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Optimistic.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Indifferent.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Reserved.</w:t>
      </w:r>
    </w:p>
    <w:p w14:paraId="05776B44">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p>
    <w:p w14:paraId="086C6EE7">
      <w:pPr>
        <w:pageBreakBefore w:val="0"/>
        <w:wordWrap w:val="0"/>
        <w:spacing w:before="0" w:after="0" w:line="3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w:t>
      </w:r>
    </w:p>
    <w:p w14:paraId="37688B78">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Nicotinamide mononucleotide (NMN), a natural compound found in foods like broccoli and avocado, has emerged as a promising anti-aging supplement (补充物质). As people age, their levels of nicotinamide adenine dinueleotide (NAD⁺) decline. Since NMN helps boost NAD⁺ production, scientists believe it could slow age-related decline.</w:t>
      </w:r>
    </w:p>
    <w:p w14:paraId="45CBD8C5">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current global aging crissis urges studies in this field. With the population over 65 expected to double by2050, age-related diseases such as Alzheimer's, Parkinson's diseases and diabetes have gone up, leading to heavy global socioeconomic and medical burden. Therefore, age management medical practices have been mushrooming in the world for recommending nutritional supplements. And NMN serves as a direct boost to NAD⁺,a vital molecule(分子) that fuels cells with energy and repairs DNA damage.</w:t>
      </w:r>
    </w:p>
    <w:p w14:paraId="041E6FBD">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42"/>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Many studies have been done to explore NMN's anti-aging effects in various cells and tissues, most of which were done in animal models. For example, according to Fu and Zhang, on an experiment of using NMN in preparation of anti-aging health-care products or drugs on aged mice, it was found that the NMN </w:t>
      </w:r>
      <w:r>
        <w:rPr>
          <w:rFonts w:hint="default" w:ascii="Times New Roman" w:hAnsi="Times New Roman" w:eastAsia="TimesNewRoman" w:cs="Times New Roman"/>
          <w:b w:val="0"/>
          <w:i w:val="0"/>
          <w:color w:val="000000"/>
          <w:spacing w:val="0"/>
          <w:sz w:val="21"/>
          <w:szCs w:val="21"/>
          <w:u w:val="single"/>
        </w:rPr>
        <w:t>administration</w:t>
      </w:r>
      <w:r>
        <w:rPr>
          <w:rFonts w:hint="default" w:ascii="Times New Roman" w:hAnsi="Times New Roman" w:eastAsia="TimesNewRoman" w:cs="Times New Roman"/>
          <w:b w:val="0"/>
          <w:i w:val="0"/>
          <w:color w:val="000000"/>
          <w:spacing w:val="0"/>
          <w:sz w:val="21"/>
          <w:szCs w:val="21"/>
        </w:rPr>
        <w:t xml:space="preserve"> could extend the life span of mice by 29%. Fang investigated that the hearing loss happened to mice could be prevented by improving cochlear(耳蜗) health and restoring outer hair cell loss. Wang also indicated that the use of NMNcontributed to the restoration of learning and cognition in rats, </w:t>
      </w:r>
    </w:p>
    <w:p w14:paraId="710142D9">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However, most evidence comes from lab studies, and human trials remain limited. Also, in terms of intake, early small-scale studies suggest NMN is safe in doses up to 500 mg per day, but experts caution that unregulated high doses(such as 1,000 mg capsules) could be risky.</w:t>
      </w:r>
    </w:p>
    <w:p w14:paraId="757BE484">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Alarmingly, despite the lack of comprehensive human data,NMN supplements are already widely marketed. Dr.Jun Lu, a leading researcher, warns:“Nature perfected these systems over millions of years—— lab-made versions still can't fully copy them.” While NMN holds promise, more research is needed to confirm its safety and effectiveness in humans.</w:t>
      </w:r>
    </w:p>
    <w:p w14:paraId="627776A2">
      <w:pPr>
        <w:pageBreakBefore w:val="0"/>
        <w:wordWrap w:val="0"/>
        <w:spacing w:before="0" w:after="0" w:line="260" w:lineRule="exact"/>
        <w:ind w:left="0" w:right="0"/>
        <w:jc w:val="both"/>
        <w:textAlignment w:val="baseline"/>
        <w:rPr>
          <w:rFonts w:hint="default" w:ascii="Times New Roman" w:hAnsi="Times New Roman" w:cs="Times New Roman"/>
          <w:sz w:val="21"/>
          <w:szCs w:val="21"/>
        </w:rPr>
      </w:pPr>
    </w:p>
    <w:p w14:paraId="758F0424">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28. Why are scientists interested in NMN?</w:t>
      </w:r>
    </w:p>
    <w:p w14:paraId="35CF49FA">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Because it is a natural compound found in common foods.</w:t>
      </w:r>
    </w:p>
    <w:p w14:paraId="424BE5D7">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Because it is the only effective anti-aging supplement available.</w:t>
      </w:r>
    </w:p>
    <w:p w14:paraId="5CC1BD93">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Because it may contribute to slowing aging by boosting NAD⁺ levels.</w:t>
      </w:r>
    </w:p>
    <w:p w14:paraId="26F7D096">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Because it has been proven to cure Alzheimer's and Parkinson's diseases.</w:t>
      </w:r>
    </w:p>
    <w:p w14:paraId="25F3C815">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29. The underlined word“</w:t>
      </w:r>
      <w:r>
        <w:rPr>
          <w:rFonts w:hint="default" w:ascii="Times New Roman" w:hAnsi="Times New Roman" w:eastAsia="TimesNewRoman" w:cs="Times New Roman"/>
          <w:b w:val="0"/>
          <w:i w:val="0"/>
          <w:color w:val="000000"/>
          <w:spacing w:val="0"/>
          <w:sz w:val="21"/>
          <w:szCs w:val="21"/>
          <w:u w:val="single"/>
        </w:rPr>
        <w:t>administration</w:t>
      </w:r>
      <w:r>
        <w:rPr>
          <w:rFonts w:hint="default" w:ascii="Times New Roman" w:hAnsi="Times New Roman" w:eastAsia="TimesNewRoman" w:cs="Times New Roman"/>
          <w:b w:val="0"/>
          <w:i w:val="0"/>
          <w:color w:val="000000"/>
          <w:spacing w:val="0"/>
          <w:sz w:val="21"/>
          <w:szCs w:val="21"/>
        </w:rPr>
        <w:t xml:space="preserve">” in Paragraph 3 most likely means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14:paraId="2796B2AC">
      <w:pPr>
        <w:pageBreakBefore w:val="0"/>
        <w:tabs>
          <w:tab w:val="left" w:pos="2540"/>
          <w:tab w:val="left" w:pos="5060"/>
          <w:tab w:val="left" w:pos="758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government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interruption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injection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accommodation</w:t>
      </w:r>
    </w:p>
    <w:p w14:paraId="7B848C57">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30. Which of the following words best describes the effectiveness of NMN on humans?</w:t>
      </w:r>
    </w:p>
    <w:p w14:paraId="201411BE">
      <w:pPr>
        <w:pageBreakBefore w:val="0"/>
        <w:tabs>
          <w:tab w:val="left" w:pos="2540"/>
          <w:tab w:val="left" w:pos="5060"/>
          <w:tab w:val="left" w:pos="7600"/>
        </w:tabs>
        <w:wordWrap w:val="0"/>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Revolutionary.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Promising.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Invasive.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Unproven.</w:t>
      </w:r>
    </w:p>
    <w:p w14:paraId="3BE73161">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31. What is the best title for the passage?</w:t>
      </w:r>
    </w:p>
    <w:p w14:paraId="6D8928BD">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Animal Studies Prove NMN's Anti-Aging Effects</w:t>
      </w:r>
    </w:p>
    <w:p w14:paraId="19F6075B">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NMN's Potential and Risks: A Scientific Perspective</w:t>
      </w:r>
    </w:p>
    <w:p w14:paraId="4DFB0F05">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How NMN Supplements Are Dominating the Market</w:t>
      </w:r>
    </w:p>
    <w:p w14:paraId="51660DD8">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NMN: The Miracle Anti-Aging Solution Finally Found</w:t>
      </w:r>
    </w:p>
    <w:p w14:paraId="2FBF0C45">
      <w:pPr>
        <w:pageBreakBefore w:val="0"/>
        <w:wordWrap w:val="0"/>
        <w:spacing w:before="0" w:after="0" w:line="300" w:lineRule="exact"/>
        <w:ind w:left="0" w:right="0"/>
        <w:jc w:val="both"/>
        <w:textAlignment w:val="baseline"/>
        <w:rPr>
          <w:rFonts w:hint="default" w:ascii="Times New Roman" w:hAnsi="Times New Roman" w:cs="Times New Roman"/>
          <w:sz w:val="21"/>
          <w:szCs w:val="21"/>
        </w:rPr>
      </w:pPr>
    </w:p>
    <w:p w14:paraId="39C73ABF">
      <w:pPr>
        <w:pageBreakBefore w:val="0"/>
        <w:wordWrap w:val="0"/>
        <w:spacing w:before="0" w:after="0" w:line="3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w:t>
      </w:r>
    </w:p>
    <w:p w14:paraId="3F2E04AF">
      <w:pPr>
        <w:keepNext w:val="0"/>
        <w:keepLines w:val="0"/>
        <w:pageBreakBefore w:val="0"/>
        <w:widowControl w:val="0"/>
        <w:kinsoku/>
        <w:wordWrap/>
        <w:overflowPunct/>
        <w:topLinePunct w:val="0"/>
        <w:autoSpaceDE/>
        <w:autoSpaceDN/>
        <w:bidi w:val="0"/>
        <w:adjustRightInd/>
        <w:snapToGrid/>
        <w:spacing w:before="120" w:after="0" w:line="300" w:lineRule="atLeast"/>
        <w:ind w:left="0" w:right="20" w:firstLine="442"/>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Microplastics have been detected in human brains at far higher concentrations than in other bodily organs— and levels are increasing, having risen 50 percent in eight years, </w:t>
      </w:r>
    </w:p>
    <w:p w14:paraId="15A8B383">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This is the conclusion of a team of researchers from the University of New Mexico(UNM), who said the findings should trigger alarm. “This really changes the landscape. It makes it so much more personal,” UNM professorMatthew Campen said in a statement. “I have not encountered a single human being who says, “There's a bunch of plastic in my brain and I'm totally cool with that". "</w:t>
      </w:r>
    </w:p>
    <w:p w14:paraId="4EC8A33A">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Microplastic (smaller than 5 millimeters in size) and nanoplastic (under 0.001 millimeters) pollution have become common in the environment and can get into the food we eat. These plastic bits have been found in various bodily organs—— including the kidney, liver— although not at such concentrations as now seen in the brain, the team said.</w:t>
      </w:r>
    </w:p>
    <w:p w14:paraId="49EB28C6">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researchers identified 12 different types of plastic within samples collected from the so-called frontal cortex(前额叶)—— the brain region found above and behind the eyes that had been linked to various capabilities from abstract thinking through to motor function. “We start thinking that maybe these plastics block blood flow in small blood tube,” Campen said. “There's the potential that these nanomaterials interfere with the connections between axons(轴突) in the brain. They could also be a seed for grouping of proteins involved in dementia(痴呆). We just don't know.”</w:t>
      </w:r>
    </w:p>
    <w:p w14:paraId="05AF801F">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Campen said most of the microplastics that end up in our bodies arrive there via food—— meat in particular, as commercial meat production concentrates plastics across the food chain. “The way we irrigate fields with water containing plastic, we assume that the plastic builds up there,” he said. “We feed those crops to our farm animals. We take the animal waste and put it back on the field.”</w:t>
      </w:r>
    </w:p>
    <w:p w14:paraId="0842FB30">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Microplastic and nanoplastic pollution in the environment is certain to grow, the researchers warn—— for even if we were to cease plastic production tomorrow, existing plastic would still be around to break down into tiny and then super tiny pieces.</w:t>
      </w:r>
    </w:p>
    <w:p w14:paraId="46401B70">
      <w:pPr>
        <w:pageBreakBefore w:val="0"/>
        <w:wordWrap w:val="0"/>
        <w:spacing w:before="0" w:after="0" w:line="300" w:lineRule="exact"/>
        <w:ind w:left="0" w:right="0"/>
        <w:jc w:val="both"/>
        <w:textAlignment w:val="baseline"/>
        <w:rPr>
          <w:rFonts w:hint="default" w:ascii="Times New Roman" w:hAnsi="Times New Roman" w:cs="Times New Roman"/>
          <w:sz w:val="21"/>
          <w:szCs w:val="21"/>
        </w:rPr>
      </w:pPr>
    </w:p>
    <w:p w14:paraId="346AF550">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32. Why does the author cite Professor Matthew Campen's words in paragraph 2?</w:t>
      </w:r>
    </w:p>
    <w:p w14:paraId="1546C24A">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emphasize the plastics impacts on individuals.</w:t>
      </w:r>
    </w:p>
    <w:p w14:paraId="46B8D764">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To explain the source of plastics in human organs.</w:t>
      </w:r>
    </w:p>
    <w:p w14:paraId="329B1CA5">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trigger a quick response from different researchers.</w:t>
      </w:r>
    </w:p>
    <w:p w14:paraId="0374CFD7">
      <w:pPr>
        <w:pageBreakBefore w:val="0"/>
        <w:wordWrap w:val="0"/>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To advocate for reduction measures in plastic production.</w:t>
      </w:r>
    </w:p>
    <w:p w14:paraId="7FBADBC0">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33. What might nanoplastics in the brain lead to?</w:t>
      </w:r>
    </w:p>
    <w:p w14:paraId="31BCAA20">
      <w:pPr>
        <w:pageBreakBefore w:val="0"/>
        <w:tabs>
          <w:tab w:val="left" w:pos="5060"/>
        </w:tabs>
        <w:wordWrap w:val="0"/>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Continuous brain aging.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Immediate memory loss.</w:t>
      </w:r>
    </w:p>
    <w:p w14:paraId="2600DA31">
      <w:pPr>
        <w:pageBreakBefore w:val="0"/>
        <w:tabs>
          <w:tab w:val="left" w:pos="5060"/>
        </w:tabs>
        <w:wordWrap w:val="0"/>
        <w:spacing w:before="0" w:after="0" w:line="28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Disturbed neural bonds.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Complete blood tube blockage.</w:t>
      </w:r>
    </w:p>
    <w:p w14:paraId="0F2661CB">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34. What can be inferred about commercial meat production?</w:t>
      </w:r>
    </w:p>
    <w:p w14:paraId="53DE591B">
      <w:pPr>
        <w:pageBreakBefore w:val="0"/>
        <w:tabs>
          <w:tab w:val="left" w:pos="5060"/>
        </w:tabs>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relies on polluted irrigation.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removes plastics completely.</w:t>
      </w:r>
    </w:p>
    <w:p w14:paraId="21936F9D">
      <w:pPr>
        <w:pageBreakBefore w:val="0"/>
        <w:tabs>
          <w:tab w:val="left" w:pos="5060"/>
        </w:tabs>
        <w:wordWrap w:val="0"/>
        <w:spacing w:before="0" w:after="0" w:line="28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reduces the waste of crops.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accumulates plastics in food chain.</w:t>
      </w:r>
    </w:p>
    <w:p w14:paraId="18A3E212">
      <w:pPr>
        <w:pageBreakBefore w:val="0"/>
        <w:wordWrap w:val="0"/>
        <w:spacing w:before="0" w:after="0" w:line="2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35. What does the last paragraph's warning imply?</w:t>
      </w:r>
    </w:p>
    <w:p w14:paraId="614003F6">
      <w:pPr>
        <w:pageBreakBefore w:val="0"/>
        <w:tabs>
          <w:tab w:val="left" w:pos="5060"/>
        </w:tabs>
        <w:wordWrap w:val="0"/>
        <w:spacing w:before="0" w:after="0" w:line="28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Nanoplastics is less harmful.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Anti-pollution efforts are effective.</w:t>
      </w:r>
    </w:p>
    <w:p w14:paraId="2E574B96">
      <w:pPr>
        <w:pageBreakBefore w:val="0"/>
        <w:tabs>
          <w:tab w:val="left" w:pos="5060"/>
        </w:tabs>
        <w:wordWrap w:val="0"/>
        <w:spacing w:before="0" w:after="0" w:line="28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Existing plastics still pose a threat.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Stopping production solves pollution.</w:t>
      </w:r>
    </w:p>
    <w:p w14:paraId="754FC406">
      <w:pPr>
        <w:pageBreakBefore w:val="0"/>
        <w:wordWrap w:val="0"/>
        <w:spacing w:before="0" w:after="0" w:line="280" w:lineRule="exact"/>
        <w:ind w:left="0" w:right="0"/>
        <w:jc w:val="both"/>
        <w:textAlignment w:val="baseline"/>
        <w:rPr>
          <w:rFonts w:hint="default" w:ascii="Times New Roman" w:hAnsi="Times New Roman" w:cs="Times New Roman"/>
          <w:sz w:val="21"/>
          <w:szCs w:val="21"/>
        </w:rPr>
      </w:pPr>
    </w:p>
    <w:p w14:paraId="4E8332A3">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(共10小题；每小题1.5分，满分15分)</w:t>
      </w:r>
    </w:p>
    <w:p w14:paraId="1DC4B043">
      <w:pPr>
        <w:pageBreakBefore w:val="0"/>
        <w:wordWrap w:val="0"/>
        <w:spacing w:before="0" w:after="0" w:line="30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阅读下面短文，从短文后的选项中选出能填入空白处的最佳选项。选项中有两项为多余选项。</w:t>
      </w:r>
    </w:p>
    <w:p w14:paraId="5C9A4005">
      <w:pPr>
        <w:pageBreakBefore w:val="0"/>
        <w:wordWrap w:val="0"/>
        <w:spacing w:before="0" w:after="0" w:line="340" w:lineRule="atLeast"/>
        <w:ind w:left="0" w:right="0"/>
        <w:jc w:val="center"/>
        <w:textAlignment w:val="baseline"/>
        <w:rPr>
          <w:rFonts w:hint="default" w:ascii="Times New Roman" w:hAnsi="Times New Roman" w:eastAsia="TimesNewRoman" w:cs="Times New Roman"/>
          <w:b/>
          <w:bCs/>
          <w:i w:val="0"/>
          <w:color w:val="000000"/>
          <w:spacing w:val="0"/>
          <w:sz w:val="21"/>
          <w:szCs w:val="21"/>
        </w:rPr>
      </w:pPr>
      <w:r>
        <w:rPr>
          <w:rFonts w:hint="default" w:ascii="Times New Roman" w:hAnsi="Times New Roman" w:eastAsia="TimesNewRoman" w:cs="Times New Roman"/>
          <w:b/>
          <w:bCs/>
          <w:i w:val="0"/>
          <w:color w:val="000000"/>
          <w:spacing w:val="0"/>
          <w:sz w:val="21"/>
          <w:szCs w:val="21"/>
        </w:rPr>
        <w:t>Spark Your Creativity With a Nap</w:t>
      </w:r>
    </w:p>
    <w:p w14:paraId="63173B5A">
      <w:pPr>
        <w:pageBreakBefore w:val="0"/>
        <w:wordWrap w:val="0"/>
        <w:spacing w:before="0" w:after="0" w:line="340" w:lineRule="atLeast"/>
        <w:ind w:left="0" w:right="0"/>
        <w:jc w:val="center"/>
        <w:textAlignment w:val="baseline"/>
        <w:rPr>
          <w:rFonts w:hint="default" w:ascii="Times New Roman" w:hAnsi="Times New Roman" w:eastAsia="TimesNewRoman" w:cs="Times New Roman"/>
          <w:b/>
          <w:bCs/>
          <w:i w:val="0"/>
          <w:color w:val="000000"/>
          <w:spacing w:val="0"/>
          <w:sz w:val="21"/>
          <w:szCs w:val="21"/>
        </w:rPr>
      </w:pPr>
    </w:p>
    <w:p w14:paraId="09EC7FFA">
      <w:pPr>
        <w:keepNext w:val="0"/>
        <w:keepLines w:val="0"/>
        <w:pageBreakBefore w:val="0"/>
        <w:widowControl w:val="0"/>
        <w:kinsoku/>
        <w:wordWrap/>
        <w:overflowPunct/>
        <w:topLinePunct w:val="0"/>
        <w:autoSpaceDE/>
        <w:autoSpaceDN/>
        <w:bidi w:val="0"/>
        <w:adjustRightInd/>
        <w:snapToGrid/>
        <w:spacing w:before="0" w:after="0" w:line="28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Many famous creative thinkers like Thomas Edison and Salvador Dali were known to take regular daytime naps.Recent scientific studies suggest this wasn't just coincidence— there appears to be a real connection between brief naps and enhanced creativity. Researchers have discovered that a specific sleep stage called non-rapid-eye-movement(the N1 state), which occurs just as we begin to fall asleep, may be particularly important for generating innovative ideas.</w:t>
      </w:r>
    </w:p>
    <w:p w14:paraId="7085B392">
      <w:pPr>
        <w:keepNext w:val="0"/>
        <w:keepLines w:val="0"/>
        <w:pageBreakBefore w:val="0"/>
        <w:widowControl w:val="0"/>
        <w:kinsoku/>
        <w:wordWrap/>
        <w:overflowPunct/>
        <w:topLinePunct w:val="0"/>
        <w:autoSpaceDE/>
        <w:autoSpaceDN/>
        <w:bidi w:val="0"/>
        <w:adjustRightInd/>
        <w:snapToGrid/>
        <w:spacing w:before="100" w:after="0" w:line="28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 study conducted at the Paris Brain Institute provides strong evidence for this connection.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After a20-minute rest period where some participants napped, those who reached the NI sleep state were nearly three times more likely to solve challenging math problems compared to those who stayed awake.</w:t>
      </w:r>
    </w:p>
    <w:p w14:paraId="67A44E66">
      <w:pPr>
        <w:keepNext w:val="0"/>
        <w:keepLines w:val="0"/>
        <w:pageBreakBefore w:val="0"/>
        <w:widowControl w:val="0"/>
        <w:kinsoku/>
        <w:wordWrap/>
        <w:overflowPunct/>
        <w:topLinePunct w:val="0"/>
        <w:autoSpaceDE/>
        <w:autoSpaceDN/>
        <w:bidi w:val="0"/>
        <w:adjustRightInd/>
        <w:snapToGrid/>
        <w:spacing w:before="0" w:after="0" w:line="280" w:lineRule="atLeast"/>
        <w:ind w:left="0" w:right="0" w:firstLine="442"/>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 famous chemist August Kekulé reportedly discovered the ring structure of benzene(苯) after visualizing a snake biting its own tail during this half-awake state. Similarly, many artists and inventors throughout history have credited their nap-time visions with breakthrough ideas, </w:t>
      </w:r>
    </w:p>
    <w:p w14:paraId="0F990C29">
      <w:pPr>
        <w:keepNext w:val="0"/>
        <w:keepLines w:val="0"/>
        <w:pageBreakBefore w:val="0"/>
        <w:widowControl w:val="0"/>
        <w:kinsoku/>
        <w:wordWrap/>
        <w:overflowPunct/>
        <w:topLinePunct w:val="0"/>
        <w:autoSpaceDE/>
        <w:autoSpaceDN/>
        <w:bidi w:val="0"/>
        <w:adjustRightInd/>
        <w:snapToGrid/>
        <w:spacing w:before="0" w:after="0" w:line="28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Scientists call this process“targeted dream incubation (孵化)”.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When people focus on a specific problem as they begin to nap, their brains continue working on it during this special sleep stage, often making unexpected connections that lead to creative solutions.</w:t>
      </w:r>
    </w:p>
    <w:p w14:paraId="7E6C0350">
      <w:pPr>
        <w:keepNext w:val="0"/>
        <w:keepLines w:val="0"/>
        <w:pageBreakBefore w:val="0"/>
        <w:widowControl w:val="0"/>
        <w:kinsoku/>
        <w:wordWrap/>
        <w:overflowPunct/>
        <w:topLinePunct w:val="0"/>
        <w:autoSpaceDE/>
        <w:autoSpaceDN/>
        <w:bidi w:val="0"/>
        <w:adjustRightInd/>
        <w:snapToGrid/>
        <w:spacing w:before="0" w:after="0" w:line="280" w:lineRule="atLeast"/>
        <w:ind w:left="0" w:right="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You can try this creative napping technique yourself: Before napping, take a few moments to write down an issue or creative challenge facing you.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Then, when the timer goes off, stand up, grab the note and pen, and write down whatever jumps into your mind.</w:t>
      </w:r>
    </w:p>
    <w:p w14:paraId="1DCE1B5E">
      <w:pPr>
        <w:keepNext w:val="0"/>
        <w:keepLines w:val="0"/>
        <w:pageBreakBefore w:val="0"/>
        <w:widowControl w:val="0"/>
        <w:kinsoku/>
        <w:wordWrap/>
        <w:overflowPunct/>
        <w:topLinePunct w:val="0"/>
        <w:autoSpaceDE/>
        <w:autoSpaceDN/>
        <w:bidi w:val="0"/>
        <w:adjustRightInd/>
        <w:snapToGrid/>
        <w:spacing w:before="0" w:after="0" w:line="280" w:lineRule="atLeast"/>
        <w:ind w:left="0"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Just like any skill, learning to harness the creative power of naps takes practice. Researchers suggest trying this method several times before expecting significant results.</w:t>
      </w:r>
    </w:p>
    <w:p w14:paraId="63351858">
      <w:pPr>
        <w:pageBreakBefore w:val="0"/>
        <w:wordWrap w:val="0"/>
        <w:spacing w:before="0" w:after="0" w:line="280" w:lineRule="atLeast"/>
        <w:ind w:left="420" w:right="0" w:firstLine="20"/>
        <w:jc w:val="both"/>
        <w:textAlignment w:val="baseline"/>
        <w:rPr>
          <w:rFonts w:hint="default" w:ascii="Times New Roman" w:hAnsi="Times New Roman" w:eastAsia="TimesNewRoman" w:cs="Times New Roman"/>
          <w:b w:val="0"/>
          <w:i w:val="0"/>
          <w:color w:val="000000"/>
          <w:spacing w:val="0"/>
          <w:sz w:val="21"/>
          <w:szCs w:val="21"/>
        </w:rPr>
      </w:pPr>
    </w:p>
    <w:p w14:paraId="269F31C6">
      <w:pPr>
        <w:pageBreakBefore w:val="0"/>
        <w:wordWrap w:val="0"/>
        <w:spacing w:before="0" w:after="0" w:line="280" w:lineRule="atLeast"/>
        <w:ind w:left="420" w:right="0" w:firstLine="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Set an alarm for 15-20 minutes to avoid sleeping too deeply.</w:t>
      </w:r>
    </w:p>
    <w:p w14:paraId="06E9C158">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Some people believe longer naps are always more beneficial.</w:t>
      </w:r>
    </w:p>
    <w:p w14:paraId="7BDF5657">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brain remains partially active during this early sleep phase.</w:t>
      </w:r>
    </w:p>
    <w:p w14:paraId="15D6027F">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Regular practice can improve your ability to generate creative solutions.</w:t>
      </w:r>
    </w:p>
    <w:p w14:paraId="370BDCB9">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 Participants were given difficult math problems they couldn't initially solve.</w:t>
      </w:r>
    </w:p>
    <w:p w14:paraId="53D8B68B">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 Historical records show many scientific discoveries came from such moments.</w:t>
      </w:r>
    </w:p>
    <w:p w14:paraId="183AF0EE">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 It involves consciously thinking about a certain challenge before you fall asleep.</w:t>
      </w:r>
    </w:p>
    <w:p w14:paraId="694B7606">
      <w:pPr>
        <w:pageBreakBefore w:val="0"/>
        <w:wordWrap w:val="0"/>
        <w:spacing w:before="0" w:after="0" w:line="280" w:lineRule="exact"/>
        <w:ind w:left="0" w:right="0"/>
        <w:jc w:val="both"/>
        <w:textAlignment w:val="baseline"/>
        <w:rPr>
          <w:rFonts w:hint="default" w:ascii="Times New Roman" w:hAnsi="Times New Roman" w:cs="Times New Roman"/>
          <w:sz w:val="21"/>
          <w:szCs w:val="21"/>
        </w:rPr>
      </w:pPr>
    </w:p>
    <w:p w14:paraId="3F053F76">
      <w:pPr>
        <w:pageBreakBefore w:val="0"/>
        <w:wordWrap w:val="0"/>
        <w:spacing w:before="0" w:after="0" w:line="34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第三部分 语言知识运用 (共两节，满分30分)</w:t>
      </w:r>
    </w:p>
    <w:p w14:paraId="61135A15">
      <w:pPr>
        <w:pageBreakBefore w:val="0"/>
        <w:wordWrap w:val="0"/>
        <w:spacing w:before="0" w:after="0" w:line="30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(共15小题；每小题1分，满分15分)</w:t>
      </w:r>
    </w:p>
    <w:p w14:paraId="4DF0E5E3">
      <w:pPr>
        <w:pageBreakBefore w:val="0"/>
        <w:wordWrap w:val="0"/>
        <w:spacing w:before="0" w:after="0" w:line="28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阅读下面短文，从短文后各题所给的A、B、C、D四个选项中，选出可以填入空白处的最佳选项。</w:t>
      </w:r>
    </w:p>
    <w:p w14:paraId="3DCAF9BC">
      <w:pPr>
        <w:keepNext w:val="0"/>
        <w:keepLines w:val="0"/>
        <w:pageBreakBefore w:val="0"/>
        <w:widowControl w:val="0"/>
        <w:kinsoku/>
        <w:wordWrap/>
        <w:overflowPunct/>
        <w:topLinePunct w:val="0"/>
        <w:autoSpaceDE/>
        <w:autoSpaceDN/>
        <w:bidi w:val="0"/>
        <w:adjustRightInd/>
        <w:snapToGrid/>
        <w:spacing w:before="0" w:after="0" w:line="28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Kasper Jull Eriksen, a Danish man living legally in Mississippi with his American wife and four kids, thought his immigration interview would be routine.</w:t>
      </w:r>
    </w:p>
    <w:p w14:paraId="66E7C840">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Instead, he was detained(拘留) on the spot, caught off guard by a(n)</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from a decade ago that neither he nor his wife knew about. Years earlier, a</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immigration form hadn't been filed properly. It wasn't a(n)</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act of deception(欺骗), just an overlooked mistake in a complex process. Still, it was enough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his legal status and even turn the appointment into a crisis.</w:t>
      </w:r>
    </w:p>
    <w:p w14:paraId="60C9E592">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Kasper had been to the U. S. as a student in 2009 and returned in 2013 to marry Savannah. Since then, he'd built a</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life, holding a steady job, paying taxes on time, and raising his children in a small suburb far from the headlines. According to Savannah, he always tried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every rule, however complex. Now, he's held in aLouisiana facility with no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timeline for release.</w:t>
      </w:r>
    </w:p>
    <w:p w14:paraId="077A1418">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family is overwhelmed—— emotionally and financially. “We' re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another child,” Savannah said.“And now I have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everything alone.” Friends have started raising funds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legal costs. But experts say the process is slow and costly, with no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that past good behavior will help.</w:t>
      </w:r>
    </w:p>
    <w:p w14:paraId="29D94E16">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“We followed the rules. We did everything in good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said Savannah. But in a system where one form can destroy your future, good intentions may not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much. </w:t>
      </w:r>
    </w:p>
    <w:p w14:paraId="3456B632">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Now, as the legal fight goes on, the Eriksens can only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Their story has become a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of broader questions about fairness and what it means to follow the rules in America.</w:t>
      </w:r>
    </w:p>
    <w:p w14:paraId="67E913BE">
      <w:pPr>
        <w:pageBreakBefore w:val="0"/>
        <w:tabs>
          <w:tab w:val="left" w:pos="2960"/>
          <w:tab w:val="left" w:pos="5080"/>
          <w:tab w:val="left" w:pos="716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 A. update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outcome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misstep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breakdown</w:t>
      </w:r>
    </w:p>
    <w:p w14:paraId="30C655D0">
      <w:pPr>
        <w:pageBreakBefore w:val="0"/>
        <w:tabs>
          <w:tab w:val="left" w:pos="2960"/>
          <w:tab w:val="left" w:pos="508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42. A. random</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necessary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useful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D.complete</w:t>
      </w:r>
    </w:p>
    <w:p w14:paraId="30F50697">
      <w:pPr>
        <w:pageBreakBefore w:val="0"/>
        <w:tabs>
          <w:tab w:val="left" w:pos="2960"/>
          <w:tab w:val="left" w:pos="506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43. A. intentional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unconscious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voluntary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reasonable</w:t>
      </w:r>
    </w:p>
    <w:p w14:paraId="5A9DED20">
      <w:pPr>
        <w:pageBreakBefore w:val="0"/>
        <w:tabs>
          <w:tab w:val="left" w:pos="2960"/>
          <w:tab w:val="left" w:pos="506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44. A. acknowledge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B.compromise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establish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maintain</w:t>
      </w:r>
    </w:p>
    <w:p w14:paraId="21FB7FBA">
      <w:pPr>
        <w:pageBreakBefore w:val="0"/>
        <w:tabs>
          <w:tab w:val="left" w:pos="2960"/>
          <w:tab w:val="left" w:pos="506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45. A. quiet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busy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rich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humble</w:t>
      </w:r>
    </w:p>
    <w:p w14:paraId="63B5E528">
      <w:pPr>
        <w:pageBreakBefore w:val="0"/>
        <w:tabs>
          <w:tab w:val="left" w:pos="2980"/>
          <w:tab w:val="left" w:pos="506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46.A.come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refer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turn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stick to</w:t>
      </w:r>
    </w:p>
    <w:p w14:paraId="122990D5">
      <w:pPr>
        <w:pageBreakBefore w:val="0"/>
        <w:tabs>
          <w:tab w:val="left" w:pos="2980"/>
          <w:tab w:val="left" w:pos="506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47. A. loose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strict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legal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clear</w:t>
      </w:r>
    </w:p>
    <w:p w14:paraId="24DF0E3D">
      <w:pPr>
        <w:pageBreakBefore w:val="0"/>
        <w:tabs>
          <w:tab w:val="left" w:pos="2960"/>
          <w:tab w:val="left" w:pos="5080"/>
          <w:tab w:val="left" w:pos="718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48. A. preparing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abandoning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expecting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feeding</w:t>
      </w:r>
    </w:p>
    <w:p w14:paraId="7B67CDB3">
      <w:pPr>
        <w:pageBreakBefore w:val="0"/>
        <w:tabs>
          <w:tab w:val="left" w:pos="2980"/>
          <w:tab w:val="left" w:pos="5060"/>
          <w:tab w:val="left" w:pos="716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49. A. shoulder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accept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hold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absorb</w:t>
      </w:r>
    </w:p>
    <w:p w14:paraId="4C971003">
      <w:pPr>
        <w:pageBreakBefore w:val="0"/>
        <w:tabs>
          <w:tab w:val="left" w:pos="2960"/>
          <w:tab w:val="left" w:pos="5060"/>
          <w:tab w:val="left" w:pos="7160"/>
        </w:tabs>
        <w:wordWrap w:val="0"/>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50. A. save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cover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afford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control</w:t>
      </w:r>
    </w:p>
    <w:p w14:paraId="29A80B91">
      <w:pPr>
        <w:pageBreakBefore w:val="0"/>
        <w:tabs>
          <w:tab w:val="left" w:pos="2960"/>
          <w:tab w:val="left" w:pos="5080"/>
          <w:tab w:val="left" w:pos="7180"/>
        </w:tabs>
        <w:wordWrap w:val="0"/>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51. A. fact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concern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certainty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doubt</w:t>
      </w:r>
    </w:p>
    <w:p w14:paraId="6E6EAE47">
      <w:pPr>
        <w:pageBreakBefore w:val="0"/>
        <w:tabs>
          <w:tab w:val="left" w:pos="2960"/>
          <w:tab w:val="left" w:pos="5060"/>
          <w:tab w:val="left" w:pos="7180"/>
        </w:tabs>
        <w:wordWrap w:val="0"/>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52. A. spirits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faith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humor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shape</w:t>
      </w:r>
    </w:p>
    <w:p w14:paraId="077414E4">
      <w:pPr>
        <w:pageBreakBefore w:val="0"/>
        <w:tabs>
          <w:tab w:val="left" w:pos="2960"/>
          <w:tab w:val="left" w:pos="5080"/>
          <w:tab w:val="left" w:pos="7180"/>
        </w:tabs>
        <w:wordWrap w:val="0"/>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53. A. cost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grow</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need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count</w:t>
      </w:r>
    </w:p>
    <w:p w14:paraId="3544B0BA">
      <w:pPr>
        <w:pageBreakBefore w:val="0"/>
        <w:tabs>
          <w:tab w:val="left" w:pos="2960"/>
          <w:tab w:val="left" w:pos="5060"/>
          <w:tab w:val="left" w:pos="7180"/>
        </w:tabs>
        <w:wordWrap w:val="0"/>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54. A. wait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battle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rest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stay</w:t>
      </w:r>
    </w:p>
    <w:p w14:paraId="47183B34">
      <w:pPr>
        <w:pageBreakBefore w:val="0"/>
        <w:tabs>
          <w:tab w:val="left" w:pos="2960"/>
          <w:tab w:val="left" w:pos="5080"/>
          <w:tab w:val="left" w:pos="7180"/>
        </w:tabs>
        <w:wordWrap w:val="0"/>
        <w:spacing w:before="0" w:after="0" w:line="320" w:lineRule="atLeast"/>
        <w:ind w:left="4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55. A. symptom</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signal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symbol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selection</w:t>
      </w:r>
    </w:p>
    <w:p w14:paraId="599C81CB">
      <w:pPr>
        <w:pageBreakBefore w:val="0"/>
        <w:wordWrap w:val="0"/>
        <w:spacing w:before="0" w:after="0" w:line="320" w:lineRule="exact"/>
        <w:ind w:left="0" w:right="0"/>
        <w:jc w:val="both"/>
        <w:textAlignment w:val="baseline"/>
        <w:rPr>
          <w:rFonts w:hint="default" w:ascii="Times New Roman" w:hAnsi="Times New Roman" w:cs="Times New Roman"/>
          <w:sz w:val="21"/>
          <w:szCs w:val="21"/>
        </w:rPr>
      </w:pPr>
    </w:p>
    <w:p w14:paraId="16D69F7D">
      <w:pPr>
        <w:pageBreakBefore w:val="0"/>
        <w:wordWrap w:val="0"/>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(共10小题；每小题1.5分，满分15分)</w:t>
      </w:r>
    </w:p>
    <w:p w14:paraId="0AF4B363">
      <w:pPr>
        <w:pageBreakBefore w:val="0"/>
        <w:wordWrap w:val="0"/>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阅读下面短文，在空白处填入1个适当的单词或括号内单词的正确形式.</w:t>
      </w:r>
    </w:p>
    <w:p w14:paraId="3309BBEE">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great smell of cooking beef soup and the impressive skills of noodle chefs bring many customers to Ox Lan.This popular restaurant is in Stockholm, the capital of Sweden,</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a traditional Chinese noodle dish has become a big hit.</w:t>
      </w:r>
    </w:p>
    <w:p w14:paraId="259F8F60">
      <w:pPr>
        <w:keepNext w:val="0"/>
        <w:keepLines w:val="0"/>
        <w:pageBreakBefore w:val="0"/>
        <w:widowControl w:val="0"/>
        <w:kinsoku/>
        <w:wordWrap/>
        <w:overflowPunct/>
        <w:topLinePunct w:val="0"/>
        <w:autoSpaceDE/>
        <w:autoSpaceDN/>
        <w:bidi w:val="0"/>
        <w:adjustRightInd/>
        <w:snapToGrid/>
        <w:spacing w:before="0" w:after="0" w:line="320" w:lineRule="atLeast"/>
        <w:ind w:left="0" w:right="2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The idea of opening Ox Lan started when Zhou Yan from China visited Stockholm in 2023.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Japanese ramen (拉面) and Vietnamese pho(粉) were readily available in the city, what Zhou found most surprising was that authentic Chinese noodles remained noticeably absent from the otherwise diverse food scene. Zhou saw an opportunity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(introduce) Swedes to his hometown's special—— beef noodles. </w:t>
      </w:r>
    </w:p>
    <w:p w14:paraId="0365E5C9">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 ve always found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strange that American fast food is everywhere but Chinese isn't.” Zhou said. He then learned Swedish business rules,</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(hire) a good noodle chef, and opened Sweden's first Lanzhou noodle shop.</w:t>
      </w:r>
    </w:p>
    <w:p w14:paraId="30ABB883">
      <w:pPr>
        <w:keepNext w:val="0"/>
        <w:keepLines w:val="0"/>
        <w:pageBreakBefore w:val="0"/>
        <w:widowControl w:val="0"/>
        <w:kinsoku/>
        <w:wordWrap/>
        <w:overflowPunct/>
        <w:topLinePunct w:val="0"/>
        <w:autoSpaceDE/>
        <w:autoSpaceDN/>
        <w:bidi w:val="0"/>
        <w:adjustRightInd/>
        <w:snapToGrid/>
        <w:spacing w:before="0" w:after="0" w:line="32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Now 70% of customers are Swedish. They love watching chefs turn dough into noodles. People can choose the</w:t>
      </w:r>
    </w:p>
    <w:p w14:paraId="4664D3E2">
      <w:pPr>
        <w:keepNext w:val="0"/>
        <w:keepLines w:val="0"/>
        <w:pageBreakBefore w:val="0"/>
        <w:widowControl w:val="0"/>
        <w:kinsoku/>
        <w:wordWrap/>
        <w:overflowPunct/>
        <w:topLinePunct w:val="0"/>
        <w:autoSpaceDE/>
        <w:autoSpaceDN/>
        <w:bidi w:val="0"/>
        <w:adjustRightInd/>
        <w:snapToGrid/>
        <w:spacing w:before="0" w:after="0" w:line="280" w:lineRule="atLeast"/>
        <w:ind w:right="1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(wide) of their noodles, from a delicate 0.5 mm to a robust 50 mm strand. “In Lanzhou, the most popular choice is erxi(二细) for its perfect balance of texture and bite,” he added. “But in Sweden, there isn't a favorite yet.People are open to trying all seven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(option).”</w:t>
      </w:r>
    </w:p>
    <w:p w14:paraId="544284E9">
      <w:pPr>
        <w:keepNext w:val="0"/>
        <w:keepLines w:val="0"/>
        <w:pageBreakBefore w:val="0"/>
        <w:widowControl w:val="0"/>
        <w:kinsoku/>
        <w:wordWrap/>
        <w:overflowPunct/>
        <w:topLinePunct w:val="0"/>
        <w:autoSpaceDE/>
        <w:autoSpaceDN/>
        <w:bidi w:val="0"/>
        <w:adjustRightInd/>
        <w:snapToGrid/>
        <w:spacing w:before="0" w:after="0" w:line="280" w:lineRule="atLeast"/>
        <w:ind w:left="140" w:right="8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(date) back to 1915, this food tradition originated in Lanzhou, which is home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an estimated2,000 to 3,000 beef noodle shops.” Zhou said proudly. He plans to open more restaurants in Spain and other countries,hoping more people in major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(Europe) cities will enjoy real Chinese fast food.</w:t>
      </w:r>
    </w:p>
    <w:p w14:paraId="5123EC35">
      <w:pPr>
        <w:pageBreakBefore w:val="0"/>
        <w:wordWrap w:val="0"/>
        <w:spacing w:before="0" w:after="0" w:line="280" w:lineRule="exact"/>
        <w:ind w:left="0" w:right="0"/>
        <w:jc w:val="both"/>
        <w:textAlignment w:val="baseline"/>
        <w:rPr>
          <w:rFonts w:hint="default" w:ascii="Times New Roman" w:hAnsi="Times New Roman" w:cs="Times New Roman"/>
          <w:sz w:val="21"/>
          <w:szCs w:val="21"/>
        </w:rPr>
      </w:pPr>
    </w:p>
    <w:p w14:paraId="4FBF1055">
      <w:pPr>
        <w:pageBreakBefore w:val="0"/>
        <w:wordWrap w:val="0"/>
        <w:spacing w:before="0" w:after="0" w:line="34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第四部分 写作(共两节，满分40分)</w:t>
      </w:r>
    </w:p>
    <w:p w14:paraId="172002D8">
      <w:pPr>
        <w:pageBreakBefore w:val="0"/>
        <w:wordWrap w:val="0"/>
        <w:spacing w:before="0" w:after="0" w:line="30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(满分15分)</w:t>
      </w:r>
    </w:p>
    <w:p w14:paraId="74736A12">
      <w:pPr>
        <w:pageBreakBefore w:val="0"/>
        <w:wordWrap w:val="0"/>
        <w:spacing w:before="0" w:after="0" w:line="280" w:lineRule="atLeast"/>
        <w:ind w:left="140" w:right="100" w:firstLine="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“内卷”(involution) 导致高中生学业上过度竞争。校刊英文专栏邀请你以“How to Deal with AcademicInvolution?”为题撰稿, 内容包括: (1) 分析负面影响: (2) 提出解决方法。</w:t>
      </w:r>
    </w:p>
    <w:p w14:paraId="3B685C60">
      <w:pPr>
        <w:pageBreakBefore w:val="0"/>
        <w:wordWrap w:val="0"/>
        <w:spacing w:before="0" w:after="0" w:line="300" w:lineRule="atLeast"/>
        <w:ind w:left="5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注意：(1)写作词数应为80左右：(2)可适当增加细节，以使行文连贯。</w:t>
      </w:r>
    </w:p>
    <w:p w14:paraId="06370272">
      <w:pPr>
        <w:pageBreakBefore w:val="0"/>
        <w:wordWrap w:val="0"/>
        <w:spacing w:before="0" w:after="0" w:line="220" w:lineRule="exact"/>
        <w:ind w:left="0" w:right="0"/>
        <w:jc w:val="both"/>
        <w:textAlignment w:val="baseline"/>
        <w:rPr>
          <w:rFonts w:hint="default" w:ascii="Times New Roman" w:hAnsi="Times New Roman" w:cs="Times New Roman"/>
          <w:sz w:val="21"/>
          <w:szCs w:val="21"/>
        </w:rPr>
      </w:pPr>
    </w:p>
    <w:tbl>
      <w:tblPr>
        <w:tblStyle w:val="2"/>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20"/>
      </w:tblGrid>
      <w:tr w14:paraId="5F87F5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90" w:hRule="atLeast"/>
        </w:trPr>
        <w:tc>
          <w:tcPr>
            <w:tcW w:w="9920" w:type="dxa"/>
            <w:vAlign w:val="center"/>
          </w:tcPr>
          <w:p w14:paraId="712913F0">
            <w:pPr>
              <w:pageBreakBefore w:val="0"/>
              <w:wordWrap w:val="0"/>
              <w:spacing w:before="0" w:after="0" w:line="24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楷体" w:cs="Times New Roman"/>
                <w:b/>
                <w:bCs/>
                <w:i w:val="0"/>
                <w:color w:val="000000"/>
                <w:spacing w:val="0"/>
                <w:sz w:val="21"/>
                <w:szCs w:val="21"/>
              </w:rPr>
              <w:t>How to Deal with Academic Involution?</w:t>
            </w:r>
          </w:p>
        </w:tc>
      </w:tr>
      <w:tr w14:paraId="7F3D20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10" w:hRule="atLeast"/>
        </w:trPr>
        <w:tc>
          <w:tcPr>
            <w:tcW w:w="9920" w:type="dxa"/>
            <w:vAlign w:val="center"/>
          </w:tcPr>
          <w:p w14:paraId="161D837D">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14:paraId="3B2DB4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10" w:hRule="atLeast"/>
        </w:trPr>
        <w:tc>
          <w:tcPr>
            <w:tcW w:w="9920" w:type="dxa"/>
            <w:vAlign w:val="center"/>
          </w:tcPr>
          <w:p w14:paraId="20237033">
            <w:pPr>
              <w:pageBreakBefore w:val="0"/>
              <w:wordWrap w:val="0"/>
              <w:spacing w:before="0" w:after="0" w:line="240" w:lineRule="exact"/>
              <w:ind w:left="0" w:right="0"/>
              <w:jc w:val="both"/>
              <w:textAlignment w:val="baseline"/>
              <w:rPr>
                <w:rFonts w:hint="default" w:ascii="Times New Roman" w:hAnsi="Times New Roman" w:eastAsia="宋体" w:cs="Times New Roman"/>
                <w:b w:val="0"/>
                <w:i w:val="0"/>
                <w:color w:val="000000"/>
                <w:spacing w:val="0"/>
                <w:sz w:val="21"/>
                <w:szCs w:val="21"/>
              </w:rPr>
            </w:pPr>
          </w:p>
        </w:tc>
      </w:tr>
    </w:tbl>
    <w:p w14:paraId="48AC732A">
      <w:pPr>
        <w:pageBreakBefore w:val="0"/>
        <w:wordWrap w:val="0"/>
        <w:spacing w:before="0" w:after="0" w:line="220" w:lineRule="exact"/>
        <w:ind w:left="0" w:right="0"/>
        <w:jc w:val="left"/>
        <w:textAlignment w:val="baseline"/>
        <w:rPr>
          <w:rFonts w:hint="default" w:ascii="Times New Roman" w:hAnsi="Times New Roman" w:cs="Times New Roman"/>
          <w:sz w:val="21"/>
          <w:szCs w:val="21"/>
        </w:rPr>
      </w:pPr>
    </w:p>
    <w:p w14:paraId="5F57E823">
      <w:pPr>
        <w:pageBreakBefore w:val="0"/>
        <w:wordWrap w:val="0"/>
        <w:spacing w:before="0" w:after="0" w:line="30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(满分25分)</w:t>
      </w:r>
    </w:p>
    <w:p w14:paraId="5C451382">
      <w:pPr>
        <w:pageBreakBefore w:val="0"/>
        <w:wordWrap w:val="0"/>
        <w:spacing w:before="0" w:after="0" w:line="300" w:lineRule="atLeast"/>
        <w:ind w:left="5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阅读下面材料，根据其内容和所给段落开头语续写两段，使之构成一篇完整的短文。</w:t>
      </w:r>
    </w:p>
    <w:p w14:paraId="165B511E">
      <w:pPr>
        <w:keepNext w:val="0"/>
        <w:keepLines w:val="0"/>
        <w:pageBreakBefore w:val="0"/>
        <w:widowControl w:val="0"/>
        <w:kinsoku/>
        <w:wordWrap/>
        <w:overflowPunct/>
        <w:topLinePunct w:val="0"/>
        <w:autoSpaceDE/>
        <w:autoSpaceDN/>
        <w:bidi w:val="0"/>
        <w:adjustRightInd/>
        <w:snapToGrid/>
        <w:spacing w:before="0" w:after="0" w:line="280" w:lineRule="atLeast"/>
        <w:ind w:left="142"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Bear was not a bear. She was a big dog on the Perkinses' family farm,a woolly creature with floppy ears and paws like bedroom slippers. She protected the ducks and chickens from being eaten by foxes and raccoons(浣熊).</w:t>
      </w:r>
    </w:p>
    <w:p w14:paraId="5206580C">
      <w:pPr>
        <w:keepNext w:val="0"/>
        <w:keepLines w:val="0"/>
        <w:pageBreakBefore w:val="0"/>
        <w:widowControl w:val="0"/>
        <w:kinsoku/>
        <w:wordWrap/>
        <w:overflowPunct/>
        <w:topLinePunct w:val="0"/>
        <w:autoSpaceDE/>
        <w:autoSpaceDN/>
        <w:bidi w:val="0"/>
        <w:adjustRightInd/>
        <w:snapToGrid/>
        <w:spacing w:before="0" w:after="0" w:line="280" w:lineRule="atLeast"/>
        <w:ind w:left="142" w:right="8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She guarded the children as well, watching over them as closely as she did the chickens and ducks. In winter the dog ran alongside the children as they sledded (滑雪橇) down snowy hills. In summer she swam with them in a nearby river.</w:t>
      </w:r>
    </w:p>
    <w:p w14:paraId="398D055E">
      <w:pPr>
        <w:keepNext w:val="0"/>
        <w:keepLines w:val="0"/>
        <w:pageBreakBefore w:val="0"/>
        <w:widowControl w:val="0"/>
        <w:kinsoku/>
        <w:wordWrap/>
        <w:overflowPunct/>
        <w:topLinePunct w:val="0"/>
        <w:autoSpaceDE/>
        <w:autoSpaceDN/>
        <w:bidi w:val="0"/>
        <w:adjustRightInd/>
        <w:snapToGrid/>
        <w:spacing w:before="0" w:after="0" w:line="280" w:lineRule="atLeast"/>
        <w:ind w:left="142" w:right="8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Bear belonged to a breed(品种) that had long been used by Atlantic fishermen to help with their work, and it had a keen instinct for water rescue. When the children were in the river, the dog would swim in circles around them,barking when she felt they went out too far. She was the perfect farm dog—— companion, guardian, protector.</w:t>
      </w:r>
    </w:p>
    <w:p w14:paraId="0482EB02">
      <w:pPr>
        <w:keepNext w:val="0"/>
        <w:keepLines w:val="0"/>
        <w:pageBreakBefore w:val="0"/>
        <w:widowControl w:val="0"/>
        <w:kinsoku/>
        <w:wordWrap/>
        <w:overflowPunct/>
        <w:topLinePunct w:val="0"/>
        <w:autoSpaceDE/>
        <w:autoSpaceDN/>
        <w:bidi w:val="0"/>
        <w:adjustRightInd/>
        <w:snapToGrid/>
        <w:spacing w:before="0" w:after="0" w:line="280" w:lineRule="atLeast"/>
        <w:ind w:left="142"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dog's favorite among the three children was three-year-old little Mike. They often curled up together.Sometimes Bear would doze while Mike pretended to read to her. Often both were sound asleep, a tangle of dark fur,blond hair, small hands and huge paws. At bedtime, Mike saved his last hug for Bear, his“best friend”.</w:t>
      </w:r>
    </w:p>
    <w:p w14:paraId="3B2E751A">
      <w:pPr>
        <w:keepNext w:val="0"/>
        <w:keepLines w:val="0"/>
        <w:pageBreakBefore w:val="0"/>
        <w:widowControl w:val="0"/>
        <w:kinsoku/>
        <w:wordWrap/>
        <w:overflowPunct/>
        <w:topLinePunct w:val="0"/>
        <w:autoSpaceDE/>
        <w:autoSpaceDN/>
        <w:bidi w:val="0"/>
        <w:adjustRightInd/>
        <w:snapToGrid/>
        <w:spacing w:before="0" w:after="0" w:line="280" w:lineRule="atLeast"/>
        <w:ind w:left="142" w:right="80" w:firstLine="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On a cold winter day, when their parents went out to send a parcel, eight-year-old Martha, seven-year-old Sara and Mike, went to slide on the frozen pond of their farm. Shouting happily, they slid back and forth, their boots gliding easily across the ice. They laughed as they watched Bear's attempts to stop suddenly, which would instead send her skidding beyond them. Then, tired, the three sat down on the ice, with Bear beside them. Suddenly the ice gave way under their combined weight. </w:t>
      </w:r>
    </w:p>
    <w:p w14:paraId="76BBFF28">
      <w:pPr>
        <w:keepNext w:val="0"/>
        <w:keepLines w:val="0"/>
        <w:pageBreakBefore w:val="0"/>
        <w:widowControl w:val="0"/>
        <w:kinsoku/>
        <w:wordWrap/>
        <w:overflowPunct/>
        <w:topLinePunct w:val="0"/>
        <w:autoSpaceDE/>
        <w:autoSpaceDN/>
        <w:bidi w:val="0"/>
        <w:adjustRightInd/>
        <w:snapToGrid/>
        <w:spacing w:before="0" w:after="0" w:line="280" w:lineRule="atLeast"/>
        <w:ind w:left="142" w:right="10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As Bear jumped for shore, the three children fell into the freezing cold water. Screaming, Martha and Sarah struggled to find footing on rocks underwater. Branches from a tree nearby provided handholds, and using every bit of their strength, the two girls pulled themselves to shore.</w:t>
      </w:r>
    </w:p>
    <w:p w14:paraId="7AC37298">
      <w:pPr>
        <w:pageBreakBefore w:val="0"/>
        <w:wordWrap w:val="0"/>
        <w:spacing w:before="0" w:after="0" w:line="300" w:lineRule="atLeast"/>
        <w:ind w:left="5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注意：(1)续写词数应为150左右：(2)请按如下格式在答题卡的相应位置作答。</w:t>
      </w:r>
    </w:p>
    <w:p w14:paraId="48765C83">
      <w:pPr>
        <w:pageBreakBefore w:val="0"/>
        <w:wordWrap w:val="0"/>
        <w:spacing w:before="0" w:after="0" w:line="220" w:lineRule="exact"/>
        <w:ind w:left="0" w:right="0"/>
        <w:jc w:val="both"/>
        <w:textAlignment w:val="baseline"/>
        <w:rPr>
          <w:rFonts w:hint="default" w:ascii="Times New Roman" w:hAnsi="Times New Roman" w:cs="Times New Roman"/>
          <w:sz w:val="21"/>
          <w:szCs w:val="21"/>
        </w:rPr>
      </w:pP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0020"/>
      </w:tblGrid>
      <w:tr w14:paraId="5FAE04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055" w:hRule="atLeast"/>
        </w:trPr>
        <w:tc>
          <w:tcPr>
            <w:tcW w:w="10020" w:type="dxa"/>
            <w:vAlign w:val="center"/>
          </w:tcPr>
          <w:p w14:paraId="290C696A">
            <w:pPr>
              <w:pageBreakBefore w:val="0"/>
              <w:wordWrap w:val="0"/>
              <w:spacing w:before="0" w:after="0" w:line="320" w:lineRule="atLeast"/>
              <w:ind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Paragraph 1: Looking back, they saw little Mike holding on to a broken chunk(大块) ofice, unable to crawl onto it.</w:t>
            </w:r>
          </w:p>
          <w:p w14:paraId="3727FFE8">
            <w:pPr>
              <w:pageBreakBefore w:val="0"/>
              <w:wordWrap w:val="0"/>
              <w:spacing w:before="0" w:after="0" w:line="320" w:lineRule="atLeast"/>
              <w:ind w:right="0"/>
              <w:jc w:val="both"/>
              <w:textAlignment w:val="baseline"/>
              <w:rPr>
                <w:rFonts w:hint="default" w:ascii="Times New Roman" w:hAnsi="Times New Roman" w:eastAsia="TimesNewRoman" w:cs="Times New Roman"/>
                <w:b w:val="0"/>
                <w:i w:val="0"/>
                <w:color w:val="000000"/>
                <w:spacing w:val="0"/>
                <w:sz w:val="21"/>
                <w:szCs w:val="21"/>
                <w:u w:val="single"/>
              </w:rPr>
            </w:pPr>
            <w:r>
              <w:rPr>
                <w:rFonts w:hint="default" w:ascii="Times New Roman" w:hAnsi="Times New Roman" w:eastAsia="TimesNewRoman" w:cs="Times New Roman"/>
                <w:b w:val="0"/>
                <w:i w:val="0"/>
                <w:color w:val="000000"/>
                <w:spacing w:val="0"/>
                <w:sz w:val="21"/>
                <w:szCs w:val="21"/>
                <w:u w:val="single"/>
              </w:rPr>
              <w:t xml:space="preserve">                                                                                                                                                                                                                                                                                                                                                                                            </w:t>
            </w:r>
          </w:p>
          <w:p w14:paraId="1CA2C5CE">
            <w:pPr>
              <w:pageBreakBefore w:val="0"/>
              <w:wordWrap w:val="0"/>
              <w:spacing w:before="0" w:after="0" w:line="320" w:lineRule="atLeast"/>
              <w:ind w:right="0"/>
              <w:jc w:val="both"/>
              <w:textAlignment w:val="baseline"/>
              <w:rPr>
                <w:rFonts w:hint="default" w:ascii="Times New Roman" w:hAnsi="Times New Roman" w:eastAsia="TimesNewRoman" w:cs="Times New Roman"/>
                <w:b w:val="0"/>
                <w:i w:val="0"/>
                <w:color w:val="000000"/>
                <w:spacing w:val="0"/>
                <w:sz w:val="21"/>
                <w:szCs w:val="21"/>
                <w:u w:val="single"/>
              </w:rPr>
            </w:pPr>
          </w:p>
          <w:p w14:paraId="2B483C38">
            <w:pPr>
              <w:pageBreakBefore w:val="0"/>
              <w:wordWrap w:val="0"/>
              <w:spacing w:before="0" w:after="0" w:line="320" w:lineRule="atLeast"/>
              <w:ind w:right="0"/>
              <w:jc w:val="both"/>
              <w:textAlignment w:val="baseline"/>
              <w:rPr>
                <w:rFonts w:hint="default" w:ascii="Times New Roman" w:hAnsi="Times New Roman" w:eastAsia="TimesNewRoman" w:cs="Times New Roman"/>
                <w:b w:val="0"/>
                <w:i w:val="0"/>
                <w:color w:val="000000"/>
                <w:spacing w:val="0"/>
                <w:sz w:val="21"/>
                <w:szCs w:val="21"/>
              </w:rPr>
            </w:pPr>
            <w:r>
              <w:rPr>
                <w:rFonts w:hint="default" w:ascii="Times New Roman" w:hAnsi="Times New Roman" w:eastAsia="TimesNewRoman" w:cs="Times New Roman"/>
                <w:b w:val="0"/>
                <w:i w:val="0"/>
                <w:color w:val="000000"/>
                <w:spacing w:val="0"/>
                <w:sz w:val="21"/>
                <w:szCs w:val="21"/>
              </w:rPr>
              <w:t>Paragraph 2: Seeing that, Bear let out a series of woofs and jumped into the water; heading straight for Mike.</w:t>
            </w:r>
          </w:p>
          <w:p w14:paraId="14780785">
            <w:pPr>
              <w:pageBreakBefore w:val="0"/>
              <w:wordWrap w:val="0"/>
              <w:spacing w:before="0" w:after="0" w:line="320" w:lineRule="atLeast"/>
              <w:ind w:right="0"/>
              <w:jc w:val="both"/>
              <w:textAlignment w:val="baseline"/>
              <w:rPr>
                <w:rFonts w:hint="default" w:ascii="Times New Roman" w:hAnsi="Times New Roman" w:eastAsia="TimesNewRoman" w:cs="Times New Roman"/>
                <w:b w:val="0"/>
                <w:i w:val="0"/>
                <w:color w:val="000000"/>
                <w:spacing w:val="0"/>
                <w:sz w:val="21"/>
                <w:szCs w:val="21"/>
                <w:u w:val="single"/>
              </w:rPr>
            </w:pPr>
            <w:r>
              <w:rPr>
                <w:rFonts w:hint="default" w:ascii="Times New Roman" w:hAnsi="Times New Roman" w:eastAsia="TimesNewRoman" w:cs="Times New Roman"/>
                <w:b w:val="0"/>
                <w:i w:val="0"/>
                <w:color w:val="000000"/>
                <w:spacing w:val="0"/>
                <w:sz w:val="21"/>
                <w:szCs w:val="21"/>
                <w:u w:val="single"/>
              </w:rPr>
              <w:t xml:space="preserve">                                                                                                                                                                                              </w:t>
            </w:r>
          </w:p>
          <w:p w14:paraId="7AB7B624">
            <w:pPr>
              <w:pageBreakBefore w:val="0"/>
              <w:wordWrap w:val="0"/>
              <w:spacing w:before="0" w:after="0" w:line="320" w:lineRule="atLeast"/>
              <w:ind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p>
          <w:p w14:paraId="0844B83F">
            <w:pPr>
              <w:pageBreakBefore w:val="0"/>
              <w:wordWrap w:val="0"/>
              <w:spacing w:before="0" w:after="0" w:line="320" w:lineRule="atLeast"/>
              <w:ind w:right="0"/>
              <w:jc w:val="both"/>
              <w:textAlignment w:val="baseline"/>
              <w:rPr>
                <w:rFonts w:hint="default" w:ascii="Times New Roman" w:hAnsi="Times New Roman" w:cs="Times New Roman"/>
                <w:sz w:val="21"/>
                <w:szCs w:val="21"/>
              </w:rPr>
            </w:pPr>
          </w:p>
        </w:tc>
      </w:tr>
    </w:tbl>
    <w:p w14:paraId="641E4097">
      <w:pPr>
        <w:pageBreakBefore w:val="0"/>
        <w:tabs>
          <w:tab w:val="left" w:pos="4660"/>
        </w:tabs>
        <w:wordWrap w:val="0"/>
        <w:spacing w:before="80" w:after="0" w:line="280" w:lineRule="atLeast"/>
        <w:ind w:left="3580" w:right="0"/>
        <w:jc w:val="both"/>
        <w:textAlignment w:val="baseline"/>
        <w:rPr>
          <w:rFonts w:hint="default" w:ascii="Times New Roman" w:hAnsi="Times New Roman" w:cs="Times New Roman"/>
          <w:sz w:val="21"/>
          <w:szCs w:val="21"/>
        </w:rPr>
      </w:pPr>
    </w:p>
    <w:sectPr>
      <w:headerReference r:id="rId3" w:type="default"/>
      <w:footerReference r:id="rId4" w:type="default"/>
      <w:pgSz w:w="11920" w:h="16840"/>
      <w:pgMar w:top="1200" w:right="940" w:bottom="1200" w:left="940" w:header="900" w:footer="9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TimesNewRoman">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5042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7D4B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11BD75F7"/>
    <w:rsid w:val="13405DEA"/>
    <w:rsid w:val="18226406"/>
    <w:rsid w:val="297B36DA"/>
    <w:rsid w:val="2A866380"/>
    <w:rsid w:val="380D55C9"/>
    <w:rsid w:val="45356EC9"/>
    <w:rsid w:val="5AC266B1"/>
    <w:rsid w:val="69B5047A"/>
    <w:rsid w:val="6DD8201C"/>
    <w:rsid w:val="6F086931"/>
    <w:rsid w:val="76D161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4589</Words>
  <Characters>18764</Characters>
  <TotalTime>4</TotalTime>
  <ScaleCrop>false</ScaleCrop>
  <LinksUpToDate>false</LinksUpToDate>
  <CharactersWithSpaces>23362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2025-09-03T01:40:00Z</dcterms:created>
  <dc:creator>Apache POI</dc:creator>
  <cp:lastModifiedBy>柚夏呀</cp:lastModifiedBy>
  <dcterms:modified xsi:type="dcterms:W3CDTF">2025-09-03T07:17:19Z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BE76A6CA19DF4DE79DE9C2F2FE93B3A4_12</vt:lpwstr>
  </property>
</Properties>
</file>