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455"/>
          <w:tab w:val="center" w:pos="4873"/>
        </w:tabs>
        <w:jc w:val="center"/>
        <w:rPr>
          <w:rFonts w:ascii="宋体" w:hAnsi="宋体" w:eastAsia="宋体" w:cs="宋体"/>
          <w:b/>
          <w:bCs/>
          <w:sz w:val="36"/>
          <w:szCs w:val="36"/>
        </w:rPr>
      </w:pPr>
      <w:bookmarkStart w:id="3" w:name="_GoBack"/>
      <w:bookmarkEnd w:id="3"/>
      <w:r>
        <w:rPr>
          <w:rFonts w:hint="eastAsia" w:ascii="宋体" w:hAnsi="宋体" w:eastAsia="宋体" w:cs="宋体"/>
          <w:b/>
          <w:bCs/>
          <w:sz w:val="36"/>
          <w:szCs w:val="36"/>
        </w:rPr>
        <w:t>2023学年第二学期浙江省精诚联盟3月联考</w:t>
      </w:r>
    </w:p>
    <w:p>
      <w:pPr>
        <w:jc w:val="center"/>
        <w:rPr>
          <w:rFonts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高二年级英语学科二次开发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ascii="Times New Roman" w:hAnsi="Times New Roman" w:eastAsia="宋体" w:cs="Times New Roman"/>
          <w:b/>
          <w:bCs/>
        </w:rPr>
      </w:pPr>
      <w:r>
        <w:rPr>
          <w:rFonts w:hint="eastAsia" w:ascii="Times New Roman" w:hAnsi="Times New Roman" w:eastAsia="宋体" w:cs="Times New Roman"/>
          <w:b/>
          <w:bCs/>
        </w:rPr>
        <w:t>A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ascii="Times New Roman" w:hAnsi="Times New Roman" w:eastAsia="宋体" w:cs="Times New Roman"/>
          <w:b/>
          <w:bCs/>
        </w:rPr>
      </w:pPr>
      <w:r>
        <w:rPr>
          <w:rFonts w:hint="eastAsia" w:ascii="Times New Roman" w:hAnsi="Times New Roman" w:eastAsia="宋体" w:cs="Times New Roman"/>
          <w:b/>
          <w:bCs/>
        </w:rPr>
        <w:t>一、语料库：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1.s</w:t>
      </w:r>
      <w:r>
        <w:rPr>
          <w:rFonts w:ascii="Times New Roman" w:hAnsi="Times New Roman" w:eastAsia="宋体" w:cs="Times New Roman"/>
        </w:rPr>
        <w:t>pecialties</w:t>
      </w:r>
    </w:p>
    <w:p>
      <w:pPr>
        <w:tabs>
          <w:tab w:val="left" w:pos="2100"/>
          <w:tab w:val="left" w:pos="4200"/>
          <w:tab w:val="left" w:pos="6300"/>
        </w:tabs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2.t</w:t>
      </w:r>
      <w:r>
        <w:rPr>
          <w:rFonts w:ascii="Times New Roman" w:hAnsi="Times New Roman" w:eastAsia="宋体" w:cs="Times New Roman"/>
        </w:rPr>
        <w:t>akeout</w:t>
      </w:r>
    </w:p>
    <w:p>
      <w:pPr>
        <w:tabs>
          <w:tab w:val="left" w:pos="2100"/>
          <w:tab w:val="left" w:pos="4200"/>
          <w:tab w:val="left" w:pos="6300"/>
        </w:tabs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3.c</w:t>
      </w:r>
      <w:r>
        <w:rPr>
          <w:rFonts w:ascii="Times New Roman" w:hAnsi="Times New Roman" w:eastAsia="宋体" w:cs="Times New Roman"/>
        </w:rPr>
        <w:t>ater</w:t>
      </w:r>
      <w:r>
        <w:rPr>
          <w:rFonts w:hint="eastAsia" w:ascii="Times New Roman" w:hAnsi="Times New Roman" w:eastAsia="宋体" w:cs="Times New Roman"/>
        </w:rPr>
        <w:t xml:space="preserve"> </w:t>
      </w:r>
      <w:r>
        <w:rPr>
          <w:rFonts w:ascii="Times New Roman" w:hAnsi="Times New Roman" w:eastAsia="宋体" w:cs="Times New Roman"/>
        </w:rPr>
        <w:t xml:space="preserve">for individuals and groups 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 xml:space="preserve">4. </w:t>
      </w:r>
      <w:r>
        <w:rPr>
          <w:rFonts w:ascii="Times New Roman" w:hAnsi="Times New Roman" w:eastAsia="宋体" w:cs="Times New Roman"/>
        </w:rPr>
        <w:t xml:space="preserve">humble </w:t>
      </w:r>
    </w:p>
    <w:p>
      <w:pPr>
        <w:tabs>
          <w:tab w:val="left" w:pos="420"/>
          <w:tab w:val="left" w:pos="2100"/>
          <w:tab w:val="left" w:pos="4200"/>
          <w:tab w:val="left" w:pos="6300"/>
        </w:tabs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5.r</w:t>
      </w:r>
      <w:r>
        <w:rPr>
          <w:rFonts w:ascii="Times New Roman" w:hAnsi="Times New Roman" w:eastAsia="宋体" w:cs="Times New Roman"/>
        </w:rPr>
        <w:t>eview</w:t>
      </w:r>
    </w:p>
    <w:p>
      <w:pPr>
        <w:tabs>
          <w:tab w:val="left" w:pos="2100"/>
          <w:tab w:val="left" w:pos="4200"/>
          <w:tab w:val="left" w:pos="6300"/>
        </w:tabs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6.s</w:t>
      </w:r>
      <w:r>
        <w:rPr>
          <w:rFonts w:ascii="Times New Roman" w:hAnsi="Times New Roman" w:eastAsia="宋体" w:cs="Times New Roman"/>
        </w:rPr>
        <w:t>top</w:t>
      </w:r>
      <w:r>
        <w:rPr>
          <w:rFonts w:hint="eastAsia" w:ascii="Times New Roman" w:hAnsi="Times New Roman" w:eastAsia="宋体" w:cs="Times New Roman"/>
        </w:rPr>
        <w:t xml:space="preserve"> </w:t>
      </w:r>
      <w:r>
        <w:rPr>
          <w:rFonts w:ascii="Times New Roman" w:hAnsi="Times New Roman" w:eastAsia="宋体" w:cs="Times New Roman"/>
        </w:rPr>
        <w:t xml:space="preserve">by </w:t>
      </w:r>
    </w:p>
    <w:p>
      <w:pPr>
        <w:tabs>
          <w:tab w:val="left" w:pos="2100"/>
          <w:tab w:val="left" w:pos="4200"/>
          <w:tab w:val="left" w:pos="6300"/>
        </w:tabs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 xml:space="preserve">7. </w:t>
      </w:r>
      <w:r>
        <w:rPr>
          <w:rFonts w:ascii="Times New Roman" w:hAnsi="Times New Roman" w:eastAsia="宋体" w:cs="Times New Roman"/>
        </w:rPr>
        <w:t>definitely recommend</w:t>
      </w:r>
      <w:r>
        <w:rPr>
          <w:rFonts w:hint="eastAsia" w:ascii="Times New Roman" w:hAnsi="Times New Roman" w:eastAsia="宋体" w:cs="Times New Roman"/>
        </w:rPr>
        <w:t xml:space="preserve"> sth</w:t>
      </w:r>
    </w:p>
    <w:p>
      <w:pPr>
        <w:tabs>
          <w:tab w:val="left" w:pos="325"/>
          <w:tab w:val="left" w:pos="2100"/>
          <w:tab w:val="left" w:pos="4200"/>
          <w:tab w:val="left" w:pos="6300"/>
        </w:tabs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 xml:space="preserve">8. </w:t>
      </w:r>
      <w:r>
        <w:rPr>
          <w:rFonts w:ascii="Times New Roman" w:hAnsi="Times New Roman" w:eastAsia="宋体" w:cs="Times New Roman"/>
        </w:rPr>
        <w:t>centuri</w:t>
      </w:r>
      <w:r>
        <w:rPr>
          <w:rFonts w:hint="eastAsia" w:ascii="Times New Roman" w:hAnsi="Times New Roman" w:eastAsia="宋体" w:cs="Times New Roman"/>
        </w:rPr>
        <w:t>e</w:t>
      </w:r>
      <w:r>
        <w:rPr>
          <w:rFonts w:ascii="Times New Roman" w:hAnsi="Times New Roman" w:eastAsia="宋体" w:cs="Times New Roman"/>
        </w:rPr>
        <w:t>d</w:t>
      </w:r>
      <w:r>
        <w:rPr>
          <w:rFonts w:hint="eastAsia" w:ascii="Times New Roman" w:hAnsi="Times New Roman" w:eastAsia="宋体" w:cs="Times New Roman"/>
        </w:rPr>
        <w:t xml:space="preserve"> </w:t>
      </w:r>
    </w:p>
    <w:p>
      <w:pPr>
        <w:tabs>
          <w:tab w:val="left" w:pos="2100"/>
          <w:tab w:val="left" w:pos="4200"/>
          <w:tab w:val="left" w:pos="6300"/>
        </w:tabs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9. t</w:t>
      </w:r>
      <w:r>
        <w:rPr>
          <w:rFonts w:ascii="Times New Roman" w:hAnsi="Times New Roman" w:eastAsia="宋体" w:cs="Times New Roman"/>
        </w:rPr>
        <w:t>ime-honored.</w:t>
      </w:r>
      <w:r>
        <w:rPr>
          <w:rFonts w:hint="eastAsia" w:ascii="Times New Roman" w:hAnsi="Times New Roman" w:eastAsia="宋体" w:cs="Times New Roman"/>
        </w:rPr>
        <w:tab/>
      </w:r>
    </w:p>
    <w:p>
      <w:pPr>
        <w:tabs>
          <w:tab w:val="left" w:pos="2100"/>
          <w:tab w:val="left" w:pos="4200"/>
          <w:tab w:val="left" w:pos="6300"/>
        </w:tabs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10</w:t>
      </w:r>
      <w:r>
        <w:rPr>
          <w:rFonts w:ascii="Times New Roman" w:hAnsi="Times New Roman" w:eastAsia="宋体" w:cs="Times New Roman"/>
        </w:rPr>
        <w:t xml:space="preserve">. </w:t>
      </w:r>
      <w:r>
        <w:rPr>
          <w:rFonts w:hint="eastAsia" w:ascii="Times New Roman" w:hAnsi="Times New Roman" w:eastAsia="宋体" w:cs="Times New Roman"/>
        </w:rPr>
        <w:t>c</w:t>
      </w:r>
      <w:r>
        <w:rPr>
          <w:rFonts w:ascii="Times New Roman" w:hAnsi="Times New Roman" w:eastAsia="宋体" w:cs="Times New Roman"/>
        </w:rPr>
        <w:t>ost-effective</w:t>
      </w:r>
    </w:p>
    <w:p>
      <w:pPr>
        <w:pStyle w:val="4"/>
        <w:widowControl/>
        <w:spacing w:beforeAutospacing="0" w:afterAutospacing="0"/>
        <w:rPr>
          <w:rFonts w:ascii="Times New Roman" w:hAnsi="Times New Roman" w:eastAsia="宋体"/>
          <w:b/>
          <w:bCs/>
          <w:sz w:val="21"/>
          <w:szCs w:val="21"/>
          <w:shd w:val="clear" w:color="auto" w:fill="FFFFFF"/>
        </w:rPr>
      </w:pPr>
      <w:r>
        <w:rPr>
          <w:rFonts w:ascii="Times New Roman" w:hAnsi="Times New Roman" w:eastAsia="宋体"/>
          <w:b/>
          <w:bCs/>
          <w:sz w:val="21"/>
          <w:szCs w:val="21"/>
          <w:shd w:val="clear" w:color="auto" w:fill="FFFFFF"/>
        </w:rPr>
        <w:t>B</w:t>
      </w:r>
    </w:p>
    <w:p>
      <w:pPr>
        <w:pStyle w:val="4"/>
        <w:widowControl/>
        <w:spacing w:beforeAutospacing="0" w:afterAutospacing="0"/>
        <w:rPr>
          <w:rFonts w:ascii="Times New Roman" w:hAnsi="Times New Roman" w:eastAsia="宋体"/>
          <w:b/>
          <w:bCs/>
          <w:sz w:val="21"/>
          <w:szCs w:val="21"/>
          <w:shd w:val="clear" w:color="auto" w:fill="FFFFFF"/>
        </w:rPr>
      </w:pPr>
      <w:r>
        <w:rPr>
          <w:rFonts w:hint="eastAsia" w:ascii="Times New Roman" w:hAnsi="Times New Roman" w:eastAsia="宋体"/>
          <w:b/>
          <w:bCs/>
          <w:sz w:val="21"/>
          <w:szCs w:val="21"/>
          <w:shd w:val="clear" w:color="auto" w:fill="FFFFFF"/>
        </w:rPr>
        <w:t>一、语料库</w:t>
      </w:r>
    </w:p>
    <w:p>
      <w:pPr>
        <w:pStyle w:val="4"/>
        <w:widowControl/>
        <w:spacing w:beforeAutospacing="0" w:afterAutospacing="0"/>
        <w:jc w:val="both"/>
        <w:rPr>
          <w:rFonts w:ascii="Times New Roman" w:hAnsi="Times New Roman" w:eastAsia="宋体"/>
          <w:sz w:val="21"/>
          <w:szCs w:val="21"/>
          <w:shd w:val="clear" w:color="auto" w:fill="FFFFFF"/>
        </w:rPr>
      </w:pPr>
      <w:r>
        <w:rPr>
          <w:rFonts w:hint="eastAsia" w:ascii="Times New Roman" w:hAnsi="Times New Roman" w:eastAsia="宋体"/>
          <w:sz w:val="21"/>
          <w:szCs w:val="21"/>
          <w:shd w:val="clear" w:color="auto" w:fill="FFFFFF"/>
        </w:rPr>
        <w:t>1.</w:t>
      </w:r>
      <w:r>
        <w:rPr>
          <w:rFonts w:ascii="Times New Roman" w:hAnsi="Times New Roman" w:eastAsia="宋体"/>
          <w:sz w:val="21"/>
          <w:szCs w:val="21"/>
          <w:shd w:val="clear" w:color="auto" w:fill="FFFFFF"/>
        </w:rPr>
        <w:t xml:space="preserve">a solo exhibition </w:t>
      </w:r>
    </w:p>
    <w:p>
      <w:pPr>
        <w:pStyle w:val="4"/>
        <w:widowControl/>
        <w:spacing w:beforeAutospacing="0" w:afterAutospacing="0"/>
        <w:jc w:val="both"/>
        <w:rPr>
          <w:rFonts w:ascii="Times New Roman" w:hAnsi="Times New Roman" w:eastAsia="宋体"/>
          <w:sz w:val="21"/>
          <w:szCs w:val="21"/>
          <w:shd w:val="clear" w:color="auto" w:fill="FFFFFF"/>
        </w:rPr>
      </w:pPr>
      <w:r>
        <w:rPr>
          <w:rFonts w:hint="eastAsia" w:ascii="Times New Roman" w:hAnsi="Times New Roman" w:eastAsia="宋体"/>
          <w:sz w:val="21"/>
          <w:szCs w:val="21"/>
          <w:shd w:val="clear" w:color="auto" w:fill="FFFFFF"/>
        </w:rPr>
        <w:t>2.</w:t>
      </w:r>
      <w:r>
        <w:rPr>
          <w:rFonts w:ascii="Times New Roman" w:hAnsi="Times New Roman" w:eastAsia="宋体"/>
          <w:sz w:val="21"/>
          <w:szCs w:val="21"/>
          <w:shd w:val="clear" w:color="auto" w:fill="FFFFFF"/>
        </w:rPr>
        <w:t xml:space="preserve"> the Swiss embassy </w:t>
      </w:r>
    </w:p>
    <w:p>
      <w:pPr>
        <w:pStyle w:val="4"/>
        <w:widowControl/>
        <w:spacing w:beforeAutospacing="0" w:afterAutospacing="0"/>
        <w:jc w:val="both"/>
        <w:rPr>
          <w:rFonts w:ascii="Times New Roman" w:hAnsi="Times New Roman" w:eastAsia="宋体"/>
          <w:sz w:val="21"/>
          <w:szCs w:val="21"/>
          <w:shd w:val="clear" w:color="auto" w:fill="FFFFFF"/>
        </w:rPr>
      </w:pPr>
      <w:r>
        <w:rPr>
          <w:rFonts w:hint="eastAsia" w:ascii="Times New Roman" w:hAnsi="Times New Roman" w:eastAsia="宋体"/>
          <w:sz w:val="21"/>
          <w:szCs w:val="21"/>
          <w:shd w:val="clear" w:color="auto" w:fill="FFFFFF"/>
        </w:rPr>
        <w:t>3.</w:t>
      </w:r>
      <w:r>
        <w:rPr>
          <w:rFonts w:ascii="Times New Roman" w:hAnsi="Times New Roman" w:eastAsia="宋体"/>
          <w:sz w:val="21"/>
          <w:szCs w:val="21"/>
          <w:shd w:val="clear" w:color="auto" w:fill="FFFFFF"/>
        </w:rPr>
        <w:t>embark on a journey to a number of Chinese cities</w:t>
      </w:r>
    </w:p>
    <w:p>
      <w:pPr>
        <w:pStyle w:val="4"/>
        <w:widowControl/>
        <w:spacing w:beforeAutospacing="0" w:afterAutospacing="0"/>
        <w:jc w:val="both"/>
        <w:rPr>
          <w:rFonts w:ascii="Times New Roman" w:hAnsi="Times New Roman" w:eastAsia="宋体"/>
          <w:sz w:val="21"/>
          <w:szCs w:val="21"/>
          <w:shd w:val="clear" w:color="auto" w:fill="FFFFFF"/>
        </w:rPr>
      </w:pPr>
      <w:r>
        <w:rPr>
          <w:rFonts w:hint="eastAsia" w:ascii="Times New Roman" w:hAnsi="Times New Roman" w:eastAsia="宋体"/>
          <w:sz w:val="21"/>
          <w:szCs w:val="21"/>
          <w:shd w:val="clear" w:color="auto" w:fill="FFFFFF"/>
        </w:rPr>
        <w:t xml:space="preserve">4. </w:t>
      </w:r>
      <w:r>
        <w:rPr>
          <w:rFonts w:ascii="Times New Roman" w:hAnsi="Times New Roman" w:eastAsia="宋体"/>
          <w:sz w:val="21"/>
          <w:szCs w:val="21"/>
          <w:shd w:val="clear" w:color="auto" w:fill="FFFFFF"/>
        </w:rPr>
        <w:t>weav</w:t>
      </w:r>
      <w:r>
        <w:rPr>
          <w:rFonts w:hint="eastAsia" w:ascii="Times New Roman" w:hAnsi="Times New Roman" w:eastAsia="宋体"/>
          <w:sz w:val="21"/>
          <w:szCs w:val="21"/>
          <w:shd w:val="clear" w:color="auto" w:fill="FFFFFF"/>
        </w:rPr>
        <w:t>e</w:t>
      </w:r>
      <w:r>
        <w:rPr>
          <w:rFonts w:ascii="Times New Roman" w:hAnsi="Times New Roman" w:eastAsia="宋体"/>
          <w:sz w:val="21"/>
          <w:szCs w:val="21"/>
          <w:shd w:val="clear" w:color="auto" w:fill="FFFFFF"/>
        </w:rPr>
        <w:t xml:space="preserve"> a narrative </w:t>
      </w:r>
    </w:p>
    <w:p>
      <w:pPr>
        <w:pStyle w:val="4"/>
        <w:widowControl/>
        <w:spacing w:beforeAutospacing="0" w:afterAutospacing="0"/>
        <w:jc w:val="both"/>
        <w:rPr>
          <w:rFonts w:ascii="Times New Roman" w:hAnsi="Times New Roman" w:eastAsia="宋体"/>
          <w:sz w:val="21"/>
          <w:szCs w:val="21"/>
          <w:shd w:val="clear" w:color="auto" w:fill="FFFFFF"/>
        </w:rPr>
      </w:pPr>
      <w:r>
        <w:rPr>
          <w:rFonts w:hint="eastAsia" w:ascii="Times New Roman" w:hAnsi="Times New Roman" w:eastAsia="宋体"/>
          <w:sz w:val="21"/>
          <w:szCs w:val="21"/>
          <w:shd w:val="clear" w:color="auto" w:fill="FFFFFF"/>
        </w:rPr>
        <w:t>5.</w:t>
      </w:r>
      <w:r>
        <w:rPr>
          <w:rFonts w:ascii="Times New Roman" w:hAnsi="Times New Roman" w:eastAsia="宋体"/>
          <w:sz w:val="21"/>
          <w:szCs w:val="21"/>
          <w:shd w:val="clear" w:color="auto" w:fill="FFFFFF"/>
        </w:rPr>
        <w:t xml:space="preserve"> distinctive spirit </w:t>
      </w:r>
    </w:p>
    <w:p>
      <w:pPr>
        <w:pStyle w:val="4"/>
        <w:widowControl/>
        <w:spacing w:beforeAutospacing="0" w:afterAutospacing="0"/>
        <w:jc w:val="both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/>
          <w:sz w:val="21"/>
          <w:szCs w:val="21"/>
          <w:shd w:val="clear" w:color="auto" w:fill="FFFFFF"/>
        </w:rPr>
        <w:t xml:space="preserve">6. </w:t>
      </w:r>
      <w:r>
        <w:rPr>
          <w:rFonts w:ascii="Times New Roman" w:hAnsi="Times New Roman" w:eastAsia="宋体"/>
          <w:sz w:val="21"/>
          <w:szCs w:val="21"/>
          <w:shd w:val="clear" w:color="auto" w:fill="FFFFFF"/>
        </w:rPr>
        <w:t>subsequent explorations.</w:t>
      </w:r>
    </w:p>
    <w:p>
      <w:pPr>
        <w:pStyle w:val="4"/>
        <w:widowControl/>
        <w:spacing w:beforeAutospacing="0" w:afterAutospacing="0"/>
        <w:jc w:val="both"/>
        <w:rPr>
          <w:rFonts w:ascii="Times New Roman" w:hAnsi="Times New Roman" w:eastAsia="宋体"/>
          <w:sz w:val="21"/>
          <w:szCs w:val="21"/>
          <w:shd w:val="clear" w:color="auto" w:fill="FFFFFF"/>
        </w:rPr>
      </w:pPr>
      <w:r>
        <w:rPr>
          <w:rFonts w:hint="eastAsia" w:ascii="Times New Roman" w:hAnsi="Times New Roman" w:eastAsia="宋体"/>
          <w:sz w:val="21"/>
          <w:szCs w:val="21"/>
          <w:shd w:val="clear" w:color="auto" w:fill="FFFFFF"/>
        </w:rPr>
        <w:t xml:space="preserve">7. </w:t>
      </w:r>
      <w:r>
        <w:rPr>
          <w:rFonts w:ascii="Times New Roman" w:hAnsi="Times New Roman" w:eastAsia="宋体"/>
          <w:sz w:val="21"/>
          <w:szCs w:val="21"/>
          <w:shd w:val="clear" w:color="auto" w:fill="FFFFFF"/>
        </w:rPr>
        <w:t>the bustling streets of Guangzhou,</w:t>
      </w:r>
    </w:p>
    <w:p>
      <w:pPr>
        <w:pStyle w:val="4"/>
        <w:widowControl/>
        <w:spacing w:beforeAutospacing="0" w:afterAutospacing="0"/>
        <w:jc w:val="both"/>
        <w:rPr>
          <w:rFonts w:ascii="Times New Roman" w:hAnsi="Times New Roman" w:eastAsia="宋体"/>
          <w:sz w:val="21"/>
          <w:szCs w:val="21"/>
          <w:shd w:val="clear" w:color="auto" w:fill="FFFFFF"/>
        </w:rPr>
      </w:pPr>
      <w:r>
        <w:rPr>
          <w:rFonts w:hint="eastAsia" w:ascii="Times New Roman" w:hAnsi="Times New Roman" w:eastAsia="宋体"/>
          <w:sz w:val="21"/>
          <w:szCs w:val="21"/>
          <w:shd w:val="clear" w:color="auto" w:fill="FFFFFF"/>
        </w:rPr>
        <w:t xml:space="preserve">8. </w:t>
      </w:r>
      <w:r>
        <w:rPr>
          <w:rFonts w:ascii="Times New Roman" w:hAnsi="Times New Roman" w:eastAsia="宋体"/>
          <w:sz w:val="21"/>
          <w:szCs w:val="21"/>
          <w:shd w:val="clear" w:color="auto" w:fill="FFFFFF"/>
        </w:rPr>
        <w:t xml:space="preserve">a means of </w:t>
      </w:r>
    </w:p>
    <w:p>
      <w:pPr>
        <w:pStyle w:val="4"/>
        <w:widowControl/>
        <w:spacing w:beforeAutospacing="0" w:afterAutospacing="0"/>
        <w:jc w:val="both"/>
        <w:rPr>
          <w:rFonts w:ascii="Times New Roman" w:hAnsi="Times New Roman" w:eastAsia="宋体"/>
          <w:sz w:val="21"/>
          <w:szCs w:val="21"/>
          <w:shd w:val="clear" w:color="auto" w:fill="FFFFFF"/>
        </w:rPr>
      </w:pPr>
      <w:r>
        <w:rPr>
          <w:rFonts w:hint="eastAsia" w:ascii="Times New Roman" w:hAnsi="Times New Roman" w:eastAsia="宋体"/>
          <w:sz w:val="21"/>
          <w:szCs w:val="21"/>
          <w:shd w:val="clear" w:color="auto" w:fill="FFFFFF"/>
        </w:rPr>
        <w:t xml:space="preserve">9. </w:t>
      </w:r>
      <w:r>
        <w:rPr>
          <w:rFonts w:ascii="Times New Roman" w:hAnsi="Times New Roman" w:eastAsia="宋体"/>
          <w:sz w:val="21"/>
          <w:szCs w:val="21"/>
          <w:shd w:val="clear" w:color="auto" w:fill="FFFFFF"/>
        </w:rPr>
        <w:t xml:space="preserve">essence </w:t>
      </w:r>
    </w:p>
    <w:p>
      <w:pPr>
        <w:pStyle w:val="4"/>
        <w:widowControl/>
        <w:spacing w:beforeAutospacing="0" w:afterAutospacing="0"/>
        <w:jc w:val="both"/>
        <w:rPr>
          <w:rFonts w:ascii="Times New Roman" w:hAnsi="Times New Roman" w:eastAsia="宋体"/>
          <w:sz w:val="21"/>
          <w:szCs w:val="21"/>
          <w:shd w:val="clear" w:color="auto" w:fill="FFFFFF"/>
        </w:rPr>
      </w:pPr>
      <w:r>
        <w:rPr>
          <w:rFonts w:hint="eastAsia" w:ascii="Times New Roman" w:hAnsi="Times New Roman" w:eastAsia="宋体"/>
          <w:sz w:val="21"/>
          <w:szCs w:val="21"/>
          <w:shd w:val="clear" w:color="auto" w:fill="FFFFFF"/>
        </w:rPr>
        <w:t xml:space="preserve">10. </w:t>
      </w:r>
      <w:r>
        <w:rPr>
          <w:rFonts w:ascii="Times New Roman" w:hAnsi="Times New Roman" w:eastAsia="宋体"/>
          <w:sz w:val="21"/>
          <w:szCs w:val="21"/>
          <w:shd w:val="clear" w:color="auto" w:fill="FFFFFF"/>
        </w:rPr>
        <w:t>spotligh</w:t>
      </w:r>
      <w:r>
        <w:rPr>
          <w:rFonts w:hint="eastAsia" w:ascii="Times New Roman" w:hAnsi="Times New Roman" w:eastAsia="宋体"/>
          <w:sz w:val="21"/>
          <w:szCs w:val="21"/>
          <w:shd w:val="clear" w:color="auto" w:fill="FFFFFF"/>
        </w:rPr>
        <w:t>t</w:t>
      </w:r>
      <w:r>
        <w:rPr>
          <w:rFonts w:ascii="Times New Roman" w:hAnsi="Times New Roman" w:eastAsia="宋体"/>
          <w:sz w:val="21"/>
          <w:szCs w:val="21"/>
          <w:shd w:val="clear" w:color="auto" w:fill="FFFFFF"/>
        </w:rPr>
        <w:t xml:space="preserve"> the perspectives and voices of women</w:t>
      </w:r>
      <w:r>
        <w:rPr>
          <w:rFonts w:hint="eastAsia" w:ascii="Times New Roman" w:hAnsi="Times New Roman" w:eastAsia="宋体"/>
          <w:sz w:val="21"/>
          <w:szCs w:val="21"/>
          <w:shd w:val="clear" w:color="auto" w:fill="FFFFFF"/>
        </w:rPr>
        <w:t xml:space="preserve"> </w:t>
      </w:r>
    </w:p>
    <w:p>
      <w:pPr>
        <w:pStyle w:val="4"/>
        <w:widowControl/>
        <w:spacing w:beforeAutospacing="0" w:afterAutospacing="0"/>
        <w:jc w:val="both"/>
        <w:rPr>
          <w:rFonts w:ascii="Times New Roman" w:hAnsi="Times New Roman" w:eastAsia="宋体"/>
          <w:sz w:val="21"/>
          <w:szCs w:val="21"/>
          <w:shd w:val="clear" w:color="auto" w:fill="FFFFFF"/>
        </w:rPr>
      </w:pPr>
      <w:r>
        <w:rPr>
          <w:rFonts w:hint="eastAsia" w:ascii="Times New Roman" w:hAnsi="Times New Roman" w:eastAsia="宋体"/>
          <w:sz w:val="21"/>
          <w:szCs w:val="21"/>
          <w:shd w:val="clear" w:color="auto" w:fill="FFFFFF"/>
        </w:rPr>
        <w:t>11.t</w:t>
      </w:r>
      <w:r>
        <w:rPr>
          <w:rFonts w:ascii="Times New Roman" w:hAnsi="Times New Roman" w:eastAsia="宋体"/>
          <w:sz w:val="21"/>
          <w:szCs w:val="21"/>
          <w:shd w:val="clear" w:color="auto" w:fill="FFFFFF"/>
        </w:rPr>
        <w:t>hrough her lens</w:t>
      </w:r>
    </w:p>
    <w:p>
      <w:pPr>
        <w:pStyle w:val="4"/>
        <w:widowControl/>
        <w:spacing w:beforeAutospacing="0" w:afterAutospacing="0"/>
        <w:jc w:val="both"/>
        <w:rPr>
          <w:rFonts w:ascii="Times New Roman" w:hAnsi="Times New Roman" w:eastAsia="宋体"/>
          <w:sz w:val="21"/>
          <w:szCs w:val="21"/>
          <w:shd w:val="clear" w:color="auto" w:fill="FFFFFF"/>
        </w:rPr>
      </w:pPr>
      <w:r>
        <w:rPr>
          <w:rFonts w:hint="eastAsia" w:ascii="Times New Roman" w:hAnsi="Times New Roman" w:eastAsia="宋体"/>
          <w:sz w:val="21"/>
          <w:szCs w:val="21"/>
          <w:shd w:val="clear" w:color="auto" w:fill="FFFFFF"/>
        </w:rPr>
        <w:t>12.</w:t>
      </w:r>
      <w:r>
        <w:rPr>
          <w:rFonts w:ascii="Times New Roman" w:hAnsi="Times New Roman" w:eastAsia="宋体"/>
          <w:sz w:val="21"/>
          <w:szCs w:val="21"/>
          <w:shd w:val="clear" w:color="auto" w:fill="FFFFFF"/>
        </w:rPr>
        <w:t xml:space="preserve">inhabit. </w:t>
      </w:r>
    </w:p>
    <w:p>
      <w:pPr>
        <w:pStyle w:val="4"/>
        <w:widowControl/>
        <w:spacing w:beforeAutospacing="0" w:afterAutospacing="0"/>
        <w:jc w:val="both"/>
        <w:rPr>
          <w:rFonts w:ascii="Times New Roman" w:hAnsi="Times New Roman" w:eastAsia="宋体"/>
          <w:sz w:val="21"/>
          <w:szCs w:val="21"/>
          <w:shd w:val="clear" w:color="auto" w:fill="FFFFFF"/>
        </w:rPr>
      </w:pPr>
      <w:r>
        <w:rPr>
          <w:rFonts w:hint="eastAsia" w:ascii="Times New Roman" w:hAnsi="Times New Roman" w:eastAsia="宋体"/>
          <w:sz w:val="21"/>
          <w:szCs w:val="21"/>
          <w:shd w:val="clear" w:color="auto" w:fill="FFFFFF"/>
        </w:rPr>
        <w:t xml:space="preserve">13. </w:t>
      </w:r>
      <w:r>
        <w:rPr>
          <w:rFonts w:ascii="Times New Roman" w:hAnsi="Times New Roman" w:eastAsia="宋体"/>
          <w:sz w:val="21"/>
          <w:szCs w:val="21"/>
          <w:shd w:val="clear" w:color="auto" w:fill="FFFFFF"/>
        </w:rPr>
        <w:t xml:space="preserve">perceive the new ways of life </w:t>
      </w:r>
    </w:p>
    <w:p>
      <w:pPr>
        <w:pStyle w:val="4"/>
        <w:widowControl/>
        <w:spacing w:beforeAutospacing="0" w:afterAutospacing="0"/>
        <w:jc w:val="both"/>
        <w:rPr>
          <w:rFonts w:ascii="Times New Roman" w:hAnsi="Times New Roman" w:eastAsia="宋体"/>
          <w:sz w:val="21"/>
          <w:szCs w:val="21"/>
          <w:shd w:val="clear" w:color="auto" w:fill="FFFFFF"/>
        </w:rPr>
      </w:pPr>
      <w:r>
        <w:rPr>
          <w:rFonts w:hint="eastAsia" w:ascii="Times New Roman" w:hAnsi="Times New Roman" w:eastAsia="宋体"/>
          <w:sz w:val="21"/>
          <w:szCs w:val="21"/>
          <w:shd w:val="clear" w:color="auto" w:fill="FFFFFF"/>
        </w:rPr>
        <w:t>14.</w:t>
      </w:r>
      <w:r>
        <w:rPr>
          <w:rFonts w:ascii="Times New Roman" w:hAnsi="Times New Roman" w:eastAsia="宋体"/>
          <w:sz w:val="21"/>
          <w:szCs w:val="21"/>
          <w:shd w:val="clear" w:color="auto" w:fill="FFFFFF"/>
        </w:rPr>
        <w:t xml:space="preserve"> find an anchor in their cities</w:t>
      </w:r>
    </w:p>
    <w:p>
      <w:pPr>
        <w:pStyle w:val="4"/>
        <w:widowControl/>
        <w:spacing w:beforeAutospacing="0" w:afterAutospacing="0"/>
        <w:jc w:val="both"/>
        <w:rPr>
          <w:rFonts w:ascii="Times New Roman" w:hAnsi="Times New Roman" w:eastAsia="宋体"/>
          <w:sz w:val="21"/>
          <w:szCs w:val="21"/>
          <w:shd w:val="clear" w:color="auto" w:fill="FFFFFF"/>
        </w:rPr>
      </w:pPr>
      <w:r>
        <w:rPr>
          <w:rFonts w:hint="eastAsia" w:ascii="Times New Roman" w:hAnsi="Times New Roman" w:eastAsia="宋体"/>
          <w:sz w:val="21"/>
          <w:szCs w:val="21"/>
          <w:shd w:val="clear" w:color="auto" w:fill="FFFFFF"/>
        </w:rPr>
        <w:t xml:space="preserve">15. </w:t>
      </w:r>
      <w:r>
        <w:rPr>
          <w:rFonts w:ascii="Times New Roman" w:hAnsi="Times New Roman" w:eastAsia="宋体"/>
          <w:sz w:val="21"/>
          <w:szCs w:val="21"/>
          <w:shd w:val="clear" w:color="auto" w:fill="FFFFFF"/>
        </w:rPr>
        <w:t>Ambassador of Switzerland</w:t>
      </w:r>
    </w:p>
    <w:p>
      <w:pPr>
        <w:pStyle w:val="4"/>
        <w:widowControl/>
        <w:spacing w:beforeAutospacing="0" w:afterAutospacing="0"/>
        <w:jc w:val="both"/>
        <w:rPr>
          <w:rFonts w:ascii="Times New Roman" w:hAnsi="Times New Roman" w:eastAsia="宋体"/>
          <w:sz w:val="21"/>
          <w:szCs w:val="21"/>
          <w:shd w:val="clear" w:color="auto" w:fill="FFFFFF"/>
        </w:rPr>
      </w:pPr>
      <w:r>
        <w:rPr>
          <w:rFonts w:hint="eastAsia" w:ascii="Times New Roman" w:hAnsi="Times New Roman" w:eastAsia="宋体"/>
          <w:sz w:val="21"/>
          <w:szCs w:val="21"/>
          <w:shd w:val="clear" w:color="auto" w:fill="FFFFFF"/>
        </w:rPr>
        <w:t>二、句型仿写：</w:t>
      </w:r>
    </w:p>
    <w:p>
      <w:pPr>
        <w:pStyle w:val="4"/>
        <w:widowControl/>
        <w:spacing w:beforeAutospacing="0" w:afterAutospacing="0"/>
        <w:jc w:val="both"/>
        <w:rPr>
          <w:rFonts w:ascii="Times New Roman" w:hAnsi="Times New Roman" w:eastAsia="宋体"/>
          <w:sz w:val="21"/>
          <w:szCs w:val="21"/>
          <w:shd w:val="clear" w:color="auto" w:fill="FFFFFF"/>
        </w:rPr>
      </w:pPr>
      <w:r>
        <w:rPr>
          <w:rFonts w:ascii="Times New Roman" w:hAnsi="Times New Roman" w:eastAsia="宋体"/>
          <w:sz w:val="21"/>
          <w:szCs w:val="21"/>
          <w:shd w:val="clear" w:color="auto" w:fill="FFFFFF"/>
        </w:rPr>
        <w:t>The moment I pressed the shutter, I felt like I became part of the city</w:t>
      </w:r>
      <w:r>
        <w:rPr>
          <w:rFonts w:hint="eastAsia" w:ascii="Times New Roman" w:hAnsi="Times New Roman" w:eastAsia="宋体"/>
          <w:sz w:val="21"/>
          <w:szCs w:val="21"/>
          <w:shd w:val="clear" w:color="auto" w:fill="FFFFFF"/>
        </w:rPr>
        <w:t>.</w:t>
      </w:r>
    </w:p>
    <w:p>
      <w:pPr>
        <w:pStyle w:val="4"/>
        <w:widowControl/>
        <w:spacing w:beforeAutospacing="0" w:afterAutospacing="0"/>
        <w:jc w:val="both"/>
        <w:rPr>
          <w:rFonts w:ascii="Times New Roman" w:hAnsi="Times New Roman" w:eastAsia="宋体"/>
          <w:sz w:val="21"/>
          <w:szCs w:val="21"/>
          <w:shd w:val="clear" w:color="auto" w:fill="FFFFFF"/>
        </w:rPr>
      </w:pPr>
      <w:r>
        <w:rPr>
          <w:rFonts w:hint="eastAsia" w:ascii="Times New Roman" w:hAnsi="Times New Roman" w:eastAsia="宋体"/>
          <w:sz w:val="21"/>
          <w:szCs w:val="21"/>
          <w:shd w:val="clear" w:color="auto" w:fill="FFFFFF"/>
        </w:rPr>
        <w:t xml:space="preserve">DiPinto 刚要去睡觉就听到了玻璃碎裂的声音。 </w:t>
      </w:r>
    </w:p>
    <w:p>
      <w:pPr>
        <w:pStyle w:val="4"/>
        <w:widowControl/>
        <w:spacing w:beforeAutospacing="0" w:afterAutospacing="0"/>
        <w:jc w:val="both"/>
        <w:rPr>
          <w:rFonts w:ascii="Times New Roman" w:hAnsi="Times New Roman" w:eastAsia="宋体"/>
          <w:sz w:val="21"/>
          <w:szCs w:val="21"/>
        </w:rPr>
      </w:pPr>
      <w:r>
        <w:rPr>
          <w:rFonts w:hint="eastAsia" w:ascii="Times New Roman" w:hAnsi="Times New Roman" w:eastAsia="宋体"/>
          <w:sz w:val="21"/>
          <w:szCs w:val="21"/>
          <w:shd w:val="clear" w:color="auto" w:fill="FFFFFF"/>
        </w:rPr>
        <w:t>________________________________________________________________________________</w:t>
      </w:r>
    </w:p>
    <w:p>
      <w:pPr>
        <w:widowControl/>
        <w:shd w:val="clear" w:color="auto" w:fill="FFFFFF"/>
        <w:rPr>
          <w:rFonts w:ascii="Times New Roman" w:hAnsi="Times New Roman" w:eastAsia="宋体" w:cs="Times New Roman"/>
          <w:b/>
          <w:bCs/>
          <w:kern w:val="0"/>
          <w:szCs w:val="21"/>
        </w:rPr>
      </w:pPr>
      <w:r>
        <w:rPr>
          <w:rFonts w:hint="eastAsia" w:ascii="Times New Roman" w:hAnsi="Times New Roman" w:eastAsia="宋体" w:cs="Times New Roman"/>
          <w:b/>
          <w:bCs/>
          <w:kern w:val="0"/>
          <w:szCs w:val="21"/>
        </w:rPr>
        <w:t>C</w:t>
      </w:r>
    </w:p>
    <w:p>
      <w:pPr>
        <w:widowControl/>
        <w:shd w:val="clear" w:color="auto" w:fill="FFFFFF"/>
        <w:rPr>
          <w:rFonts w:ascii="Times New Roman" w:hAnsi="Times New Roman" w:eastAsia="宋体" w:cs="Times New Roman"/>
          <w:b/>
          <w:bCs/>
          <w:kern w:val="0"/>
          <w:szCs w:val="21"/>
        </w:rPr>
      </w:pPr>
      <w:r>
        <w:rPr>
          <w:rFonts w:hint="eastAsia" w:ascii="Times New Roman" w:hAnsi="Times New Roman" w:eastAsia="宋体" w:cs="Times New Roman"/>
          <w:b/>
          <w:bCs/>
          <w:kern w:val="0"/>
          <w:szCs w:val="21"/>
        </w:rPr>
        <w:t>一、语料库</w:t>
      </w:r>
    </w:p>
    <w:p>
      <w:pPr>
        <w:widowControl/>
        <w:shd w:val="clear" w:color="auto" w:fill="FFFFFF"/>
        <w:rPr>
          <w:rFonts w:ascii="Times New Roman" w:hAnsi="Times New Roman" w:eastAsia="宋体" w:cs="Times New Roman"/>
          <w:kern w:val="0"/>
          <w:szCs w:val="21"/>
        </w:rPr>
      </w:pPr>
      <w:r>
        <w:rPr>
          <w:rFonts w:hint="eastAsia" w:ascii="Times New Roman" w:hAnsi="Times New Roman" w:eastAsia="宋体" w:cs="Times New Roman"/>
          <w:kern w:val="0"/>
          <w:szCs w:val="21"/>
        </w:rPr>
        <w:t>1.</w:t>
      </w:r>
      <w:r>
        <w:rPr>
          <w:rFonts w:ascii="Times New Roman" w:hAnsi="Times New Roman" w:eastAsia="宋体" w:cs="Times New Roman"/>
          <w:kern w:val="0"/>
          <w:szCs w:val="21"/>
        </w:rPr>
        <w:t xml:space="preserve">make a difference </w:t>
      </w:r>
    </w:p>
    <w:p>
      <w:pPr>
        <w:widowControl/>
        <w:shd w:val="clear" w:color="auto" w:fill="FFFFFF"/>
        <w:rPr>
          <w:rFonts w:ascii="Times New Roman" w:hAnsi="Times New Roman" w:eastAsia="宋体" w:cs="Times New Roman"/>
          <w:kern w:val="0"/>
          <w:szCs w:val="21"/>
        </w:rPr>
      </w:pPr>
      <w:r>
        <w:rPr>
          <w:rFonts w:hint="eastAsia" w:ascii="Times New Roman" w:hAnsi="Times New Roman" w:eastAsia="宋体" w:cs="Times New Roman"/>
          <w:kern w:val="0"/>
          <w:szCs w:val="21"/>
        </w:rPr>
        <w:t>2.</w:t>
      </w:r>
      <w:r>
        <w:rPr>
          <w:rFonts w:ascii="Times New Roman" w:hAnsi="Times New Roman" w:eastAsia="宋体" w:cs="Times New Roman"/>
          <w:kern w:val="0"/>
          <w:szCs w:val="21"/>
        </w:rPr>
        <w:t xml:space="preserve">give a huge </w:t>
      </w:r>
      <w:r>
        <w:rPr>
          <w:rFonts w:ascii="Times New Roman" w:hAnsi="Times New Roman" w:eastAsia="宋体" w:cs="Times New Roman"/>
          <w:b/>
          <w:bCs/>
          <w:kern w:val="0"/>
          <w:szCs w:val="21"/>
          <w:u w:val="single"/>
        </w:rPr>
        <w:t>blow</w:t>
      </w:r>
      <w:r>
        <w:rPr>
          <w:rFonts w:ascii="Times New Roman" w:hAnsi="Times New Roman" w:eastAsia="宋体" w:cs="Times New Roman"/>
          <w:kern w:val="0"/>
          <w:szCs w:val="21"/>
        </w:rPr>
        <w:t xml:space="preserve"> to traditional industries </w:t>
      </w:r>
    </w:p>
    <w:p>
      <w:pPr>
        <w:widowControl/>
        <w:shd w:val="clear" w:color="auto" w:fill="FFFFFF"/>
        <w:rPr>
          <w:rFonts w:ascii="Times New Roman" w:hAnsi="Times New Roman" w:eastAsia="宋体" w:cs="Times New Roman"/>
          <w:kern w:val="0"/>
          <w:szCs w:val="21"/>
        </w:rPr>
      </w:pPr>
      <w:r>
        <w:rPr>
          <w:rFonts w:hint="eastAsia" w:ascii="Times New Roman" w:hAnsi="Times New Roman" w:eastAsia="宋体" w:cs="Times New Roman"/>
          <w:kern w:val="0"/>
          <w:szCs w:val="21"/>
        </w:rPr>
        <w:t>3.</w:t>
      </w:r>
      <w:r>
        <w:rPr>
          <w:rFonts w:ascii="Times New Roman" w:hAnsi="Times New Roman" w:eastAsia="宋体" w:cs="Times New Roman"/>
          <w:kern w:val="0"/>
          <w:szCs w:val="21"/>
        </w:rPr>
        <w:t xml:space="preserve"> remain skeptical about </w:t>
      </w:r>
      <w:r>
        <w:rPr>
          <w:rFonts w:hint="eastAsia" w:ascii="Times New Roman" w:hAnsi="Times New Roman" w:eastAsia="宋体" w:cs="Times New Roman"/>
          <w:kern w:val="0"/>
          <w:szCs w:val="21"/>
        </w:rPr>
        <w:t>sth</w:t>
      </w:r>
    </w:p>
    <w:p>
      <w:pPr>
        <w:widowControl/>
        <w:shd w:val="clear" w:color="auto" w:fill="FFFFFF"/>
        <w:rPr>
          <w:rFonts w:ascii="Times New Roman" w:hAnsi="Times New Roman" w:eastAsia="宋体" w:cs="Times New Roman"/>
          <w:kern w:val="0"/>
          <w:szCs w:val="21"/>
        </w:rPr>
      </w:pPr>
      <w:r>
        <w:rPr>
          <w:rFonts w:hint="eastAsia" w:ascii="Times New Roman" w:hAnsi="Times New Roman" w:eastAsia="宋体" w:cs="Times New Roman"/>
          <w:kern w:val="0"/>
          <w:szCs w:val="21"/>
        </w:rPr>
        <w:t>4.</w:t>
      </w:r>
      <w:r>
        <w:rPr>
          <w:rFonts w:ascii="Times New Roman" w:hAnsi="Times New Roman" w:eastAsia="宋体" w:cs="Times New Roman"/>
          <w:kern w:val="0"/>
          <w:szCs w:val="21"/>
        </w:rPr>
        <w:t xml:space="preserve">represent a revolutionary leap in the field of AI-generated content </w:t>
      </w:r>
    </w:p>
    <w:p>
      <w:pPr>
        <w:widowControl/>
        <w:shd w:val="clear" w:color="auto" w:fill="FFFFFF"/>
        <w:rPr>
          <w:rFonts w:ascii="Times New Roman" w:hAnsi="Times New Roman" w:eastAsia="宋体" w:cs="Times New Roman"/>
          <w:kern w:val="0"/>
          <w:szCs w:val="21"/>
        </w:rPr>
      </w:pPr>
      <w:r>
        <w:rPr>
          <w:rFonts w:hint="eastAsia" w:ascii="Times New Roman" w:hAnsi="Times New Roman" w:eastAsia="宋体" w:cs="Times New Roman"/>
          <w:kern w:val="0"/>
          <w:szCs w:val="21"/>
        </w:rPr>
        <w:t>5.</w:t>
      </w:r>
      <w:r>
        <w:rPr>
          <w:rFonts w:ascii="Times New Roman" w:hAnsi="Times New Roman" w:eastAsia="宋体" w:cs="Times New Roman"/>
          <w:kern w:val="0"/>
          <w:szCs w:val="21"/>
        </w:rPr>
        <w:t> the philosophy of AI</w:t>
      </w:r>
    </w:p>
    <w:p>
      <w:pPr>
        <w:widowControl/>
        <w:shd w:val="clear" w:color="auto" w:fill="FFFFFF"/>
        <w:rPr>
          <w:rFonts w:ascii="Times New Roman" w:hAnsi="Times New Roman" w:eastAsia="宋体" w:cs="Times New Roman"/>
          <w:kern w:val="0"/>
          <w:szCs w:val="21"/>
        </w:rPr>
      </w:pPr>
      <w:r>
        <w:rPr>
          <w:rFonts w:hint="eastAsia" w:ascii="Times New Roman" w:hAnsi="Times New Roman" w:eastAsia="宋体" w:cs="Times New Roman"/>
          <w:kern w:val="0"/>
          <w:szCs w:val="21"/>
        </w:rPr>
        <w:t xml:space="preserve">6. </w:t>
      </w:r>
      <w:r>
        <w:rPr>
          <w:rFonts w:ascii="Times New Roman" w:hAnsi="Times New Roman" w:eastAsia="宋体" w:cs="Times New Roman"/>
          <w:kern w:val="0"/>
          <w:szCs w:val="21"/>
        </w:rPr>
        <w:t xml:space="preserve">a huge gap </w:t>
      </w:r>
    </w:p>
    <w:p>
      <w:pPr>
        <w:widowControl/>
        <w:shd w:val="clear" w:color="auto" w:fill="FFFFFF"/>
        <w:rPr>
          <w:rFonts w:ascii="Times New Roman" w:hAnsi="Times New Roman" w:eastAsia="宋体" w:cs="Times New Roman"/>
          <w:kern w:val="0"/>
          <w:szCs w:val="21"/>
        </w:rPr>
      </w:pPr>
      <w:r>
        <w:rPr>
          <w:rFonts w:hint="eastAsia" w:ascii="Times New Roman" w:hAnsi="Times New Roman" w:eastAsia="宋体" w:cs="Times New Roman"/>
          <w:kern w:val="0"/>
          <w:szCs w:val="21"/>
        </w:rPr>
        <w:t xml:space="preserve">7. </w:t>
      </w:r>
      <w:r>
        <w:rPr>
          <w:rFonts w:ascii="Times New Roman" w:hAnsi="Times New Roman" w:eastAsia="宋体" w:cs="Times New Roman"/>
          <w:kern w:val="0"/>
          <w:szCs w:val="21"/>
        </w:rPr>
        <w:t>improve his productivity</w:t>
      </w:r>
    </w:p>
    <w:p>
      <w:pPr>
        <w:widowControl/>
        <w:shd w:val="clear" w:color="auto" w:fill="FFFFFF"/>
        <w:rPr>
          <w:rFonts w:ascii="Times New Roman" w:hAnsi="Times New Roman" w:eastAsia="宋体" w:cs="Times New Roman"/>
          <w:kern w:val="0"/>
          <w:szCs w:val="21"/>
        </w:rPr>
      </w:pPr>
      <w:r>
        <w:rPr>
          <w:rFonts w:hint="eastAsia" w:ascii="Times New Roman" w:hAnsi="Times New Roman" w:eastAsia="宋体" w:cs="Times New Roman"/>
          <w:kern w:val="0"/>
          <w:szCs w:val="21"/>
        </w:rPr>
        <w:t xml:space="preserve">8. </w:t>
      </w:r>
      <w:r>
        <w:rPr>
          <w:rFonts w:ascii="Times New Roman" w:hAnsi="Times New Roman" w:eastAsia="宋体" w:cs="Times New Roman"/>
          <w:kern w:val="0"/>
          <w:szCs w:val="21"/>
        </w:rPr>
        <w:t>suffering from cancer and many complications</w:t>
      </w:r>
    </w:p>
    <w:p>
      <w:pPr>
        <w:widowControl/>
        <w:shd w:val="clear" w:color="auto" w:fill="FFFFFF"/>
        <w:rPr>
          <w:rFonts w:ascii="Times New Roman" w:hAnsi="Times New Roman" w:eastAsia="宋体" w:cs="Times New Roman"/>
          <w:kern w:val="0"/>
          <w:szCs w:val="21"/>
        </w:rPr>
      </w:pPr>
      <w:r>
        <w:rPr>
          <w:rFonts w:hint="eastAsia" w:ascii="Times New Roman" w:hAnsi="Times New Roman" w:eastAsia="宋体" w:cs="Times New Roman"/>
          <w:kern w:val="0"/>
          <w:szCs w:val="21"/>
        </w:rPr>
        <w:t>9.</w:t>
      </w:r>
      <w:r>
        <w:rPr>
          <w:rFonts w:ascii="Times New Roman" w:hAnsi="Times New Roman" w:eastAsia="宋体" w:cs="Times New Roman"/>
          <w:kern w:val="0"/>
          <w:szCs w:val="21"/>
        </w:rPr>
        <w:t xml:space="preserve"> remarkably prolong her life</w:t>
      </w:r>
    </w:p>
    <w:p>
      <w:pPr>
        <w:widowControl/>
        <w:shd w:val="clear" w:color="auto" w:fill="FFFFFF"/>
        <w:rPr>
          <w:rFonts w:ascii="Times New Roman" w:hAnsi="Times New Roman" w:eastAsia="宋体" w:cs="Times New Roman"/>
          <w:kern w:val="0"/>
          <w:szCs w:val="21"/>
        </w:rPr>
      </w:pPr>
      <w:r>
        <w:rPr>
          <w:rFonts w:hint="eastAsia" w:ascii="Times New Roman" w:hAnsi="Times New Roman" w:eastAsia="宋体" w:cs="Times New Roman"/>
          <w:kern w:val="0"/>
          <w:szCs w:val="21"/>
        </w:rPr>
        <w:t>10.</w:t>
      </w:r>
      <w:r>
        <w:rPr>
          <w:rFonts w:ascii="Times New Roman" w:hAnsi="Times New Roman" w:eastAsia="宋体" w:cs="Times New Roman"/>
          <w:kern w:val="0"/>
          <w:szCs w:val="21"/>
        </w:rPr>
        <w:t>related regulations are lagging behind</w:t>
      </w:r>
      <w:r>
        <w:rPr>
          <w:rFonts w:hint="eastAsia" w:ascii="Times New Roman" w:hAnsi="Times New Roman" w:eastAsia="宋体" w:cs="Times New Roman"/>
          <w:kern w:val="0"/>
          <w:szCs w:val="21"/>
        </w:rPr>
        <w:t xml:space="preserve"> </w:t>
      </w:r>
    </w:p>
    <w:p>
      <w:pPr>
        <w:widowControl/>
        <w:shd w:val="clear" w:color="auto" w:fill="FFFFFF"/>
        <w:rPr>
          <w:rFonts w:ascii="Times New Roman" w:hAnsi="Times New Roman" w:eastAsia="宋体" w:cs="Times New Roman"/>
          <w:kern w:val="0"/>
          <w:szCs w:val="21"/>
        </w:rPr>
      </w:pPr>
      <w:r>
        <w:rPr>
          <w:rFonts w:hint="eastAsia" w:ascii="Times New Roman" w:hAnsi="Times New Roman" w:eastAsia="宋体" w:cs="Times New Roman"/>
          <w:kern w:val="0"/>
          <w:szCs w:val="21"/>
        </w:rPr>
        <w:t xml:space="preserve">11. </w:t>
      </w:r>
      <w:r>
        <w:rPr>
          <w:rFonts w:ascii="Times New Roman" w:hAnsi="Times New Roman" w:eastAsia="宋体" w:cs="Times New Roman"/>
          <w:kern w:val="0"/>
          <w:szCs w:val="21"/>
        </w:rPr>
        <w:t xml:space="preserve">current AI models </w:t>
      </w:r>
    </w:p>
    <w:p>
      <w:pPr>
        <w:widowControl/>
        <w:shd w:val="clear" w:color="auto" w:fill="FFFFFF"/>
        <w:rPr>
          <w:rFonts w:ascii="Times New Roman" w:hAnsi="Times New Roman" w:eastAsia="宋体" w:cs="Times New Roman"/>
          <w:kern w:val="0"/>
          <w:szCs w:val="21"/>
        </w:rPr>
      </w:pPr>
      <w:r>
        <w:rPr>
          <w:rFonts w:hint="eastAsia" w:ascii="Times New Roman" w:hAnsi="Times New Roman" w:eastAsia="宋体" w:cs="Times New Roman"/>
          <w:kern w:val="0"/>
          <w:szCs w:val="21"/>
        </w:rPr>
        <w:t xml:space="preserve">12. be </w:t>
      </w:r>
      <w:r>
        <w:rPr>
          <w:rFonts w:ascii="Times New Roman" w:hAnsi="Times New Roman" w:eastAsia="宋体" w:cs="Times New Roman"/>
          <w:kern w:val="0"/>
          <w:szCs w:val="21"/>
        </w:rPr>
        <w:t xml:space="preserve">capable of </w:t>
      </w:r>
    </w:p>
    <w:p>
      <w:pPr>
        <w:pStyle w:val="8"/>
        <w:widowControl/>
        <w:numPr>
          <w:ilvl w:val="0"/>
          <w:numId w:val="1"/>
        </w:numPr>
        <w:shd w:val="clear" w:color="auto" w:fill="FFFFFF"/>
        <w:ind w:firstLineChars="0"/>
        <w:jc w:val="left"/>
        <w:rPr>
          <w:rFonts w:ascii="Times New Roman" w:hAnsi="Times New Roman" w:eastAsia="宋体" w:cs="Times New Roman"/>
          <w:kern w:val="0"/>
          <w:szCs w:val="21"/>
        </w:rPr>
      </w:pPr>
      <w:r>
        <w:rPr>
          <w:rFonts w:ascii="Times New Roman" w:hAnsi="Times New Roman" w:eastAsia="宋体" w:cs="Times New Roman"/>
          <w:kern w:val="0"/>
          <w:szCs w:val="21"/>
        </w:rPr>
        <w:t xml:space="preserve">concerning </w:t>
      </w:r>
      <w:r>
        <w:rPr>
          <w:rFonts w:hint="eastAsia" w:ascii="Times New Roman" w:hAnsi="Times New Roman" w:eastAsia="宋体" w:cs="Times New Roman"/>
          <w:kern w:val="0"/>
          <w:szCs w:val="21"/>
        </w:rPr>
        <w:t xml:space="preserve"> </w:t>
      </w:r>
    </w:p>
    <w:p>
      <w:pPr>
        <w:rPr>
          <w:rFonts w:ascii="Times New Roman" w:hAnsi="Times New Roman" w:eastAsia="宋体" w:cs="Times New Roman"/>
          <w:b/>
          <w:bCs/>
        </w:rPr>
      </w:pPr>
      <w:bookmarkStart w:id="0" w:name="OLE_LINK1"/>
      <w:r>
        <w:rPr>
          <w:rFonts w:ascii="Times New Roman" w:hAnsi="Times New Roman" w:eastAsia="宋体" w:cs="Times New Roman"/>
          <w:b/>
          <w:bCs/>
        </w:rPr>
        <w:t>D</w:t>
      </w:r>
      <w:r>
        <w:rPr>
          <w:rFonts w:hint="eastAsia" w:ascii="Times New Roman" w:hAnsi="Times New Roman" w:eastAsia="宋体" w:cs="Times New Roman"/>
          <w:b/>
          <w:bCs/>
        </w:rPr>
        <w:t xml:space="preserve"> </w:t>
      </w:r>
    </w:p>
    <w:p>
      <w:pPr>
        <w:rPr>
          <w:rFonts w:ascii="Times New Roman" w:hAnsi="Times New Roman" w:eastAsia="宋体" w:cs="Times New Roman"/>
          <w:b/>
          <w:bCs/>
        </w:rPr>
      </w:pPr>
      <w:r>
        <w:rPr>
          <w:rFonts w:hint="eastAsia" w:ascii="Times New Roman" w:hAnsi="Times New Roman" w:eastAsia="宋体" w:cs="Times New Roman"/>
          <w:b/>
          <w:bCs/>
        </w:rPr>
        <w:t>一、语料库</w:t>
      </w:r>
      <w:bookmarkEnd w:id="0"/>
    </w:p>
    <w:p>
      <w:pPr>
        <w:rPr>
          <w:rFonts w:ascii="Times New Roman" w:hAnsi="Times New Roman" w:eastAsia="宋体" w:cs="Times New Roman"/>
          <w:b/>
          <w:bCs/>
        </w:rPr>
      </w:pPr>
      <w:r>
        <w:rPr>
          <w:rFonts w:hint="eastAsia" w:ascii="Times New Roman" w:hAnsi="Times New Roman" w:eastAsia="宋体" w:cs="Times New Roman"/>
          <w:b/>
          <w:bCs/>
        </w:rPr>
        <w:t>1.</w:t>
      </w:r>
      <w:r>
        <w:rPr>
          <w:rFonts w:ascii="Times New Roman" w:hAnsi="Times New Roman" w:eastAsia="宋体" w:cs="Times New Roman"/>
        </w:rPr>
        <w:t xml:space="preserve">emphasize the </w:t>
      </w:r>
      <w:r>
        <w:rPr>
          <w:rFonts w:hint="eastAsia" w:ascii="Times New Roman" w:hAnsi="Times New Roman" w:eastAsia="宋体" w:cs="Times New Roman"/>
        </w:rPr>
        <w:t>significance</w:t>
      </w:r>
      <w:r>
        <w:rPr>
          <w:rFonts w:ascii="Times New Roman" w:hAnsi="Times New Roman" w:eastAsia="宋体" w:cs="Times New Roman"/>
        </w:rPr>
        <w:t xml:space="preserve"> of human activity </w:t>
      </w:r>
    </w:p>
    <w:p>
      <w:pPr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2.</w:t>
      </w:r>
      <w:r>
        <w:rPr>
          <w:rFonts w:ascii="Times New Roman" w:hAnsi="Times New Roman" w:eastAsia="宋体" w:cs="Times New Roman"/>
        </w:rPr>
        <w:t>reduction measures</w:t>
      </w:r>
    </w:p>
    <w:p>
      <w:pPr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3.</w:t>
      </w:r>
      <w:r>
        <w:rPr>
          <w:rFonts w:ascii="Times New Roman" w:hAnsi="Times New Roman" w:eastAsia="宋体" w:cs="Times New Roman"/>
        </w:rPr>
        <w:t>sharply argue against Hardy's views</w:t>
      </w:r>
    </w:p>
    <w:p>
      <w:pPr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4.</w:t>
      </w:r>
      <w:r>
        <w:rPr>
          <w:rFonts w:ascii="Times New Roman" w:hAnsi="Times New Roman" w:eastAsia="宋体" w:cs="Times New Roman"/>
        </w:rPr>
        <w:t xml:space="preserve"> casually view the career work of scholars and scientists as just another misguided opinion</w:t>
      </w:r>
    </w:p>
    <w:p>
      <w:pPr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5.</w:t>
      </w:r>
      <w:r>
        <w:rPr>
          <w:rFonts w:ascii="Times New Roman" w:hAnsi="Times New Roman" w:eastAsia="宋体" w:cs="Times New Roman"/>
        </w:rPr>
        <w:t xml:space="preserve"> senior communications strategist </w:t>
      </w:r>
    </w:p>
    <w:p>
      <w:pPr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6.</w:t>
      </w:r>
      <w:r>
        <w:rPr>
          <w:rFonts w:ascii="Times New Roman" w:hAnsi="Times New Roman" w:eastAsia="宋体" w:cs="Times New Roman"/>
        </w:rPr>
        <w:t xml:space="preserve"> monitor public education</w:t>
      </w:r>
    </w:p>
    <w:p>
      <w:pPr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7.</w:t>
      </w:r>
      <w:r>
        <w:rPr>
          <w:rFonts w:ascii="Times New Roman" w:hAnsi="Times New Roman" w:eastAsia="宋体" w:cs="Times New Roman"/>
        </w:rPr>
        <w:t xml:space="preserve">reflect fierce discussions </w:t>
      </w:r>
    </w:p>
    <w:p>
      <w:pPr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8.</w:t>
      </w:r>
      <w:r>
        <w:rPr>
          <w:rFonts w:ascii="Times New Roman" w:hAnsi="Times New Roman" w:eastAsia="宋体" w:cs="Times New Roman"/>
        </w:rPr>
        <w:t xml:space="preserve">address climate change </w:t>
      </w:r>
    </w:p>
    <w:p>
      <w:pPr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9.</w:t>
      </w:r>
      <w:r>
        <w:rPr>
          <w:rFonts w:ascii="Times New Roman" w:hAnsi="Times New Roman" w:eastAsia="宋体" w:cs="Times New Roman"/>
        </w:rPr>
        <w:t>the most populous states</w:t>
      </w:r>
    </w:p>
    <w:p>
      <w:pPr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 xml:space="preserve">10. </w:t>
      </w:r>
      <w:r>
        <w:rPr>
          <w:rFonts w:ascii="Times New Roman" w:hAnsi="Times New Roman" w:eastAsia="宋体" w:cs="Times New Roman"/>
        </w:rPr>
        <w:t>caution</w:t>
      </w:r>
      <w:r>
        <w:rPr>
          <w:rFonts w:hint="eastAsia" w:ascii="Times New Roman" w:hAnsi="Times New Roman" w:eastAsia="宋体" w:cs="Times New Roman"/>
        </w:rPr>
        <w:t xml:space="preserve"> </w:t>
      </w:r>
      <w:r>
        <w:rPr>
          <w:rFonts w:ascii="Times New Roman" w:hAnsi="Times New Roman" w:eastAsia="宋体" w:cs="Times New Roman"/>
        </w:rPr>
        <w:t xml:space="preserve">that setting state-level science standards is only one limited norm in a country </w:t>
      </w:r>
    </w:p>
    <w:p>
      <w:pPr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11</w:t>
      </w:r>
      <w:r>
        <w:rPr>
          <w:rFonts w:ascii="Times New Roman" w:hAnsi="Times New Roman" w:eastAsia="宋体" w:cs="Times New Roman"/>
        </w:rPr>
        <w:t>convey more biased</w:t>
      </w:r>
      <w:r>
        <w:rPr>
          <w:rFonts w:hint="eastAsia" w:ascii="Times New Roman" w:hAnsi="Times New Roman" w:eastAsia="宋体" w:cs="Times New Roman"/>
        </w:rPr>
        <w:t>(带有偏见的)</w:t>
      </w:r>
      <w:r>
        <w:rPr>
          <w:rFonts w:ascii="Times New Roman" w:hAnsi="Times New Roman" w:eastAsia="宋体" w:cs="Times New Roman"/>
        </w:rPr>
        <w:t xml:space="preserve"> perspectives </w:t>
      </w:r>
    </w:p>
    <w:p>
      <w:pPr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12.be</w:t>
      </w:r>
      <w:r>
        <w:rPr>
          <w:rFonts w:ascii="Times New Roman" w:hAnsi="Times New Roman" w:eastAsia="宋体" w:cs="Times New Roman"/>
        </w:rPr>
        <w:t xml:space="preserve"> distributed to teachers </w:t>
      </w:r>
    </w:p>
    <w:p>
      <w:pPr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 xml:space="preserve">13. overstate </w:t>
      </w:r>
      <w:r>
        <w:rPr>
          <w:rFonts w:ascii="Times New Roman" w:hAnsi="Times New Roman" w:eastAsia="宋体" w:cs="Times New Roman"/>
        </w:rPr>
        <w:t>the existing panic</w:t>
      </w:r>
      <w:r>
        <w:rPr>
          <w:rFonts w:hint="eastAsia" w:ascii="Times New Roman" w:hAnsi="Times New Roman" w:eastAsia="宋体" w:cs="Times New Roman"/>
        </w:rPr>
        <w:t xml:space="preserve">          </w:t>
      </w:r>
    </w:p>
    <w:p>
      <w:pPr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 xml:space="preserve">14. </w:t>
      </w:r>
      <w:r>
        <w:rPr>
          <w:rFonts w:ascii="Times New Roman" w:hAnsi="Times New Roman" w:eastAsia="宋体" w:cs="Times New Roman"/>
        </w:rPr>
        <w:t>self-contradictory views</w:t>
      </w:r>
    </w:p>
    <w:p>
      <w:pPr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15.</w:t>
      </w:r>
      <w:r>
        <w:rPr>
          <w:rFonts w:ascii="Times New Roman" w:hAnsi="Times New Roman" w:eastAsia="宋体" w:cs="Times New Roman"/>
        </w:rPr>
        <w:t xml:space="preserve"> call for regular revision</w:t>
      </w:r>
      <w:r>
        <w:rPr>
          <w:rFonts w:hint="eastAsia" w:ascii="Times New Roman" w:hAnsi="Times New Roman" w:eastAsia="宋体" w:cs="Times New Roman"/>
        </w:rPr>
        <w:t xml:space="preserve">.    </w:t>
      </w:r>
    </w:p>
    <w:p>
      <w:pPr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16.</w:t>
      </w:r>
      <w:r>
        <w:rPr>
          <w:rFonts w:ascii="Times New Roman" w:hAnsi="Times New Roman" w:eastAsia="宋体" w:cs="Times New Roman"/>
        </w:rPr>
        <w:t xml:space="preserve"> cater to local needs.</w:t>
      </w:r>
    </w:p>
    <w:p>
      <w:pPr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 xml:space="preserve">17. </w:t>
      </w:r>
      <w:r>
        <w:rPr>
          <w:rFonts w:ascii="Times New Roman" w:hAnsi="Times New Roman" w:eastAsia="宋体" w:cs="Times New Roman"/>
        </w:rPr>
        <w:t>misrepresent</w:t>
      </w:r>
      <w:r>
        <w:rPr>
          <w:rFonts w:hint="eastAsia" w:ascii="Times New Roman" w:hAnsi="Times New Roman" w:eastAsia="宋体" w:cs="Times New Roman"/>
        </w:rPr>
        <w:t xml:space="preserve">    </w:t>
      </w:r>
    </w:p>
    <w:p>
      <w:pPr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18.</w:t>
      </w:r>
      <w:r>
        <w:rPr>
          <w:rFonts w:ascii="Times New Roman" w:hAnsi="Times New Roman" w:eastAsia="宋体" w:cs="Times New Roman"/>
        </w:rPr>
        <w:t xml:space="preserve"> external forces.</w:t>
      </w:r>
    </w:p>
    <w:p>
      <w:pPr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二、长难句分析：</w:t>
      </w:r>
    </w:p>
    <w:p>
      <w:pPr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1. Glenn Branch, the center's deputy director, cautions that setting state-level science standards is only one limited norm in a country that decentralizes (使分权)decisions to local school boards. Even if a state is considered a high performer in its science</w:t>
      </w:r>
      <w:r>
        <w:rPr>
          <w:rFonts w:ascii="Times New Roman" w:hAnsi="Times New Roman" w:eastAsia="宋体" w:cs="Times New Roman"/>
        </w:rPr>
        <w:t xml:space="preserve"> standards, “that does not mean it will be taught”, he says.</w:t>
      </w:r>
    </w:p>
    <w:p>
      <w:pPr>
        <w:rPr>
          <w:rFonts w:hint="eastAsia"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______________________________________________________________________________________</w:t>
      </w:r>
    </w:p>
    <w:p>
      <w:pPr>
        <w:rPr>
          <w:rFonts w:hint="eastAsia"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______________________________________________________________________________________</w:t>
      </w:r>
    </w:p>
    <w:p>
      <w:pPr>
        <w:rPr>
          <w:rFonts w:hint="eastAsia" w:ascii="Times New Roman" w:hAnsi="Times New Roman" w:eastAsia="宋体" w:cs="Times New Roman"/>
        </w:rPr>
      </w:pPr>
    </w:p>
    <w:p>
      <w:pPr>
        <w:rPr>
          <w:rFonts w:hint="eastAsia"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2.  Branch points out that, even if a growing number of official guidelines and textbooks reflect scientific consensus (共识) on climate change, unofficial educational materials that convey more biased(带有偏见的) perspectives are being distributed to teachers.</w:t>
      </w:r>
    </w:p>
    <w:p>
      <w:pPr>
        <w:rPr>
          <w:rFonts w:hint="eastAsia"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______________________________________________________________________________________</w:t>
      </w:r>
    </w:p>
    <w:p>
      <w:pPr>
        <w:rPr>
          <w:rFonts w:hint="eastAsia"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______________________________________________________________________________________</w:t>
      </w:r>
    </w:p>
    <w:p>
      <w:pPr>
        <w:rPr>
          <w:rFonts w:hint="eastAsia" w:ascii="Times New Roman" w:hAnsi="Times New Roman" w:eastAsia="宋体" w:cs="Times New Roman"/>
        </w:rPr>
      </w:pPr>
    </w:p>
    <w:p>
      <w:pPr>
        <w:adjustRightInd w:val="0"/>
        <w:snapToGrid w:val="0"/>
        <w:rPr>
          <w:rFonts w:ascii="Times New Roman" w:hAnsi="Times New Roman" w:eastAsia="宋体" w:cs="Times New Roman"/>
          <w:b/>
          <w:bCs/>
          <w:szCs w:val="21"/>
        </w:rPr>
      </w:pPr>
      <w:r>
        <w:rPr>
          <w:rFonts w:hint="eastAsia" w:ascii="Times New Roman" w:hAnsi="Times New Roman" w:eastAsia="宋体" w:cs="Times New Roman"/>
          <w:b/>
          <w:bCs/>
          <w:szCs w:val="21"/>
        </w:rPr>
        <w:t>七选五</w:t>
      </w:r>
    </w:p>
    <w:p>
      <w:pPr>
        <w:adjustRightInd w:val="0"/>
        <w:snapToGrid w:val="0"/>
        <w:rPr>
          <w:rFonts w:ascii="Times New Roman" w:hAnsi="Times New Roman" w:eastAsia="宋体" w:cs="Times New Roman"/>
          <w:b/>
          <w:bCs/>
          <w:szCs w:val="21"/>
        </w:rPr>
      </w:pPr>
      <w:r>
        <w:rPr>
          <w:rFonts w:hint="eastAsia" w:ascii="Times New Roman" w:hAnsi="Times New Roman" w:eastAsia="宋体" w:cs="Times New Roman"/>
          <w:b/>
          <w:bCs/>
          <w:szCs w:val="21"/>
        </w:rPr>
        <w:t>一、语料库：</w:t>
      </w:r>
    </w:p>
    <w:p>
      <w:pPr>
        <w:adjustRightInd w:val="0"/>
        <w:snapToGrid w:val="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/>
        </w:rPr>
        <w:t xml:space="preserve">1.be </w:t>
      </w:r>
      <w:r>
        <w:rPr>
          <w:rFonts w:ascii="Times New Roman" w:hAnsi="Times New Roman" w:eastAsia="宋体"/>
        </w:rPr>
        <w:t xml:space="preserve">conscious of </w:t>
      </w:r>
    </w:p>
    <w:p>
      <w:pPr>
        <w:adjustRightInd w:val="0"/>
        <w:snapToGrid w:val="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/>
        </w:rPr>
        <w:t>2.</w:t>
      </w:r>
      <w:r>
        <w:rPr>
          <w:rFonts w:ascii="Times New Roman" w:hAnsi="Times New Roman" w:eastAsia="宋体"/>
        </w:rPr>
        <w:t xml:space="preserve">following these tricks </w:t>
      </w:r>
    </w:p>
    <w:p>
      <w:pPr>
        <w:adjustRightInd w:val="0"/>
        <w:snapToGrid w:val="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/>
        </w:rPr>
        <w:t>3.</w:t>
      </w:r>
      <w:r>
        <w:rPr>
          <w:rFonts w:ascii="Times New Roman" w:hAnsi="Times New Roman" w:eastAsia="宋体"/>
        </w:rPr>
        <w:t xml:space="preserve"> engage with nature </w:t>
      </w:r>
    </w:p>
    <w:p>
      <w:pPr>
        <w:adjustRightInd w:val="0"/>
        <w:snapToGrid w:val="0"/>
        <w:rPr>
          <w:rFonts w:ascii="Times New Roman" w:hAnsi="Times New Roman" w:eastAsia="宋体"/>
          <w:bCs/>
        </w:rPr>
      </w:pPr>
      <w:r>
        <w:rPr>
          <w:rFonts w:hint="eastAsia" w:ascii="Times New Roman" w:hAnsi="Times New Roman" w:eastAsia="宋体"/>
          <w:bCs/>
        </w:rPr>
        <w:t>4.t</w:t>
      </w:r>
      <w:r>
        <w:rPr>
          <w:rFonts w:ascii="Times New Roman" w:hAnsi="Times New Roman" w:eastAsia="宋体"/>
          <w:bCs/>
        </w:rPr>
        <w:t>ake full advantage of</w:t>
      </w:r>
    </w:p>
    <w:p>
      <w:pPr>
        <w:adjustRightInd w:val="0"/>
        <w:snapToGrid w:val="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/>
        </w:rPr>
        <w:t>5.</w:t>
      </w:r>
      <w:r>
        <w:rPr>
          <w:rFonts w:ascii="Times New Roman" w:hAnsi="Times New Roman" w:eastAsia="宋体"/>
        </w:rPr>
        <w:t>do laundry</w:t>
      </w:r>
      <w:r>
        <w:rPr>
          <w:rFonts w:hint="eastAsia" w:ascii="Times New Roman" w:hAnsi="Times New Roman" w:eastAsia="宋体"/>
        </w:rPr>
        <w:t xml:space="preserve"> </w:t>
      </w:r>
    </w:p>
    <w:p>
      <w:pPr>
        <w:adjustRightInd w:val="0"/>
        <w:snapToGrid w:val="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/>
        </w:rPr>
        <w:t>6.</w:t>
      </w:r>
      <w:r>
        <w:rPr>
          <w:rFonts w:ascii="Times New Roman" w:hAnsi="Times New Roman" w:eastAsia="宋体"/>
        </w:rPr>
        <w:t>tak</w:t>
      </w:r>
      <w:r>
        <w:rPr>
          <w:rFonts w:hint="eastAsia" w:ascii="Times New Roman" w:hAnsi="Times New Roman" w:eastAsia="宋体"/>
        </w:rPr>
        <w:t>e</w:t>
      </w:r>
      <w:r>
        <w:rPr>
          <w:rFonts w:ascii="Times New Roman" w:hAnsi="Times New Roman" w:eastAsia="宋体"/>
        </w:rPr>
        <w:t xml:space="preserve"> much trouble to </w:t>
      </w:r>
      <w:r>
        <w:rPr>
          <w:rFonts w:hint="eastAsia" w:ascii="Times New Roman" w:hAnsi="Times New Roman" w:eastAsia="宋体"/>
        </w:rPr>
        <w:t>do sth</w:t>
      </w:r>
    </w:p>
    <w:p>
      <w:pPr>
        <w:adjustRightInd w:val="0"/>
        <w:snapToGrid w:val="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/>
        </w:rPr>
        <w:t>7.</w:t>
      </w:r>
      <w:r>
        <w:rPr>
          <w:rFonts w:ascii="Times New Roman" w:hAnsi="Times New Roman" w:eastAsia="宋体"/>
        </w:rPr>
        <w:t xml:space="preserve"> </w:t>
      </w:r>
      <w:r>
        <w:rPr>
          <w:rFonts w:hint="eastAsia" w:ascii="Times New Roman" w:hAnsi="Times New Roman" w:eastAsia="宋体"/>
        </w:rPr>
        <w:t>be a</w:t>
      </w:r>
      <w:r>
        <w:rPr>
          <w:rFonts w:ascii="Times New Roman" w:hAnsi="Times New Roman" w:eastAsia="宋体"/>
        </w:rPr>
        <w:t>ppropriate for making walking sticks</w:t>
      </w:r>
    </w:p>
    <w:p>
      <w:pPr>
        <w:adjustRightInd w:val="0"/>
        <w:snapToGrid w:val="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/>
        </w:rPr>
        <w:t xml:space="preserve">=be </w:t>
      </w:r>
      <w:r>
        <w:rPr>
          <w:rFonts w:ascii="Times New Roman" w:hAnsi="Times New Roman" w:eastAsia="宋体"/>
        </w:rPr>
        <w:t xml:space="preserve">suitable for </w:t>
      </w:r>
      <w:r>
        <w:rPr>
          <w:rFonts w:hint="eastAsia" w:ascii="Times New Roman" w:hAnsi="Times New Roman" w:eastAsia="宋体"/>
        </w:rPr>
        <w:t>=be</w:t>
      </w:r>
      <w:r>
        <w:rPr>
          <w:rFonts w:ascii="Times New Roman" w:hAnsi="Times New Roman" w:eastAsia="宋体"/>
        </w:rPr>
        <w:t xml:space="preserve"> fit for </w:t>
      </w:r>
    </w:p>
    <w:p>
      <w:pPr>
        <w:adjustRightInd w:val="0"/>
        <w:snapToGrid w:val="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/>
        </w:rPr>
        <w:t xml:space="preserve">8. </w:t>
      </w:r>
      <w:r>
        <w:rPr>
          <w:rFonts w:ascii="Times New Roman" w:hAnsi="Times New Roman" w:eastAsia="宋体"/>
        </w:rPr>
        <w:t>strateg</w:t>
      </w:r>
      <w:r>
        <w:rPr>
          <w:rFonts w:hint="eastAsia" w:ascii="Times New Roman" w:hAnsi="Times New Roman" w:eastAsia="宋体"/>
        </w:rPr>
        <w:t>y</w:t>
      </w:r>
      <w:r>
        <w:rPr>
          <w:rFonts w:ascii="Times New Roman" w:hAnsi="Times New Roman" w:eastAsia="宋体"/>
        </w:rPr>
        <w:t xml:space="preserve"> </w:t>
      </w:r>
    </w:p>
    <w:p>
      <w:pPr>
        <w:adjustRightInd w:val="0"/>
        <w:snapToGrid w:val="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/>
        </w:rPr>
        <w:t>9.</w:t>
      </w:r>
      <w:r>
        <w:rPr>
          <w:rFonts w:ascii="Times New Roman" w:hAnsi="Times New Roman" w:eastAsia="宋体"/>
        </w:rPr>
        <w:t>approximately</w:t>
      </w:r>
    </w:p>
    <w:p>
      <w:pPr>
        <w:adjustRightInd w:val="0"/>
        <w:snapToGrid w:val="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/>
        </w:rPr>
        <w:t>10.</w:t>
      </w:r>
      <w:r>
        <w:rPr>
          <w:rFonts w:ascii="Times New Roman" w:hAnsi="Times New Roman" w:eastAsia="宋体"/>
        </w:rPr>
        <w:t>cold springs</w:t>
      </w:r>
    </w:p>
    <w:p>
      <w:pPr>
        <w:adjustRightInd w:val="0"/>
        <w:snapToGrid w:val="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/>
        </w:rPr>
        <w:t>11.</w:t>
      </w:r>
      <w:r>
        <w:rPr>
          <w:rFonts w:ascii="Times New Roman" w:hAnsi="Times New Roman" w:eastAsia="宋体"/>
        </w:rPr>
        <w:t>fancy simply sitting on a sand bar at dawn</w:t>
      </w:r>
    </w:p>
    <w:p>
      <w:pPr>
        <w:adjustRightInd w:val="0"/>
        <w:snapToGrid w:val="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/>
        </w:rPr>
        <w:t xml:space="preserve">12. trade A for B </w:t>
      </w:r>
    </w:p>
    <w:p>
      <w:pPr>
        <w:adjustRightInd w:val="0"/>
        <w:snapToGrid w:val="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/>
        </w:rPr>
        <w:t xml:space="preserve">13. </w:t>
      </w:r>
      <w:r>
        <w:rPr>
          <w:rFonts w:ascii="Times New Roman" w:hAnsi="Times New Roman" w:eastAsia="宋体"/>
        </w:rPr>
        <w:t xml:space="preserve">refreshing </w:t>
      </w:r>
    </w:p>
    <w:p>
      <w:pPr>
        <w:adjustRightInd w:val="0"/>
        <w:snapToGrid w:val="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/>
        </w:rPr>
        <w:t>二、句型仿写：</w:t>
      </w:r>
    </w:p>
    <w:p>
      <w:pPr>
        <w:adjustRightInd w:val="0"/>
        <w:snapToGrid w:val="0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 xml:space="preserve">Whether you’re hiking, fishing, swimming, or cooking by a warm fire, each of them is fun. </w:t>
      </w:r>
    </w:p>
    <w:p>
      <w:pPr>
        <w:adjustRightInd w:val="0"/>
        <w:snapToGrid w:val="0"/>
        <w:rPr>
          <w:rFonts w:ascii="Times New Roman" w:hAnsi="Times New Roman" w:eastAsia="宋体"/>
        </w:rPr>
      </w:pPr>
    </w:p>
    <w:p>
      <w:pPr>
        <w:adjustRightInd w:val="0"/>
        <w:snapToGrid w:val="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/>
        </w:rPr>
        <w:t>无论是晴天还是雨天，春季还是冬季，你都能欣赏到西湖独特的美景。</w:t>
      </w:r>
    </w:p>
    <w:p>
      <w:pPr>
        <w:adjustRightInd w:val="0"/>
        <w:snapToGrid w:val="0"/>
        <w:rPr>
          <w:rFonts w:ascii="Times New Roman" w:hAnsi="Times New Roman" w:eastAsia="宋体"/>
        </w:rPr>
      </w:pPr>
      <w:r>
        <w:rPr>
          <w:rFonts w:hint="eastAsia" w:ascii="Times New Roman" w:hAnsi="Times New Roman" w:eastAsia="宋体"/>
        </w:rPr>
        <w:t>_______________________________________________________________________________</w:t>
      </w:r>
    </w:p>
    <w:p>
      <w:pPr>
        <w:adjustRightInd w:val="0"/>
        <w:snapToGrid w:val="0"/>
        <w:rPr>
          <w:rFonts w:ascii="Times New Roman" w:hAnsi="Times New Roman" w:eastAsia="宋体"/>
        </w:rPr>
      </w:pPr>
    </w:p>
    <w:p>
      <w:pPr>
        <w:adjustRightInd w:val="0"/>
        <w:snapToGrid w:val="0"/>
        <w:rPr>
          <w:rFonts w:ascii="Times New Roman" w:hAnsi="Times New Roman" w:eastAsia="宋体" w:cs="Times New Roman"/>
          <w:b/>
          <w:bCs/>
          <w:szCs w:val="21"/>
        </w:rPr>
      </w:pPr>
    </w:p>
    <w:p>
      <w:pPr>
        <w:adjustRightInd w:val="0"/>
        <w:snapToGrid w:val="0"/>
        <w:rPr>
          <w:rFonts w:ascii="Times New Roman" w:hAnsi="Times New Roman" w:eastAsia="宋体" w:cs="Times New Roman"/>
          <w:b/>
          <w:bCs/>
          <w:szCs w:val="21"/>
        </w:rPr>
      </w:pPr>
      <w:r>
        <w:rPr>
          <w:rFonts w:hint="eastAsia" w:ascii="Times New Roman" w:hAnsi="Times New Roman" w:eastAsia="宋体" w:cs="Times New Roman"/>
          <w:b/>
          <w:bCs/>
          <w:szCs w:val="21"/>
        </w:rPr>
        <w:t>完形填空</w:t>
      </w:r>
    </w:p>
    <w:p>
      <w:pPr>
        <w:adjustRightInd w:val="0"/>
        <w:snapToGrid w:val="0"/>
        <w:rPr>
          <w:rFonts w:ascii="Times New Roman" w:hAnsi="Times New Roman" w:eastAsia="宋体" w:cs="Times New Roman"/>
          <w:b/>
          <w:bCs/>
          <w:szCs w:val="21"/>
        </w:rPr>
      </w:pPr>
      <w:r>
        <w:rPr>
          <w:rFonts w:hint="eastAsia" w:ascii="Times New Roman" w:hAnsi="Times New Roman" w:eastAsia="宋体" w:cs="Times New Roman"/>
          <w:b/>
          <w:bCs/>
          <w:szCs w:val="21"/>
        </w:rPr>
        <w:t>一、语料库：</w:t>
      </w:r>
    </w:p>
    <w:p>
      <w:pPr>
        <w:adjustRightInd w:val="0"/>
        <w:snapToGrid w:val="0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1.</w:t>
      </w:r>
      <w:r>
        <w:rPr>
          <w:rFonts w:ascii="Times New Roman" w:hAnsi="Times New Roman" w:eastAsia="宋体" w:cs="Times New Roman"/>
        </w:rPr>
        <w:t xml:space="preserve">the migrant workers </w:t>
      </w:r>
    </w:p>
    <w:p>
      <w:pPr>
        <w:adjustRightInd w:val="0"/>
        <w:snapToGrid w:val="0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2.</w:t>
      </w:r>
      <w:r>
        <w:rPr>
          <w:rFonts w:ascii="Times New Roman" w:hAnsi="Times New Roman" w:eastAsia="宋体" w:cs="Times New Roman"/>
        </w:rPr>
        <w:t xml:space="preserve"> rural areas</w:t>
      </w:r>
    </w:p>
    <w:p>
      <w:pPr>
        <w:adjustRightInd w:val="0"/>
        <w:snapToGrid w:val="0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 xml:space="preserve">3. double down to do sth </w:t>
      </w:r>
    </w:p>
    <w:p>
      <w:pPr>
        <w:adjustRightInd w:val="0"/>
        <w:snapToGrid w:val="0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4. take</w:t>
      </w:r>
      <w:r>
        <w:rPr>
          <w:rFonts w:ascii="Times New Roman" w:hAnsi="Times New Roman" w:eastAsia="宋体" w:cs="Times New Roman"/>
        </w:rPr>
        <w:t xml:space="preserve"> over</w:t>
      </w:r>
      <w:r>
        <w:rPr>
          <w:rFonts w:hint="eastAsia" w:ascii="Times New Roman" w:hAnsi="Times New Roman" w:eastAsia="宋体" w:cs="Times New Roman"/>
        </w:rPr>
        <w:t xml:space="preserve"> the organization</w:t>
      </w:r>
    </w:p>
    <w:p>
      <w:pPr>
        <w:adjustRightInd w:val="0"/>
        <w:snapToGrid w:val="0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 xml:space="preserve">5. </w:t>
      </w:r>
      <w:bookmarkStart w:id="1" w:name="OLE_LINK2"/>
      <w:r>
        <w:rPr>
          <w:rFonts w:hint="eastAsia" w:ascii="Times New Roman" w:hAnsi="Times New Roman" w:eastAsia="宋体" w:cs="Times New Roman"/>
        </w:rPr>
        <w:t xml:space="preserve">present a reward to sb </w:t>
      </w:r>
      <w:bookmarkEnd w:id="1"/>
    </w:p>
    <w:p>
      <w:pPr>
        <w:adjustRightInd w:val="0"/>
        <w:snapToGrid w:val="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>语法填空</w:t>
      </w:r>
    </w:p>
    <w:p>
      <w:pPr>
        <w:adjustRightInd w:val="0"/>
        <w:snapToGrid w:val="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>一、语料库：</w:t>
      </w:r>
    </w:p>
    <w:p>
      <w:pPr>
        <w:adjustRightInd w:val="0"/>
        <w:snapToGrid w:val="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1.</w:t>
      </w:r>
      <w:r>
        <w:rPr>
          <w:rFonts w:ascii="Times New Roman" w:hAnsi="Times New Roman" w:eastAsia="宋体" w:cs="Times New Roman"/>
          <w:szCs w:val="21"/>
        </w:rPr>
        <w:t>date back to the Han Dynasty</w:t>
      </w:r>
    </w:p>
    <w:p>
      <w:pPr>
        <w:adjustRightInd w:val="0"/>
        <w:snapToGrid w:val="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2.originate from</w:t>
      </w:r>
      <w:r>
        <w:rPr>
          <w:rFonts w:ascii="Times New Roman" w:hAnsi="Times New Roman" w:eastAsia="宋体" w:cs="Times New Roman"/>
          <w:szCs w:val="21"/>
        </w:rPr>
        <w:t xml:space="preserve"> an Act </w:t>
      </w:r>
    </w:p>
    <w:p>
      <w:pPr>
        <w:adjustRightInd w:val="0"/>
        <w:snapToGrid w:val="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3.</w:t>
      </w:r>
      <w:r>
        <w:rPr>
          <w:rFonts w:ascii="Times New Roman" w:hAnsi="Times New Roman" w:eastAsia="宋体" w:cs="Times New Roman"/>
          <w:szCs w:val="21"/>
        </w:rPr>
        <w:t xml:space="preserve">release </w:t>
      </w:r>
    </w:p>
    <w:p>
      <w:pPr>
        <w:adjustRightInd w:val="0"/>
        <w:snapToGrid w:val="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 xml:space="preserve">4. </w:t>
      </w:r>
      <w:r>
        <w:rPr>
          <w:rFonts w:ascii="Times New Roman" w:hAnsi="Times New Roman" w:eastAsia="宋体" w:cs="Times New Roman"/>
          <w:szCs w:val="21"/>
        </w:rPr>
        <w:t xml:space="preserve">ancestors </w:t>
      </w:r>
    </w:p>
    <w:p>
      <w:pPr>
        <w:adjustRightInd w:val="0"/>
        <w:snapToGrid w:val="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5.</w:t>
      </w:r>
      <w:r>
        <w:rPr>
          <w:rFonts w:ascii="Times New Roman" w:hAnsi="Times New Roman" w:eastAsia="宋体" w:cs="Times New Roman"/>
          <w:szCs w:val="21"/>
        </w:rPr>
        <w:t>lantern displays</w:t>
      </w:r>
    </w:p>
    <w:p>
      <w:pPr>
        <w:adjustRightInd w:val="0"/>
        <w:snapToGrid w:val="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6.be</w:t>
      </w:r>
      <w:r>
        <w:rPr>
          <w:rFonts w:ascii="Times New Roman" w:hAnsi="Times New Roman" w:eastAsia="宋体" w:cs="Times New Roman"/>
          <w:szCs w:val="21"/>
        </w:rPr>
        <w:t xml:space="preserve"> associated with </w:t>
      </w:r>
    </w:p>
    <w:p>
      <w:pPr>
        <w:adjustRightInd w:val="0"/>
        <w:snapToGrid w:val="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 xml:space="preserve">7. </w:t>
      </w:r>
      <w:r>
        <w:rPr>
          <w:rFonts w:ascii="Times New Roman" w:hAnsi="Times New Roman" w:eastAsia="宋体" w:cs="Times New Roman"/>
          <w:szCs w:val="21"/>
        </w:rPr>
        <w:t>the Lantern Festival</w:t>
      </w:r>
    </w:p>
    <w:p>
      <w:pPr>
        <w:adjustRightInd w:val="0"/>
        <w:snapToGrid w:val="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8.</w:t>
      </w:r>
      <w:r>
        <w:rPr>
          <w:rFonts w:ascii="Times New Roman" w:hAnsi="Times New Roman" w:eastAsia="宋体" w:cs="Times New Roman"/>
          <w:szCs w:val="21"/>
        </w:rPr>
        <w:t xml:space="preserve"> featur</w:t>
      </w:r>
      <w:r>
        <w:rPr>
          <w:rFonts w:hint="eastAsia" w:ascii="Times New Roman" w:hAnsi="Times New Roman" w:eastAsia="宋体" w:cs="Times New Roman"/>
          <w:szCs w:val="21"/>
        </w:rPr>
        <w:t xml:space="preserve">e </w:t>
      </w:r>
      <w:r>
        <w:rPr>
          <w:rFonts w:ascii="Times New Roman" w:hAnsi="Times New Roman" w:eastAsia="宋体" w:cs="Times New Roman"/>
          <w:szCs w:val="21"/>
        </w:rPr>
        <w:t>diverse sizes and themes</w:t>
      </w:r>
    </w:p>
    <w:p>
      <w:pPr>
        <w:adjustRightInd w:val="0"/>
        <w:snapToGrid w:val="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9.</w:t>
      </w:r>
      <w:r>
        <w:rPr>
          <w:rFonts w:ascii="Times New Roman" w:hAnsi="Times New Roman" w:eastAsia="宋体" w:cs="Times New Roman"/>
          <w:szCs w:val="21"/>
        </w:rPr>
        <w:t xml:space="preserve"> embrace the future</w:t>
      </w:r>
    </w:p>
    <w:p>
      <w:pPr>
        <w:adjustRightInd w:val="0"/>
        <w:snapToGrid w:val="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10.</w:t>
      </w:r>
      <w:r>
        <w:rPr>
          <w:rFonts w:ascii="Times New Roman" w:hAnsi="Times New Roman" w:eastAsia="宋体" w:cs="Times New Roman"/>
          <w:szCs w:val="21"/>
        </w:rPr>
        <w:t xml:space="preserve">represent hope and </w:t>
      </w:r>
      <w:r>
        <w:rPr>
          <w:rFonts w:hint="eastAsia" w:ascii="Times New Roman" w:hAnsi="Times New Roman" w:eastAsia="宋体" w:cs="Times New Roman"/>
          <w:szCs w:val="21"/>
        </w:rPr>
        <w:t>renewal</w:t>
      </w:r>
      <w:r>
        <w:rPr>
          <w:rFonts w:ascii="Times New Roman" w:hAnsi="Times New Roman" w:eastAsia="宋体" w:cs="Times New Roman"/>
          <w:szCs w:val="21"/>
        </w:rPr>
        <w:t xml:space="preserve"> </w:t>
      </w:r>
    </w:p>
    <w:p>
      <w:pPr>
        <w:adjustRightInd w:val="0"/>
        <w:snapToGrid w:val="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11.</w:t>
      </w:r>
      <w:r>
        <w:rPr>
          <w:rFonts w:ascii="Times New Roman" w:hAnsi="Times New Roman" w:eastAsia="宋体" w:cs="Times New Roman"/>
          <w:szCs w:val="21"/>
        </w:rPr>
        <w:t xml:space="preserve"> riddle</w:t>
      </w:r>
    </w:p>
    <w:p>
      <w:pPr>
        <w:adjustRightInd w:val="0"/>
        <w:snapToGrid w:val="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12.</w:t>
      </w:r>
      <w:r>
        <w:rPr>
          <w:rFonts w:ascii="Times New Roman" w:hAnsi="Times New Roman" w:eastAsia="宋体" w:cs="Times New Roman"/>
          <w:szCs w:val="21"/>
        </w:rPr>
        <w:t>stroll among the lights</w:t>
      </w:r>
    </w:p>
    <w:p>
      <w:pPr>
        <w:adjustRightInd w:val="0"/>
        <w:snapToGrid w:val="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13.</w:t>
      </w:r>
      <w:r>
        <w:rPr>
          <w:rFonts w:ascii="Times New Roman" w:hAnsi="Times New Roman" w:eastAsia="宋体" w:cs="Times New Roman"/>
          <w:szCs w:val="21"/>
        </w:rPr>
        <w:t xml:space="preserve"> solver </w:t>
      </w:r>
    </w:p>
    <w:p>
      <w:pPr>
        <w:adjustRightInd w:val="0"/>
        <w:snapToGrid w:val="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14.</w:t>
      </w:r>
      <w:r>
        <w:rPr>
          <w:rFonts w:ascii="Times New Roman" w:hAnsi="Times New Roman" w:eastAsia="宋体" w:cs="Times New Roman"/>
          <w:szCs w:val="21"/>
        </w:rPr>
        <w:t xml:space="preserve"> the festive atmosphere.</w:t>
      </w:r>
    </w:p>
    <w:p>
      <w:pPr>
        <w:pStyle w:val="4"/>
        <w:widowControl/>
        <w:shd w:val="clear" w:color="auto" w:fill="FFFFFF"/>
        <w:adjustRightInd w:val="0"/>
        <w:snapToGrid w:val="0"/>
        <w:spacing w:beforeAutospacing="0" w:afterAutospacing="0"/>
        <w:rPr>
          <w:rFonts w:ascii="Times New Roman" w:hAnsi="Times New Roman" w:eastAsia="宋体"/>
          <w:kern w:val="2"/>
          <w:sz w:val="21"/>
          <w:szCs w:val="21"/>
        </w:rPr>
      </w:pPr>
      <w:r>
        <w:rPr>
          <w:rFonts w:hint="eastAsia" w:ascii="Times New Roman" w:hAnsi="Times New Roman" w:eastAsia="宋体"/>
          <w:kern w:val="2"/>
          <w:sz w:val="21"/>
          <w:szCs w:val="21"/>
        </w:rPr>
        <w:t xml:space="preserve">15. </w:t>
      </w:r>
      <w:r>
        <w:rPr>
          <w:rFonts w:ascii="Times New Roman" w:hAnsi="Times New Roman" w:eastAsia="宋体"/>
          <w:kern w:val="2"/>
          <w:sz w:val="21"/>
          <w:szCs w:val="21"/>
        </w:rPr>
        <w:t>extend</w:t>
      </w:r>
      <w:r>
        <w:rPr>
          <w:rFonts w:hint="eastAsia" w:ascii="Times New Roman" w:hAnsi="Times New Roman" w:eastAsia="宋体"/>
          <w:kern w:val="2"/>
          <w:sz w:val="21"/>
          <w:szCs w:val="21"/>
        </w:rPr>
        <w:t xml:space="preserve"> to</w:t>
      </w:r>
      <w:r>
        <w:rPr>
          <w:rFonts w:ascii="Times New Roman" w:hAnsi="Times New Roman" w:eastAsia="宋体"/>
          <w:kern w:val="2"/>
          <w:sz w:val="21"/>
          <w:szCs w:val="21"/>
        </w:rPr>
        <w:t>…</w:t>
      </w:r>
    </w:p>
    <w:p>
      <w:pPr>
        <w:pStyle w:val="4"/>
        <w:widowControl/>
        <w:shd w:val="clear" w:color="auto" w:fill="FFFFFF"/>
        <w:adjustRightInd w:val="0"/>
        <w:snapToGrid w:val="0"/>
        <w:spacing w:beforeAutospacing="0" w:afterAutospacing="0"/>
        <w:rPr>
          <w:rFonts w:ascii="Times New Roman" w:hAnsi="Times New Roman" w:eastAsia="宋体"/>
          <w:kern w:val="2"/>
          <w:sz w:val="21"/>
          <w:szCs w:val="21"/>
        </w:rPr>
      </w:pPr>
    </w:p>
    <w:p>
      <w:pPr>
        <w:pStyle w:val="4"/>
        <w:widowControl/>
        <w:shd w:val="clear" w:color="auto" w:fill="FFFFFF"/>
        <w:adjustRightInd w:val="0"/>
        <w:snapToGrid w:val="0"/>
        <w:spacing w:beforeAutospacing="0" w:afterAutospacing="0"/>
        <w:rPr>
          <w:rFonts w:ascii="Times New Roman" w:hAnsi="Times New Roman" w:eastAsia="宋体"/>
          <w:b/>
          <w:bCs/>
          <w:kern w:val="2"/>
          <w:sz w:val="21"/>
          <w:szCs w:val="21"/>
        </w:rPr>
      </w:pPr>
      <w:r>
        <w:rPr>
          <w:rFonts w:hint="eastAsia" w:ascii="Times New Roman" w:hAnsi="Times New Roman" w:eastAsia="宋体"/>
          <w:b/>
          <w:bCs/>
          <w:kern w:val="2"/>
          <w:sz w:val="21"/>
          <w:szCs w:val="21"/>
        </w:rPr>
        <w:t>P.S  D篇中文译文</w:t>
      </w:r>
    </w:p>
    <w:p>
      <w:pPr>
        <w:pStyle w:val="4"/>
        <w:widowControl/>
        <w:shd w:val="clear" w:color="auto" w:fill="FFFFFF"/>
        <w:adjustRightInd w:val="0"/>
        <w:snapToGrid w:val="0"/>
        <w:ind w:firstLine="420" w:firstLineChars="200"/>
        <w:rPr>
          <w:rFonts w:ascii="Times New Roman" w:hAnsi="Times New Roman" w:eastAsia="宋体"/>
          <w:kern w:val="2"/>
          <w:sz w:val="21"/>
          <w:szCs w:val="21"/>
        </w:rPr>
      </w:pPr>
      <w:r>
        <w:rPr>
          <w:rFonts w:hint="eastAsia" w:ascii="Times New Roman" w:hAnsi="Times New Roman" w:eastAsia="宋体"/>
          <w:kern w:val="2"/>
          <w:sz w:val="21"/>
          <w:szCs w:val="21"/>
        </w:rPr>
        <w:t>自最近的极端高温以来，德克萨斯州的天气可能已经降温，但本月在奥斯汀举行的州教育委员会会议上，官员们讨论如何在德克萨斯州的学校教授气候变化，气温将会很高。</w:t>
      </w:r>
    </w:p>
    <w:p>
      <w:pPr>
        <w:pStyle w:val="4"/>
        <w:widowControl/>
        <w:shd w:val="clear" w:color="auto" w:fill="FFFFFF"/>
        <w:adjustRightInd w:val="0"/>
        <w:snapToGrid w:val="0"/>
        <w:ind w:firstLine="420" w:firstLineChars="200"/>
        <w:rPr>
          <w:rFonts w:ascii="Times New Roman" w:hAnsi="Times New Roman" w:eastAsia="宋体"/>
          <w:kern w:val="2"/>
          <w:sz w:val="21"/>
          <w:szCs w:val="21"/>
        </w:rPr>
      </w:pPr>
      <w:r>
        <w:rPr>
          <w:rFonts w:hint="eastAsia" w:ascii="Times New Roman" w:hAnsi="Times New Roman" w:eastAsia="宋体"/>
          <w:kern w:val="2"/>
          <w:sz w:val="21"/>
          <w:szCs w:val="21"/>
        </w:rPr>
        <w:t>帕特·哈迪同意能源部的观点，他反对</w:t>
      </w:r>
      <w:bookmarkStart w:id="2" w:name="OLE_LINK4"/>
      <w:r>
        <w:rPr>
          <w:rFonts w:hint="eastAsia" w:ascii="Times New Roman" w:hAnsi="Times New Roman" w:eastAsia="宋体"/>
          <w:kern w:val="2"/>
          <w:sz w:val="21"/>
          <w:szCs w:val="21"/>
        </w:rPr>
        <w:t>修改小学生（13岁前的学生）的科学标准</w:t>
      </w:r>
      <w:bookmarkEnd w:id="2"/>
      <w:r>
        <w:rPr>
          <w:rFonts w:hint="eastAsia" w:ascii="Times New Roman" w:hAnsi="Times New Roman" w:eastAsia="宋体"/>
          <w:kern w:val="2"/>
          <w:sz w:val="21"/>
          <w:szCs w:val="21"/>
        </w:rPr>
        <w:t>。这些修改（变化）将强调人类活动在近期气候变化中的重要性，并鼓励对减排措施的讨论。</w:t>
      </w:r>
    </w:p>
    <w:p>
      <w:pPr>
        <w:pStyle w:val="4"/>
        <w:widowControl/>
        <w:shd w:val="clear" w:color="auto" w:fill="FFFFFF"/>
        <w:adjustRightInd w:val="0"/>
        <w:snapToGrid w:val="0"/>
        <w:ind w:firstLine="420" w:firstLineChars="200"/>
        <w:rPr>
          <w:rFonts w:ascii="Times New Roman" w:hAnsi="Times New Roman" w:eastAsia="宋体"/>
          <w:kern w:val="2"/>
          <w:sz w:val="21"/>
          <w:szCs w:val="21"/>
        </w:rPr>
      </w:pPr>
      <w:r>
        <w:rPr>
          <w:rFonts w:hint="eastAsia" w:ascii="Times New Roman" w:hAnsi="Times New Roman" w:eastAsia="宋体"/>
          <w:kern w:val="2"/>
          <w:sz w:val="21"/>
          <w:szCs w:val="21"/>
        </w:rPr>
        <w:t>大多数科学家和专家强烈反对哈迪的观点。“他们随意地将学者和科学家的职业工作视为另一种被误导的观点，”丹·奎因说，他是德克萨斯自由网络的高级传播策略师，这是一个监督公共教育的非营利组织。这些辩论反映了美国乃至世界各地的激烈讨论，研究人员、政策制定者、教师和学生都加大了对学校气候变化事实教学的关注。</w:t>
      </w:r>
    </w:p>
    <w:p>
      <w:pPr>
        <w:pStyle w:val="4"/>
        <w:widowControl/>
        <w:shd w:val="clear" w:color="auto" w:fill="FFFFFF"/>
        <w:adjustRightInd w:val="0"/>
        <w:snapToGrid w:val="0"/>
        <w:ind w:firstLine="420" w:firstLineChars="200"/>
        <w:rPr>
          <w:rFonts w:ascii="Times New Roman" w:hAnsi="Times New Roman" w:eastAsia="宋体"/>
          <w:kern w:val="2"/>
          <w:sz w:val="21"/>
          <w:szCs w:val="21"/>
        </w:rPr>
      </w:pPr>
      <w:r>
        <w:rPr>
          <w:rFonts w:hint="eastAsia" w:ascii="Times New Roman" w:hAnsi="Times New Roman" w:eastAsia="宋体"/>
          <w:kern w:val="2"/>
          <w:sz w:val="21"/>
          <w:szCs w:val="21"/>
        </w:rPr>
        <w:t>一项调查全国公立学校如何在科学课上应对气候变化的研究显示，美国只有一半的州获得了B+或更高的分数。在表现最差的10个州中，有一些是人口最多的州，包括德克萨斯州，它被评为最低等级(F)，但由于其教科书在其他地方广泛销售，它的影响力很大。</w:t>
      </w:r>
    </w:p>
    <w:p>
      <w:pPr>
        <w:pStyle w:val="4"/>
        <w:widowControl/>
        <w:shd w:val="clear" w:color="auto" w:fill="FFFFFF"/>
        <w:adjustRightInd w:val="0"/>
        <w:snapToGrid w:val="0"/>
        <w:ind w:firstLine="420" w:firstLineChars="200"/>
        <w:rPr>
          <w:rFonts w:ascii="Times New Roman" w:hAnsi="Times New Roman" w:eastAsia="宋体"/>
          <w:kern w:val="2"/>
          <w:sz w:val="21"/>
          <w:szCs w:val="21"/>
        </w:rPr>
      </w:pPr>
      <w:r>
        <w:rPr>
          <w:rFonts w:hint="eastAsia" w:ascii="Times New Roman" w:hAnsi="Times New Roman" w:eastAsia="宋体"/>
          <w:kern w:val="2"/>
          <w:sz w:val="21"/>
          <w:szCs w:val="21"/>
        </w:rPr>
        <w:t>该中心的副主任Glenn Branch警告说，在一个将决定权下放给地方学校董事会的国家，制定州级科学标准只是一种有限的规范（标准）。他说，即使一个州被认为在科学标准方面表现优异，“这并不意味着科学将会在这个州教授”。</w:t>
      </w:r>
    </w:p>
    <w:p>
      <w:pPr>
        <w:pStyle w:val="4"/>
        <w:widowControl/>
        <w:shd w:val="clear" w:color="auto" w:fill="FFFFFF"/>
        <w:adjustRightInd w:val="0"/>
        <w:snapToGrid w:val="0"/>
        <w:spacing w:beforeAutospacing="0" w:afterAutospacing="0"/>
        <w:ind w:firstLine="420" w:firstLineChars="200"/>
        <w:rPr>
          <w:rFonts w:ascii="Times New Roman" w:hAnsi="Times New Roman" w:eastAsia="宋体"/>
          <w:kern w:val="2"/>
          <w:sz w:val="21"/>
          <w:szCs w:val="21"/>
        </w:rPr>
      </w:pPr>
      <w:r>
        <w:rPr>
          <w:rFonts w:hint="eastAsia" w:ascii="Times New Roman" w:hAnsi="Times New Roman" w:eastAsia="宋体"/>
          <w:kern w:val="2"/>
          <w:sz w:val="21"/>
          <w:szCs w:val="21"/>
        </w:rPr>
        <w:t>布兰奇指出，虽然反映气候变化的科学共识的官方指南和教科书越来越多，但向教师分发的非正式教材中，包含了更多偏向性的观点。其中包括由自由主义智库和能源行业协会赞助的材料。</w:t>
      </w:r>
    </w:p>
    <w:sectPr>
      <w:headerReference r:id="rId3" w:type="default"/>
      <w:footerReference r:id="rId4" w:type="default"/>
      <w:pgSz w:w="10431" w:h="14740"/>
      <w:pgMar w:top="850" w:right="680" w:bottom="850" w:left="680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rFonts w:hint="eastAsia" w:ascii="宋体" w:hAnsi="宋体"/>
      </w:rPr>
      <w:t>高二英语学科 试题 第</w:t>
    </w:r>
    <w:r>
      <w:rPr>
        <w:rFonts w:ascii="宋体" w:hAnsi="宋体"/>
      </w:rPr>
      <w:fldChar w:fldCharType="begin"/>
    </w:r>
    <w:r>
      <w:rPr>
        <w:rFonts w:ascii="宋体" w:hAnsi="宋体"/>
      </w:rPr>
      <w:instrText xml:space="preserve">PAGE</w:instrText>
    </w:r>
    <w:r>
      <w:rPr>
        <w:rFonts w:ascii="宋体" w:hAnsi="宋体"/>
      </w:rPr>
      <w:fldChar w:fldCharType="separate"/>
    </w:r>
    <w:r>
      <w:rPr>
        <w:rFonts w:ascii="宋体" w:hAnsi="宋体"/>
      </w:rPr>
      <w:t>1</w:t>
    </w:r>
    <w:r>
      <w:rPr>
        <w:rFonts w:ascii="宋体" w:hAnsi="宋体"/>
      </w:rPr>
      <w:fldChar w:fldCharType="end"/>
    </w:r>
    <w:r>
      <w:rPr>
        <w:rFonts w:hint="eastAsia" w:ascii="宋体" w:hAnsi="宋体"/>
      </w:rPr>
      <w:t>页(共8页)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4310" cy="7462520"/>
          <wp:effectExtent l="0" t="0" r="2540" b="5080"/>
          <wp:wrapNone/>
          <wp:docPr id="1" name="WordPictureWatermark73068" descr="水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73068" descr="水印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4310" cy="746252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A418D"/>
    <w:multiLevelType w:val="multilevel"/>
    <w:tmpl w:val="1CBA418D"/>
    <w:lvl w:ilvl="0" w:tentative="0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90138C6"/>
    <w:rsid w:val="00075C3F"/>
    <w:rsid w:val="000815D5"/>
    <w:rsid w:val="000E4178"/>
    <w:rsid w:val="00107D1A"/>
    <w:rsid w:val="00162FE1"/>
    <w:rsid w:val="001F10CF"/>
    <w:rsid w:val="00207F2C"/>
    <w:rsid w:val="00212988"/>
    <w:rsid w:val="00217D37"/>
    <w:rsid w:val="002F1F8A"/>
    <w:rsid w:val="003145ED"/>
    <w:rsid w:val="003376F6"/>
    <w:rsid w:val="00385AD9"/>
    <w:rsid w:val="003947CB"/>
    <w:rsid w:val="003A2FCB"/>
    <w:rsid w:val="003A4E32"/>
    <w:rsid w:val="003B41E5"/>
    <w:rsid w:val="003C77F8"/>
    <w:rsid w:val="003F55DC"/>
    <w:rsid w:val="00402C24"/>
    <w:rsid w:val="00431C7B"/>
    <w:rsid w:val="00436F8F"/>
    <w:rsid w:val="00445850"/>
    <w:rsid w:val="004648C0"/>
    <w:rsid w:val="004978BB"/>
    <w:rsid w:val="004A6D46"/>
    <w:rsid w:val="004B54D0"/>
    <w:rsid w:val="004B589C"/>
    <w:rsid w:val="004B64D6"/>
    <w:rsid w:val="004D15E8"/>
    <w:rsid w:val="004F4A96"/>
    <w:rsid w:val="00537B4A"/>
    <w:rsid w:val="005A36FA"/>
    <w:rsid w:val="005C0CC7"/>
    <w:rsid w:val="00637DCB"/>
    <w:rsid w:val="00643FC3"/>
    <w:rsid w:val="00650CF1"/>
    <w:rsid w:val="00662487"/>
    <w:rsid w:val="00672C32"/>
    <w:rsid w:val="0068345E"/>
    <w:rsid w:val="00684CF0"/>
    <w:rsid w:val="006A7108"/>
    <w:rsid w:val="00724836"/>
    <w:rsid w:val="0074279C"/>
    <w:rsid w:val="007C51FA"/>
    <w:rsid w:val="007F70BE"/>
    <w:rsid w:val="008167EC"/>
    <w:rsid w:val="00866EFD"/>
    <w:rsid w:val="00880952"/>
    <w:rsid w:val="008C16CF"/>
    <w:rsid w:val="008D37CB"/>
    <w:rsid w:val="00937709"/>
    <w:rsid w:val="00955394"/>
    <w:rsid w:val="009B55DC"/>
    <w:rsid w:val="009D0D85"/>
    <w:rsid w:val="00A24C94"/>
    <w:rsid w:val="00A94158"/>
    <w:rsid w:val="00AA7350"/>
    <w:rsid w:val="00AB1129"/>
    <w:rsid w:val="00AC2CEB"/>
    <w:rsid w:val="00AD5AB7"/>
    <w:rsid w:val="00AF33E2"/>
    <w:rsid w:val="00B17C60"/>
    <w:rsid w:val="00B4267B"/>
    <w:rsid w:val="00B640CD"/>
    <w:rsid w:val="00BD6268"/>
    <w:rsid w:val="00C013C4"/>
    <w:rsid w:val="00C4272C"/>
    <w:rsid w:val="00CC18DE"/>
    <w:rsid w:val="00CD51C3"/>
    <w:rsid w:val="00CE5D72"/>
    <w:rsid w:val="00D33BFD"/>
    <w:rsid w:val="00DF3BC3"/>
    <w:rsid w:val="00DF5E85"/>
    <w:rsid w:val="00E00121"/>
    <w:rsid w:val="00E16332"/>
    <w:rsid w:val="00E443AF"/>
    <w:rsid w:val="00E5154D"/>
    <w:rsid w:val="00E76EAB"/>
    <w:rsid w:val="00EC13E6"/>
    <w:rsid w:val="00FA0673"/>
    <w:rsid w:val="00FB3A9D"/>
    <w:rsid w:val="00FE52CE"/>
    <w:rsid w:val="02E66A9D"/>
    <w:rsid w:val="087562F3"/>
    <w:rsid w:val="1BDD1150"/>
    <w:rsid w:val="25467E6C"/>
    <w:rsid w:val="2EFE3882"/>
    <w:rsid w:val="2F8D3072"/>
    <w:rsid w:val="48EE1B1C"/>
    <w:rsid w:val="4C017131"/>
    <w:rsid w:val="4D5A6285"/>
    <w:rsid w:val="581461EA"/>
    <w:rsid w:val="60D5181B"/>
    <w:rsid w:val="690138C6"/>
    <w:rsid w:val="69677660"/>
    <w:rsid w:val="76603320"/>
    <w:rsid w:val="7D462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7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8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061F131-7048-4C26-B4EA-3FBA9144FFF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678</Words>
  <Characters>3865</Characters>
  <Lines>32</Lines>
  <Paragraphs>9</Paragraphs>
  <TotalTime>0</TotalTime>
  <ScaleCrop>false</ScaleCrop>
  <LinksUpToDate>false</LinksUpToDate>
  <CharactersWithSpaces>4534</CharactersWithSpaces>
  <Application>WPS Office_11.8.2.7978_F1E327BC-269C-435d-A152-05C5408002CA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2024-03-14T01:20:00Z</dcterms:created>
  <dc:creator>LOVE语&amp;言</dc:creator>
  <cp:lastModifiedBy>Administrator</cp:lastModifiedBy>
  <cp:lastPrinted>2024-02-27T10:10:00Z</cp:lastPrinted>
  <dcterms:modified xsi:type="dcterms:W3CDTF">2024-04-02T03:03:04Z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2052-11.8.2.7978</vt:lpwstr>
  </property>
</Properties>
</file>