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设计思路</w:t>
      </w:r>
    </w:p>
    <w:p>
      <w:pPr>
        <w:jc w:val="center"/>
        <w:rPr>
          <w:rFonts w:hint="eastAsia"/>
          <w:lang w:val="en-US" w:eastAsia="zh-CN"/>
        </w:rPr>
      </w:pPr>
      <w:r>
        <w:rPr>
          <w:rFonts w:hint="eastAsia"/>
          <w:lang w:val="en-US" w:eastAsia="zh-CN"/>
        </w:rPr>
        <w:t>桐乡市高级中学 俞莺婕</w:t>
      </w:r>
    </w:p>
    <w:p>
      <w:pPr>
        <w:jc w:val="center"/>
        <w:rPr>
          <w:rFonts w:hint="default" w:eastAsiaTheme="minorEastAsia"/>
          <w:lang w:val="en-US" w:eastAsia="zh-CN"/>
        </w:rPr>
      </w:pPr>
      <w:r>
        <w:rPr>
          <w:rFonts w:hint="eastAsia"/>
          <w:lang w:val="en-US" w:eastAsia="zh-CN"/>
        </w:rPr>
        <w:t>常山一中  吴俊峰</w:t>
      </w:r>
    </w:p>
    <w:p>
      <w:pPr>
        <w:rPr>
          <w:rFonts w:hint="default"/>
          <w:lang w:val="en-US" w:eastAsia="zh-CN"/>
        </w:rPr>
      </w:pPr>
    </w:p>
    <w:p>
      <w:pPr>
        <w:ind w:firstLine="420" w:firstLineChars="200"/>
        <w:rPr>
          <w:rFonts w:hint="eastAsia"/>
          <w:lang w:val="en-US" w:eastAsia="zh-CN"/>
        </w:rPr>
      </w:pPr>
      <w:r>
        <w:rPr>
          <w:rFonts w:hint="eastAsia"/>
          <w:lang w:val="en-US" w:eastAsia="zh-CN"/>
        </w:rPr>
        <w:t>2022年浙江卷英语首考应用文写作体裁回归书信类文体，要求给爱尔兰朋友Chris写一封信，回顾在中国——爱尔兰文化节上的相关活动，分享个人感受并期待保持联系。本课件以解读爱尔兰文化背景和回归教材语料为亮点，通过分析试题背景和写作要点，搭建写作框架，提供爱尔兰相关文化背景知识及写作语料，提供参考范文，以期给一线教师和广大考生提供一些解题思路。</w:t>
      </w:r>
    </w:p>
    <w:p>
      <w:pPr>
        <w:rPr>
          <w:rFonts w:hint="eastAsia"/>
          <w:lang w:val="en-US" w:eastAsia="zh-CN"/>
        </w:rPr>
      </w:pPr>
      <w:r>
        <w:rPr>
          <w:rFonts w:hint="eastAsia"/>
          <w:b/>
          <w:bCs/>
          <w:lang w:val="en-US" w:eastAsia="zh-CN"/>
        </w:rPr>
        <w:t>课件共有三部分组成：</w:t>
      </w:r>
    </w:p>
    <w:p>
      <w:pPr>
        <w:numPr>
          <w:ilvl w:val="0"/>
          <w:numId w:val="1"/>
        </w:numPr>
        <w:rPr>
          <w:rFonts w:hint="eastAsia"/>
          <w:b/>
          <w:bCs/>
          <w:lang w:val="en-US" w:eastAsia="zh-CN"/>
        </w:rPr>
      </w:pPr>
      <w:r>
        <w:rPr>
          <w:rFonts w:hint="eastAsia"/>
          <w:b/>
          <w:bCs/>
          <w:lang w:val="en-US" w:eastAsia="zh-CN"/>
        </w:rPr>
        <w:t>基于文化多元的文明与交流。</w:t>
      </w:r>
    </w:p>
    <w:p>
      <w:pPr>
        <w:numPr>
          <w:ilvl w:val="0"/>
          <w:numId w:val="0"/>
        </w:numPr>
        <w:ind w:firstLine="210" w:firstLineChars="100"/>
        <w:rPr>
          <w:rFonts w:hint="eastAsia"/>
          <w:lang w:val="en-US" w:eastAsia="zh-CN"/>
        </w:rPr>
      </w:pPr>
      <w:bookmarkStart w:id="0" w:name="_GoBack"/>
      <w:bookmarkEnd w:id="0"/>
      <w:r>
        <w:rPr>
          <w:rFonts w:hint="eastAsia"/>
          <w:lang w:val="en-US" w:eastAsia="zh-CN"/>
        </w:rPr>
        <w:t>从爱尔兰的政治、地理、节日、文学、音乐、美食等维度为学生补充相关背景知识，呈现一个多元文化融合由兼具特色的爱尔兰文明。</w:t>
      </w:r>
    </w:p>
    <w:p>
      <w:pPr>
        <w:numPr>
          <w:ilvl w:val="0"/>
          <w:numId w:val="1"/>
        </w:numPr>
        <w:rPr>
          <w:rFonts w:hint="eastAsia"/>
          <w:b/>
          <w:bCs/>
          <w:lang w:val="en-US" w:eastAsia="zh-CN"/>
        </w:rPr>
      </w:pPr>
      <w:r>
        <w:rPr>
          <w:rFonts w:hint="eastAsia"/>
          <w:b/>
          <w:bCs/>
          <w:lang w:val="en-US" w:eastAsia="zh-CN"/>
        </w:rPr>
        <w:t>基于回归教材的语料与重构</w:t>
      </w:r>
    </w:p>
    <w:p>
      <w:pPr>
        <w:numPr>
          <w:ilvl w:val="0"/>
          <w:numId w:val="0"/>
        </w:numPr>
        <w:ind w:firstLine="210" w:firstLineChars="100"/>
        <w:rPr>
          <w:rFonts w:hint="eastAsia"/>
          <w:lang w:val="en-US" w:eastAsia="zh-CN"/>
        </w:rPr>
      </w:pPr>
      <w:r>
        <w:rPr>
          <w:rFonts w:hint="eastAsia"/>
          <w:lang w:val="en-US" w:eastAsia="zh-CN"/>
        </w:rPr>
        <w:t>结合新教材必修二中关于爱尔兰的语料和选择性必修二中关于文化交流的语料，帮助学生深耕教材文本，明确教材的主体地位和备考重要性，并结合试题要求和补充的文化背景对教材语料进行筛选和重构，以期为应用文写作搭建语言支架。</w:t>
      </w:r>
    </w:p>
    <w:p>
      <w:pPr>
        <w:numPr>
          <w:ilvl w:val="0"/>
          <w:numId w:val="1"/>
        </w:numPr>
        <w:rPr>
          <w:rFonts w:hint="default"/>
          <w:b/>
          <w:bCs/>
          <w:lang w:val="en-US" w:eastAsia="zh-CN"/>
        </w:rPr>
      </w:pPr>
      <w:r>
        <w:rPr>
          <w:rFonts w:hint="default"/>
          <w:b/>
          <w:bCs/>
          <w:lang w:val="en-US" w:eastAsia="zh-CN"/>
        </w:rPr>
        <w:t>基于文化共情的审题与构思</w:t>
      </w:r>
    </w:p>
    <w:p>
      <w:pPr>
        <w:numPr>
          <w:ilvl w:val="0"/>
          <w:numId w:val="0"/>
        </w:numPr>
        <w:ind w:firstLine="210" w:firstLineChars="100"/>
        <w:rPr>
          <w:rFonts w:hint="eastAsia"/>
          <w:lang w:val="en-US" w:eastAsia="zh-CN"/>
        </w:rPr>
      </w:pPr>
      <w:r>
        <w:rPr>
          <w:rFonts w:hint="eastAsia"/>
          <w:lang w:val="en-US" w:eastAsia="zh-CN"/>
        </w:rPr>
        <w:t>解读文化共情的意义，从交际对象、交际目的、交际内容、交际原则出发剖析首考试题，明确写作要求、内容、主题语境，搭建框架结构并根据框架结构为首段、中段、尾段的写作提供相关语料。</w:t>
      </w:r>
    </w:p>
    <w:p>
      <w:pPr>
        <w:numPr>
          <w:ilvl w:val="0"/>
          <w:numId w:val="0"/>
        </w:numPr>
        <w:ind w:firstLine="210" w:firstLineChars="100"/>
        <w:rPr>
          <w:rFonts w:hint="default"/>
          <w:lang w:val="en-US" w:eastAsia="zh-CN"/>
        </w:rPr>
      </w:pPr>
      <w:r>
        <w:rPr>
          <w:rFonts w:hint="eastAsia"/>
          <w:lang w:val="en-US" w:eastAsia="zh-CN"/>
        </w:rPr>
        <w:t>最后通过提供参考范文，帮助学生再次梳理写作框架和要点，为学生提供参考范例，以期发挥协同效应。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E8668"/>
    <w:multiLevelType w:val="singleLevel"/>
    <w:tmpl w:val="B97E86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E0ACE"/>
    <w:rsid w:val="23DD7E6D"/>
    <w:rsid w:val="61DA3286"/>
    <w:rsid w:val="68E3310A"/>
    <w:rsid w:val="7C1A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2022-01-09T05:30:00Z</dcterms:created>
  <dc:creator>夜狼</dc:creator>
  <cp:lastModifiedBy>Woodpecker</cp:lastModifiedBy>
  <dcterms:modified xsi:type="dcterms:W3CDTF">2022-01-11T02:35:15Z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19F44F055AD8406EB33ABCEEF3ECAD21</vt:lpwstr>
  </property>
</Properties>
</file>