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bCs/>
          <w:color w:val="auto"/>
          <w:sz w:val="30"/>
          <w:szCs w:val="30"/>
          <w:lang w:eastAsia="zh-CN"/>
        </w:rPr>
      </w:pPr>
      <w:r>
        <w:rPr>
          <w:rFonts w:hint="eastAsia" w:ascii="宋体" w:hAnsi="宋体" w:eastAsia="宋体"/>
          <w:b/>
          <w:bCs/>
          <w:color w:val="auto"/>
          <w:sz w:val="30"/>
          <w:szCs w:val="30"/>
          <w:lang w:eastAsia="zh-CN"/>
        </w:rPr>
        <w:t>江苏省海安高级中学2023-2024学年高三下学期开学考试</w:t>
      </w:r>
    </w:p>
    <w:p>
      <w:pPr>
        <w:jc w:val="center"/>
        <w:rPr>
          <w:rFonts w:ascii="宋体" w:hAnsi="宋体" w:eastAsia="宋体"/>
          <w:b/>
          <w:bCs/>
          <w:color w:val="auto"/>
          <w:sz w:val="36"/>
          <w:szCs w:val="36"/>
        </w:rPr>
      </w:pPr>
      <w:r>
        <w:rPr>
          <w:rFonts w:ascii="宋体" w:hAnsi="宋体" w:eastAsia="宋体"/>
          <w:b/>
          <w:bCs/>
          <w:color w:val="auto"/>
          <w:sz w:val="36"/>
          <w:szCs w:val="36"/>
        </w:rPr>
        <w:t>英 语</w:t>
      </w:r>
      <w:bookmarkStart w:id="2" w:name="_GoBack"/>
      <w:bookmarkEnd w:id="2"/>
    </w:p>
    <w:p>
      <w:pPr>
        <w:rPr>
          <w:rFonts w:ascii="TimesNewRomanPSMT" w:hAnsi="TimesNewRomanPSMT"/>
          <w:color w:val="auto"/>
          <w:szCs w:val="21"/>
        </w:rPr>
      </w:pPr>
      <w:r>
        <w:rPr>
          <w:rFonts w:hint="eastAsia" w:ascii="黑体" w:hAnsi="黑体" w:eastAsia="黑体"/>
          <w:color w:val="auto"/>
          <w:szCs w:val="21"/>
        </w:rPr>
        <w:t xml:space="preserve">第一部分 听力 </w:t>
      </w:r>
      <w:r>
        <w:rPr>
          <w:rFonts w:ascii="TimesNewRomanPSMT" w:hAnsi="TimesNewRomanPSMT"/>
          <w:color w:val="auto"/>
          <w:szCs w:val="21"/>
        </w:rPr>
        <w:t>(</w:t>
      </w:r>
      <w:r>
        <w:rPr>
          <w:rFonts w:hint="eastAsia" w:ascii="黑体" w:hAnsi="黑体" w:eastAsia="黑体"/>
          <w:color w:val="auto"/>
          <w:szCs w:val="21"/>
        </w:rPr>
        <w:t xml:space="preserve">共两节，满分 </w:t>
      </w:r>
      <w:r>
        <w:rPr>
          <w:rFonts w:ascii="TimesNewRomanPSMT" w:hAnsi="TimesNewRomanPSMT"/>
          <w:color w:val="auto"/>
          <w:szCs w:val="21"/>
        </w:rPr>
        <w:t xml:space="preserve">30 </w:t>
      </w:r>
      <w:r>
        <w:rPr>
          <w:rFonts w:hint="eastAsia" w:ascii="黑体" w:hAnsi="黑体" w:eastAsia="黑体"/>
          <w:color w:val="auto"/>
          <w:szCs w:val="21"/>
        </w:rPr>
        <w:t>分</w:t>
      </w:r>
      <w:r>
        <w:rPr>
          <w:rFonts w:ascii="TimesNewRomanPSMT" w:hAnsi="TimesNewRomanPSMT"/>
          <w:color w:val="auto"/>
          <w:szCs w:val="21"/>
        </w:rPr>
        <w:t xml:space="preserve">) </w:t>
      </w:r>
    </w:p>
    <w:p>
      <w:pPr>
        <w:ind w:firstLine="420" w:firstLineChars="200"/>
        <w:rPr>
          <w:rFonts w:ascii="宋体" w:hAnsi="宋体" w:eastAsia="宋体"/>
          <w:color w:val="auto"/>
          <w:szCs w:val="21"/>
        </w:rPr>
      </w:pPr>
      <w:r>
        <w:rPr>
          <w:rFonts w:hint="eastAsia" w:ascii="宋体" w:hAnsi="宋体" w:eastAsia="宋体"/>
          <w:color w:val="auto"/>
          <w:szCs w:val="21"/>
        </w:rPr>
        <w:t xml:space="preserve">做题时，先将答案标在试卷上。录音内容结束后，你将有两分钟的时间将试卷上的答 案转涂到答题卡上。 </w:t>
      </w:r>
    </w:p>
    <w:p>
      <w:pPr>
        <w:rPr>
          <w:rFonts w:ascii="TimesNewRomanPSMT" w:hAnsi="TimesNewRomanPSMT"/>
          <w:color w:val="auto"/>
          <w:szCs w:val="21"/>
        </w:rPr>
      </w:pPr>
      <w:r>
        <w:rPr>
          <w:rFonts w:hint="eastAsia" w:ascii="黑体" w:hAnsi="黑体" w:eastAsia="黑体"/>
          <w:color w:val="auto"/>
          <w:szCs w:val="21"/>
        </w:rPr>
        <w:t xml:space="preserve">第一节 </w:t>
      </w:r>
      <w:r>
        <w:rPr>
          <w:rFonts w:ascii="TimesNewRomanPSMT" w:hAnsi="TimesNewRomanPSMT"/>
          <w:color w:val="auto"/>
          <w:szCs w:val="21"/>
        </w:rPr>
        <w:t>(</w:t>
      </w:r>
      <w:r>
        <w:rPr>
          <w:rFonts w:hint="eastAsia" w:ascii="黑体" w:hAnsi="黑体" w:eastAsia="黑体"/>
          <w:color w:val="auto"/>
          <w:szCs w:val="21"/>
        </w:rPr>
        <w:t xml:space="preserve">共 </w:t>
      </w:r>
      <w:r>
        <w:rPr>
          <w:rFonts w:ascii="TimesNewRomanPSMT" w:hAnsi="TimesNewRomanPSMT"/>
          <w:color w:val="auto"/>
          <w:szCs w:val="21"/>
        </w:rPr>
        <w:t xml:space="preserve">5 </w:t>
      </w:r>
      <w:r>
        <w:rPr>
          <w:rFonts w:hint="eastAsia" w:ascii="黑体" w:hAnsi="黑体" w:eastAsia="黑体"/>
          <w:color w:val="auto"/>
          <w:szCs w:val="21"/>
        </w:rPr>
        <w:t>小题</w:t>
      </w:r>
      <w:r>
        <w:rPr>
          <w:rFonts w:ascii="TimesNewRomanPSMT" w:hAnsi="TimesNewRomanPSMT"/>
          <w:color w:val="auto"/>
          <w:szCs w:val="21"/>
        </w:rPr>
        <w:t xml:space="preserve">; </w:t>
      </w:r>
      <w:r>
        <w:rPr>
          <w:rFonts w:hint="eastAsia" w:ascii="黑体" w:hAnsi="黑体" w:eastAsia="黑体"/>
          <w:color w:val="auto"/>
          <w:szCs w:val="21"/>
        </w:rPr>
        <w:t xml:space="preserve">每小题 </w:t>
      </w:r>
      <w:r>
        <w:rPr>
          <w:rFonts w:ascii="TimesNewRomanPSMT" w:hAnsi="TimesNewRomanPSMT"/>
          <w:color w:val="auto"/>
          <w:szCs w:val="21"/>
        </w:rPr>
        <w:t xml:space="preserve">1.5 </w:t>
      </w:r>
      <w:r>
        <w:rPr>
          <w:rFonts w:hint="eastAsia" w:ascii="黑体" w:hAnsi="黑体" w:eastAsia="黑体"/>
          <w:color w:val="auto"/>
          <w:szCs w:val="21"/>
        </w:rPr>
        <w:t xml:space="preserve">分，满分 </w:t>
      </w:r>
      <w:r>
        <w:rPr>
          <w:rFonts w:ascii="TimesNewRomanPSMT" w:hAnsi="TimesNewRomanPSMT"/>
          <w:color w:val="auto"/>
          <w:szCs w:val="21"/>
        </w:rPr>
        <w:t xml:space="preserve">7.5 </w:t>
      </w:r>
      <w:r>
        <w:rPr>
          <w:rFonts w:hint="eastAsia" w:ascii="黑体" w:hAnsi="黑体" w:eastAsia="黑体"/>
          <w:color w:val="auto"/>
          <w:szCs w:val="21"/>
        </w:rPr>
        <w:t>分</w:t>
      </w:r>
      <w:r>
        <w:rPr>
          <w:rFonts w:ascii="TimesNewRomanPSMT" w:hAnsi="TimesNewRomanPSMT"/>
          <w:color w:val="auto"/>
          <w:szCs w:val="21"/>
        </w:rPr>
        <w:t xml:space="preserve">) </w:t>
      </w:r>
    </w:p>
    <w:p>
      <w:pPr>
        <w:ind w:firstLine="420" w:firstLineChars="200"/>
        <w:rPr>
          <w:rFonts w:ascii="宋体" w:hAnsi="宋体" w:eastAsia="宋体"/>
          <w:color w:val="auto"/>
          <w:szCs w:val="21"/>
        </w:rPr>
      </w:pPr>
      <w:r>
        <w:rPr>
          <w:rFonts w:hint="eastAsia" w:ascii="宋体" w:hAnsi="宋体" w:eastAsia="宋体"/>
          <w:color w:val="auto"/>
          <w:szCs w:val="21"/>
        </w:rPr>
        <w:t xml:space="preserve">听下面 </w:t>
      </w:r>
      <w:r>
        <w:rPr>
          <w:rFonts w:ascii="宋体" w:hAnsi="宋体" w:eastAsia="宋体"/>
          <w:color w:val="auto"/>
          <w:szCs w:val="21"/>
        </w:rPr>
        <w:t xml:space="preserve">5 </w:t>
      </w:r>
      <w:r>
        <w:rPr>
          <w:rFonts w:hint="eastAsia" w:ascii="宋体" w:hAnsi="宋体" w:eastAsia="宋体"/>
          <w:color w:val="auto"/>
          <w:szCs w:val="21"/>
        </w:rPr>
        <w:t xml:space="preserve">段对话。每段对话后有一个小题，从题中所给的 </w:t>
      </w:r>
      <w:r>
        <w:rPr>
          <w:rFonts w:ascii="宋体" w:hAnsi="宋体" w:eastAsia="宋体"/>
          <w:color w:val="auto"/>
          <w:szCs w:val="21"/>
        </w:rPr>
        <w:t>A</w:t>
      </w:r>
      <w:r>
        <w:rPr>
          <w:rFonts w:hint="eastAsia" w:ascii="宋体" w:hAnsi="宋体" w:eastAsia="宋体"/>
          <w:color w:val="auto"/>
          <w:szCs w:val="21"/>
        </w:rPr>
        <w:t>、</w:t>
      </w:r>
      <w:r>
        <w:rPr>
          <w:rFonts w:ascii="宋体" w:hAnsi="宋体" w:eastAsia="宋体"/>
          <w:color w:val="auto"/>
          <w:szCs w:val="21"/>
        </w:rPr>
        <w:t>B</w:t>
      </w:r>
      <w:r>
        <w:rPr>
          <w:rFonts w:hint="eastAsia" w:ascii="宋体" w:hAnsi="宋体" w:eastAsia="宋体"/>
          <w:color w:val="auto"/>
          <w:szCs w:val="21"/>
        </w:rPr>
        <w:t>、</w:t>
      </w:r>
      <w:r>
        <w:rPr>
          <w:rFonts w:ascii="宋体" w:hAnsi="宋体" w:eastAsia="宋体"/>
          <w:color w:val="auto"/>
          <w:szCs w:val="21"/>
        </w:rPr>
        <w:t xml:space="preserve">C </w:t>
      </w:r>
      <w:r>
        <w:rPr>
          <w:rFonts w:hint="eastAsia" w:ascii="宋体" w:hAnsi="宋体" w:eastAsia="宋体"/>
          <w:color w:val="auto"/>
          <w:szCs w:val="21"/>
        </w:rPr>
        <w:t xml:space="preserve">三个选项中选出 最佳选项。听完每段对话后，你都有 </w:t>
      </w:r>
      <w:r>
        <w:rPr>
          <w:rFonts w:ascii="宋体" w:hAnsi="宋体" w:eastAsia="宋体"/>
          <w:color w:val="auto"/>
          <w:szCs w:val="21"/>
        </w:rPr>
        <w:t xml:space="preserve">10 </w:t>
      </w:r>
      <w:r>
        <w:rPr>
          <w:rFonts w:hint="eastAsia" w:ascii="宋体" w:hAnsi="宋体" w:eastAsia="宋体"/>
          <w:color w:val="auto"/>
          <w:szCs w:val="21"/>
        </w:rPr>
        <w:t xml:space="preserve">秒钟的时间来回答有关小题和阅读下一小题。每 段对话仅读一遍。 </w:t>
      </w:r>
    </w:p>
    <w:p>
      <w:pPr>
        <w:rPr>
          <w:rFonts w:ascii="TimesNewRomanPSMT" w:hAnsi="TimesNewRomanPSMT"/>
          <w:color w:val="auto"/>
          <w:szCs w:val="21"/>
        </w:rPr>
      </w:pPr>
      <w:r>
        <w:rPr>
          <w:rFonts w:ascii="TimesNewRomanPSMT" w:hAnsi="TimesNewRomanPSMT"/>
          <w:color w:val="auto"/>
          <w:szCs w:val="21"/>
        </w:rPr>
        <w:t xml:space="preserve">1. What does the woman suggest the man do? </w:t>
      </w:r>
    </w:p>
    <w:p>
      <w:pPr>
        <w:ind w:firstLine="315" w:firstLineChars="150"/>
        <w:rPr>
          <w:rFonts w:ascii="TimesNewRomanPSMT" w:hAnsi="TimesNewRomanPSMT"/>
          <w:color w:val="auto"/>
          <w:szCs w:val="21"/>
        </w:rPr>
      </w:pPr>
      <w:r>
        <w:rPr>
          <w:rFonts w:ascii="TimesNewRomanPSMT" w:hAnsi="TimesNewRomanPSMT"/>
          <w:color w:val="auto"/>
          <w:szCs w:val="21"/>
        </w:rPr>
        <w:t xml:space="preserve">A. Keep the bottle.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Drink the wine.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C. Buy some wine.</w:t>
      </w:r>
    </w:p>
    <w:p>
      <w:pPr>
        <w:rPr>
          <w:rFonts w:ascii="TimesNewRomanPSMT" w:hAnsi="TimesNewRomanPSMT"/>
          <w:color w:val="auto"/>
          <w:szCs w:val="21"/>
        </w:rPr>
      </w:pPr>
      <w:r>
        <w:rPr>
          <w:rFonts w:ascii="TimesNewRomanPSMT" w:hAnsi="TimesNewRomanPSMT"/>
          <w:color w:val="auto"/>
          <w:szCs w:val="21"/>
        </w:rPr>
        <w:t xml:space="preserve">2. Why has the bank taken action on the man’s account? </w:t>
      </w:r>
    </w:p>
    <w:p>
      <w:pPr>
        <w:ind w:firstLine="315" w:firstLineChars="150"/>
        <w:rPr>
          <w:rFonts w:ascii="TimesNewRomanPSMT" w:hAnsi="TimesNewRomanPSMT"/>
          <w:color w:val="auto"/>
          <w:szCs w:val="21"/>
        </w:rPr>
      </w:pPr>
      <w:r>
        <w:rPr>
          <w:rFonts w:ascii="TimesNewRomanPSMT" w:hAnsi="TimesNewRomanPSMT"/>
          <w:color w:val="auto"/>
          <w:szCs w:val="21"/>
        </w:rPr>
        <w:t xml:space="preserve">A. His cards have been stolen. </w:t>
      </w:r>
    </w:p>
    <w:p>
      <w:pPr>
        <w:ind w:firstLine="315" w:firstLineChars="150"/>
        <w:rPr>
          <w:rFonts w:ascii="TimesNewRomanPSMT" w:hAnsi="TimesNewRomanPSMT"/>
          <w:color w:val="auto"/>
          <w:szCs w:val="21"/>
        </w:rPr>
      </w:pPr>
      <w:r>
        <w:rPr>
          <w:rFonts w:ascii="TimesNewRomanPSMT" w:hAnsi="TimesNewRomanPSMT"/>
          <w:color w:val="auto"/>
          <w:szCs w:val="21"/>
        </w:rPr>
        <w:t xml:space="preserve">B. He has bought another computer. </w:t>
      </w:r>
    </w:p>
    <w:p>
      <w:pPr>
        <w:ind w:firstLine="315" w:firstLineChars="150"/>
        <w:rPr>
          <w:rFonts w:ascii="TimesNewRomanPSMT" w:hAnsi="TimesNewRomanPSMT"/>
          <w:color w:val="auto"/>
          <w:szCs w:val="21"/>
        </w:rPr>
      </w:pPr>
      <w:r>
        <w:rPr>
          <w:rFonts w:ascii="TimesNewRomanPSMT" w:hAnsi="TimesNewRomanPSMT"/>
          <w:color w:val="auto"/>
          <w:szCs w:val="21"/>
        </w:rPr>
        <w:t xml:space="preserve">C. His cards have been abnormally used. </w:t>
      </w:r>
    </w:p>
    <w:p>
      <w:pPr>
        <w:rPr>
          <w:rFonts w:ascii="TimesNewRomanPSMT" w:hAnsi="TimesNewRomanPSMT"/>
          <w:color w:val="auto"/>
          <w:szCs w:val="21"/>
        </w:rPr>
      </w:pPr>
      <w:r>
        <w:rPr>
          <w:rFonts w:ascii="TimesNewRomanPSMT" w:hAnsi="TimesNewRomanPSMT"/>
          <w:color w:val="auto"/>
          <w:szCs w:val="21"/>
        </w:rPr>
        <w:t xml:space="preserve">3. What did the woman forget? </w:t>
      </w:r>
    </w:p>
    <w:p>
      <w:pPr>
        <w:ind w:firstLine="315" w:firstLineChars="150"/>
        <w:rPr>
          <w:rFonts w:ascii="TimesNewRomanPSMT" w:hAnsi="TimesNewRomanPSMT"/>
          <w:color w:val="auto"/>
          <w:szCs w:val="21"/>
        </w:rPr>
      </w:pPr>
      <w:r>
        <w:rPr>
          <w:rFonts w:ascii="TimesNewRomanPSMT" w:hAnsi="TimesNewRomanPSMT"/>
          <w:color w:val="auto"/>
          <w:szCs w:val="21"/>
        </w:rPr>
        <w:t xml:space="preserve">A. Her towel.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Her sun cream.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Her flat shoes. </w:t>
      </w:r>
    </w:p>
    <w:p>
      <w:pPr>
        <w:rPr>
          <w:rFonts w:ascii="TimesNewRomanPSMT" w:hAnsi="TimesNewRomanPSMT"/>
          <w:color w:val="auto"/>
          <w:szCs w:val="21"/>
        </w:rPr>
      </w:pPr>
      <w:r>
        <w:rPr>
          <w:rFonts w:ascii="TimesNewRomanPSMT" w:hAnsi="TimesNewRomanPSMT"/>
          <w:color w:val="auto"/>
          <w:szCs w:val="21"/>
        </w:rPr>
        <w:t xml:space="preserve">4. What is the probable relationship between the speakers? </w:t>
      </w:r>
    </w:p>
    <w:p>
      <w:pPr>
        <w:ind w:firstLine="315" w:firstLineChars="150"/>
        <w:rPr>
          <w:rFonts w:ascii="TimesNewRomanPSMT" w:hAnsi="TimesNewRomanPSMT"/>
          <w:color w:val="auto"/>
          <w:szCs w:val="21"/>
        </w:rPr>
      </w:pPr>
      <w:r>
        <w:rPr>
          <w:rFonts w:ascii="TimesNewRomanPSMT" w:hAnsi="TimesNewRomanPSMT"/>
          <w:color w:val="auto"/>
          <w:szCs w:val="21"/>
        </w:rPr>
        <w:t xml:space="preserve">A. Classmates.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Father and daughter.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Teacher and student. </w:t>
      </w:r>
    </w:p>
    <w:p>
      <w:pPr>
        <w:rPr>
          <w:rFonts w:ascii="TimesNewRomanPSMT" w:hAnsi="TimesNewRomanPSMT"/>
          <w:color w:val="auto"/>
          <w:szCs w:val="21"/>
        </w:rPr>
      </w:pPr>
      <w:r>
        <w:rPr>
          <w:rFonts w:ascii="TimesNewRomanPSMT" w:hAnsi="TimesNewRomanPSMT"/>
          <w:color w:val="auto"/>
          <w:szCs w:val="21"/>
        </w:rPr>
        <w:t xml:space="preserve">5. What happens when the player shoots successfully from outside the line? </w:t>
      </w:r>
    </w:p>
    <w:p>
      <w:pPr>
        <w:ind w:firstLine="315" w:firstLineChars="150"/>
        <w:rPr>
          <w:rFonts w:ascii="TimesNewRomanPSMT" w:hAnsi="TimesNewRomanPSMT"/>
          <w:color w:val="auto"/>
          <w:szCs w:val="21"/>
        </w:rPr>
      </w:pPr>
      <w:r>
        <w:rPr>
          <w:rFonts w:ascii="TimesNewRomanPSMT" w:hAnsi="TimesNewRomanPSMT"/>
          <w:color w:val="auto"/>
          <w:szCs w:val="21"/>
        </w:rPr>
        <w:t xml:space="preserve">A. He breaks a rule.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He wins the game.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He gets three points. </w:t>
      </w:r>
    </w:p>
    <w:p>
      <w:pPr>
        <w:rPr>
          <w:rFonts w:ascii="TimesNewRomanPSMT" w:hAnsi="TimesNewRomanPSMT"/>
          <w:color w:val="auto"/>
          <w:szCs w:val="21"/>
        </w:rPr>
      </w:pPr>
      <w:r>
        <w:rPr>
          <w:rFonts w:hint="eastAsia" w:ascii="黑体" w:hAnsi="黑体" w:eastAsia="黑体"/>
          <w:color w:val="auto"/>
          <w:szCs w:val="21"/>
        </w:rPr>
        <w:t xml:space="preserve">第二节 </w:t>
      </w:r>
      <w:r>
        <w:rPr>
          <w:rFonts w:ascii="TimesNewRomanPSMT" w:hAnsi="TimesNewRomanPSMT"/>
          <w:color w:val="auto"/>
          <w:szCs w:val="21"/>
        </w:rPr>
        <w:t>(</w:t>
      </w:r>
      <w:r>
        <w:rPr>
          <w:rFonts w:hint="eastAsia" w:ascii="黑体" w:hAnsi="黑体" w:eastAsia="黑体"/>
          <w:color w:val="auto"/>
          <w:szCs w:val="21"/>
        </w:rPr>
        <w:t xml:space="preserve">共 </w:t>
      </w:r>
      <w:r>
        <w:rPr>
          <w:rFonts w:ascii="TimesNewRomanPSMT" w:hAnsi="TimesNewRomanPSMT"/>
          <w:color w:val="auto"/>
          <w:szCs w:val="21"/>
        </w:rPr>
        <w:t xml:space="preserve">15 </w:t>
      </w:r>
      <w:r>
        <w:rPr>
          <w:rFonts w:hint="eastAsia" w:ascii="黑体" w:hAnsi="黑体" w:eastAsia="黑体"/>
          <w:color w:val="auto"/>
          <w:szCs w:val="21"/>
        </w:rPr>
        <w:t>小题</w:t>
      </w:r>
      <w:r>
        <w:rPr>
          <w:rFonts w:ascii="TimesNewRomanPSMT" w:hAnsi="TimesNewRomanPSMT"/>
          <w:color w:val="auto"/>
          <w:szCs w:val="21"/>
        </w:rPr>
        <w:t xml:space="preserve">; </w:t>
      </w:r>
      <w:r>
        <w:rPr>
          <w:rFonts w:hint="eastAsia" w:ascii="黑体" w:hAnsi="黑体" w:eastAsia="黑体"/>
          <w:color w:val="auto"/>
          <w:szCs w:val="21"/>
        </w:rPr>
        <w:t xml:space="preserve">每小题 </w:t>
      </w:r>
      <w:r>
        <w:rPr>
          <w:rFonts w:ascii="TimesNewRomanPSMT" w:hAnsi="TimesNewRomanPSMT"/>
          <w:color w:val="auto"/>
          <w:szCs w:val="21"/>
        </w:rPr>
        <w:t xml:space="preserve">1.5 </w:t>
      </w:r>
      <w:r>
        <w:rPr>
          <w:rFonts w:hint="eastAsia" w:ascii="黑体" w:hAnsi="黑体" w:eastAsia="黑体"/>
          <w:color w:val="auto"/>
          <w:szCs w:val="21"/>
        </w:rPr>
        <w:t xml:space="preserve">分，满分 </w:t>
      </w:r>
      <w:r>
        <w:rPr>
          <w:rFonts w:ascii="TimesNewRomanPSMT" w:hAnsi="TimesNewRomanPSMT"/>
          <w:color w:val="auto"/>
          <w:szCs w:val="21"/>
        </w:rPr>
        <w:t xml:space="preserve">22.5 </w:t>
      </w:r>
      <w:r>
        <w:rPr>
          <w:rFonts w:hint="eastAsia" w:ascii="黑体" w:hAnsi="黑体" w:eastAsia="黑体"/>
          <w:color w:val="auto"/>
          <w:szCs w:val="21"/>
        </w:rPr>
        <w:t>分</w:t>
      </w:r>
      <w:r>
        <w:rPr>
          <w:rFonts w:ascii="TimesNewRomanPSMT" w:hAnsi="TimesNewRomanPSMT"/>
          <w:color w:val="auto"/>
          <w:szCs w:val="21"/>
        </w:rPr>
        <w:t xml:space="preserve">) </w:t>
      </w:r>
    </w:p>
    <w:p>
      <w:pPr>
        <w:ind w:firstLine="420" w:firstLineChars="200"/>
        <w:rPr>
          <w:rFonts w:ascii="Times New Roman" w:hAnsi="Times New Roman" w:eastAsia="黑体" w:cs="Times New Roman"/>
          <w:color w:val="auto"/>
          <w:szCs w:val="21"/>
        </w:rPr>
      </w:pPr>
      <w:r>
        <w:rPr>
          <w:rFonts w:ascii="Times New Roman" w:hAnsi="Times New Roman" w:eastAsia="宋体" w:cs="Times New Roman"/>
          <w:color w:val="auto"/>
          <w:szCs w:val="21"/>
        </w:rPr>
        <w:t>听下面 5 段对话或独白。每段对话或独白后有几个小题，从题中所给的 A、B、C 三 个选项中选出最佳选项。听每段对话或独白前，你将有时间阅读各个小题，每小题 5 秒钟； 听完后，各小题将给出 5 秒钟的作答时间。每段对话或独白读两遍。</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听第 6 段材料，回答第 6、7 题。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6. What does the man find lovely?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A dress.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A dog.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A child.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7. Who is Greg?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The woman’s boss.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B. The woman’s friend.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C. The woman’s husband.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听第 7 段材料，回答第 8 至 10 题。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8. Why is the man struggling to find a place to hold a wedding?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The places are booked out.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B. The places are too expensive.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C. The places are not to Melissa’s taste.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9. What place did the man consider in Scotland?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Zoos.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Castles.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Farm houses.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10. When is the wedding going to be held?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In spring.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In summer.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In winter.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听第 8 段材料，回答第 11 至 13 题。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11. Why doesn’t the man pack socks according to himself?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He dislikes wearing them.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B. He will buy them in Mexico.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C. He doesn’t need them on the beaches.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12. How much more weight can the man fit in his bag?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About 6 kilograms.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About 16 kilograms.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About 22 kilograms.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13. Where is the conversation taking place?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At the speakers’ house.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At an airport.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At a hotel.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听第 9 段材料，回答第 14 至 17 题。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14. How does the woman feel recently?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Annoyed.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Stressed.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Excited.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15. What is the woman’s main concern?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Getting good grades.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Making friends.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Succeeding in sports.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16. What do the speakers have in common?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They are of the same age.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B. They are on the same team.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C. They are in the same grade.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17. What will the man offer to do for the woman?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Help with her schoolwork.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B. Share team tasks with her.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C. Improve her basketball skills.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听第 10 段材料，回答第 18 至 20 题。</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18. What is the main idea of the speech?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The benefits of 5G mobile networks.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B. Construction firms need old workers.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C. Robots doing more work on building sites.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19. What is happening to the Japanese construction workforce?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It is getting older.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It is getting slower.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It is getting smaller.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20. Who controls the robots on the computer? </w:t>
      </w:r>
    </w:p>
    <w:p>
      <w:pPr>
        <w:ind w:firstLine="315" w:firstLineChars="15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 A manager.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B. A laborer.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C. A map. </w:t>
      </w:r>
    </w:p>
    <w:p>
      <w:pPr>
        <w:rPr>
          <w:rFonts w:ascii="TimesNewRomanPSMT" w:hAnsi="TimesNewRomanPSMT"/>
          <w:color w:val="auto"/>
          <w:szCs w:val="21"/>
        </w:rPr>
      </w:pPr>
      <w:r>
        <w:rPr>
          <w:rFonts w:hint="eastAsia" w:ascii="黑体" w:hAnsi="黑体" w:eastAsia="黑体"/>
          <w:color w:val="auto"/>
          <w:szCs w:val="21"/>
        </w:rPr>
        <w:t xml:space="preserve">第二部分 阅读 </w:t>
      </w:r>
      <w:r>
        <w:rPr>
          <w:rFonts w:ascii="TimesNewRomanPSMT" w:hAnsi="TimesNewRomanPSMT"/>
          <w:color w:val="auto"/>
          <w:szCs w:val="21"/>
        </w:rPr>
        <w:t>(</w:t>
      </w:r>
      <w:r>
        <w:rPr>
          <w:rFonts w:hint="eastAsia" w:ascii="黑体" w:hAnsi="黑体" w:eastAsia="黑体"/>
          <w:color w:val="auto"/>
          <w:szCs w:val="21"/>
        </w:rPr>
        <w:t xml:space="preserve">共两节，满分 </w:t>
      </w:r>
      <w:r>
        <w:rPr>
          <w:rFonts w:ascii="TimesNewRomanPSMT" w:hAnsi="TimesNewRomanPSMT"/>
          <w:color w:val="auto"/>
          <w:szCs w:val="21"/>
        </w:rPr>
        <w:t xml:space="preserve">50 </w:t>
      </w:r>
      <w:r>
        <w:rPr>
          <w:rFonts w:hint="eastAsia" w:ascii="黑体" w:hAnsi="黑体" w:eastAsia="黑体"/>
          <w:color w:val="auto"/>
          <w:szCs w:val="21"/>
        </w:rPr>
        <w:t>分</w:t>
      </w:r>
      <w:r>
        <w:rPr>
          <w:rFonts w:ascii="TimesNewRomanPSMT" w:hAnsi="TimesNewRomanPSMT"/>
          <w:color w:val="auto"/>
          <w:szCs w:val="21"/>
        </w:rPr>
        <w:t xml:space="preserve">)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第一节 (共 15 小题: 每小题 2.5 分，满分 37.5 分) </w:t>
      </w:r>
    </w:p>
    <w:p>
      <w:pPr>
        <w:ind w:firstLine="420" w:firstLineChars="200"/>
        <w:rPr>
          <w:rFonts w:ascii="Times New Roman" w:hAnsi="Times New Roman" w:cs="Times New Roman"/>
          <w:color w:val="auto"/>
          <w:szCs w:val="21"/>
        </w:rPr>
      </w:pPr>
      <w:r>
        <w:rPr>
          <w:rFonts w:ascii="Times New Roman" w:hAnsi="Times New Roman" w:eastAsia="宋体" w:cs="Times New Roman"/>
          <w:color w:val="auto"/>
          <w:szCs w:val="21"/>
        </w:rPr>
        <w:t>阅读下列短文，从每题所给的 A、B、C、D 四个选项中选出最佳选项。</w:t>
      </w:r>
      <w:r>
        <w:rPr>
          <w:rFonts w:ascii="Times New Roman" w:hAnsi="Times New Roman" w:cs="Times New Roman"/>
          <w:color w:val="auto"/>
          <w:szCs w:val="21"/>
        </w:rPr>
        <w:t xml:space="preserve"> </w:t>
      </w:r>
    </w:p>
    <w:p>
      <w:pPr>
        <w:ind w:firstLine="3990" w:firstLineChars="1900"/>
        <w:rPr>
          <w:rFonts w:ascii="TimesNewRomanPSMT" w:hAnsi="TimesNewRomanPSMT"/>
          <w:color w:val="auto"/>
          <w:szCs w:val="21"/>
        </w:rPr>
      </w:pPr>
      <w:r>
        <w:rPr>
          <w:rFonts w:ascii="TimesNewRomanPSMT" w:hAnsi="TimesNewRomanPSMT"/>
          <w:color w:val="auto"/>
          <w:szCs w:val="21"/>
        </w:rPr>
        <w:t xml:space="preserve">A </w:t>
      </w:r>
    </w:p>
    <w:p>
      <w:pPr>
        <w:ind w:firstLine="2101" w:firstLineChars="1000"/>
        <w:rPr>
          <w:rFonts w:ascii="TimesNewRomanPS-BoldMT" w:hAnsi="TimesNewRomanPS-BoldMT"/>
          <w:b/>
          <w:bCs/>
          <w:color w:val="auto"/>
          <w:szCs w:val="21"/>
        </w:rPr>
      </w:pPr>
      <w:r>
        <w:rPr>
          <w:rFonts w:ascii="TimesNewRomanPS-BoldMT" w:hAnsi="TimesNewRomanPS-BoldMT"/>
          <w:b/>
          <w:bCs/>
          <w:color w:val="auto"/>
          <w:szCs w:val="21"/>
        </w:rPr>
        <w:t xml:space="preserve">Eiffel Tower Guided Climb Tour by Stairs </w:t>
      </w:r>
    </w:p>
    <w:p>
      <w:pPr>
        <w:ind w:firstLine="420" w:firstLineChars="200"/>
        <w:rPr>
          <w:rFonts w:ascii="TimesNewRomanPSMT" w:hAnsi="TimesNewRomanPSMT"/>
          <w:color w:val="auto"/>
          <w:szCs w:val="21"/>
        </w:rPr>
      </w:pPr>
      <w:r>
        <w:rPr>
          <w:rFonts w:ascii="TimesNewRomanPSMT" w:hAnsi="TimesNewRomanPSMT"/>
          <w:color w:val="auto"/>
          <w:szCs w:val="21"/>
        </w:rPr>
        <w:t xml:space="preserve">Most visitors ride the elevator at the Eiffel Tower, but travelers with a sense of adventure prefer to take the stairs. Climb the 704 steps to the second viewing platform of the Eiffel Tower on this guided tour and be rewarded with splendid views of the Louvre, the Arc de Triomphe, the Seine River, and the Champs. Get a good workout by climbing up the stairs of the Eiffel Tower. Choose a ticket to the summit and take the lift to the very top. </w:t>
      </w:r>
    </w:p>
    <w:p>
      <w:pPr>
        <w:rPr>
          <w:rFonts w:ascii="TimesNewRomanPS-BoldMT" w:hAnsi="TimesNewRomanPS-BoldMT"/>
          <w:color w:val="auto"/>
          <w:szCs w:val="21"/>
        </w:rPr>
      </w:pPr>
      <w:r>
        <w:rPr>
          <w:rFonts w:ascii="TimesNewRomanPS-BoldMT" w:hAnsi="TimesNewRomanPS-BoldMT"/>
          <w:b/>
          <w:bCs/>
          <w:color w:val="auto"/>
          <w:szCs w:val="21"/>
        </w:rPr>
        <w:t>What To Expect</w:t>
      </w:r>
      <w:r>
        <w:rPr>
          <w:rFonts w:ascii="TimesNewRomanPS-BoldMT" w:hAnsi="TimesNewRomanPS-BoldMT"/>
          <w:color w:val="auto"/>
          <w:szCs w:val="21"/>
        </w:rPr>
        <w:t xml:space="preserve"> </w:t>
      </w:r>
    </w:p>
    <w:p>
      <w:pPr>
        <w:ind w:firstLine="420" w:firstLineChars="200"/>
        <w:rPr>
          <w:rFonts w:hint="eastAsia" w:ascii="TimesNewRomanPSMT" w:hAnsi="TimesNewRomanPSMT" w:eastAsia="楷体"/>
          <w:color w:val="auto"/>
          <w:szCs w:val="21"/>
          <w:lang w:eastAsia="zh-CN"/>
        </w:rPr>
      </w:pPr>
      <w:r>
        <w:rPr>
          <w:rFonts w:ascii="TimesNewRomanPSMT" w:hAnsi="TimesNewRomanPSMT"/>
          <w:color w:val="auto"/>
          <w:szCs w:val="21"/>
        </w:rPr>
        <w:t xml:space="preserve">● Meet your guide and fellow Eiffel Tower climbers at the meeting point, then join the queue for Eiffel Tower tickets. It can take up to 90 minutes at peak times, but your guide will keep you entertained while you wait with fun facts about the tower. </w:t>
      </w:r>
      <w:r>
        <w:rPr>
          <w:rFonts w:hint="eastAsia" w:ascii="楷体" w:hAnsi="楷体" w:eastAsia="楷体" w:cs="Times New Roman"/>
          <w:color w:val="auto"/>
          <w:sz w:val="15"/>
          <w:szCs w:val="15"/>
        </w:rPr>
        <w:t xml:space="preserve"> </w:t>
      </w:r>
    </w:p>
    <w:p>
      <w:pPr>
        <w:ind w:firstLine="420" w:firstLineChars="200"/>
        <w:rPr>
          <w:rFonts w:ascii="TimesNewRomanPSMT" w:hAnsi="TimesNewRomanPSMT"/>
          <w:color w:val="auto"/>
          <w:szCs w:val="21"/>
        </w:rPr>
      </w:pPr>
      <w:r>
        <w:rPr>
          <w:rFonts w:ascii="TimesNewRomanPSMT" w:hAnsi="TimesNewRomanPSMT"/>
          <w:color w:val="auto"/>
          <w:szCs w:val="21"/>
        </w:rPr>
        <w:t xml:space="preserve">● Next, follow your guide up the stairs to the second floor viewing platform, a total of 674 steps! Make a stop along the way to learn about Gustave Eiffel and the history of the tower, then enjoy views of the Arc de Triomphe, Notre Dame Cathedral. </w:t>
      </w:r>
    </w:p>
    <w:p>
      <w:pPr>
        <w:ind w:firstLine="420" w:firstLineChars="200"/>
        <w:rPr>
          <w:rFonts w:ascii="TimesNewRomanPSMT" w:hAnsi="TimesNewRomanPSMT"/>
          <w:color w:val="auto"/>
          <w:szCs w:val="21"/>
        </w:rPr>
      </w:pPr>
      <w:r>
        <w:rPr>
          <w:rFonts w:ascii="TimesNewRomanPSMT" w:hAnsi="TimesNewRomanPSMT"/>
          <w:color w:val="auto"/>
          <w:szCs w:val="21"/>
        </w:rPr>
        <w:t>● Your tour ends on the second floor. If you booked the Summit Access tour, ride the elevator up to the summit. If you booked the combo (</w:t>
      </w:r>
      <w:r>
        <w:rPr>
          <w:rFonts w:hint="eastAsia"/>
          <w:color w:val="auto"/>
          <w:szCs w:val="21"/>
        </w:rPr>
        <w:t>套餐</w:t>
      </w:r>
      <w:r>
        <w:rPr>
          <w:rFonts w:ascii="TimesNewRomanPSMT" w:hAnsi="TimesNewRomanPSMT"/>
          <w:color w:val="auto"/>
          <w:szCs w:val="21"/>
        </w:rPr>
        <w:t xml:space="preserve">) tour with a Seine River cruise, your guide will provide tickets that can be used at any time. </w:t>
      </w:r>
    </w:p>
    <w:p>
      <w:pPr>
        <w:rPr>
          <w:rFonts w:ascii="TimesNewRomanPS-BoldMT" w:hAnsi="TimesNewRomanPS-BoldMT"/>
          <w:color w:val="auto"/>
          <w:szCs w:val="21"/>
        </w:rPr>
      </w:pPr>
      <w:r>
        <w:rPr>
          <w:rFonts w:ascii="TimesNewRomanPS-BoldMT" w:hAnsi="TimesNewRomanPS-BoldMT"/>
          <w:b/>
          <w:bCs/>
          <w:color w:val="auto"/>
          <w:szCs w:val="21"/>
        </w:rPr>
        <w:t>Cancellation Policy</w:t>
      </w:r>
      <w:r>
        <w:rPr>
          <w:rFonts w:ascii="TimesNewRomanPS-BoldMT" w:hAnsi="TimesNewRomanPS-BoldMT"/>
          <w:color w:val="auto"/>
          <w:szCs w:val="21"/>
        </w:rPr>
        <w:t xml:space="preserve"> </w:t>
      </w:r>
    </w:p>
    <w:p>
      <w:pPr>
        <w:ind w:firstLine="420" w:firstLineChars="200"/>
        <w:rPr>
          <w:rFonts w:ascii="TimesNewRomanPSMT" w:hAnsi="TimesNewRomanPSMT"/>
          <w:color w:val="auto"/>
          <w:szCs w:val="21"/>
        </w:rPr>
      </w:pPr>
      <w:r>
        <w:rPr>
          <w:rFonts w:ascii="TimesNewRomanPSMT" w:hAnsi="TimesNewRomanPSMT"/>
          <w:color w:val="auto"/>
          <w:szCs w:val="21"/>
        </w:rPr>
        <w:t>● For a full refund (</w:t>
      </w:r>
      <w:r>
        <w:rPr>
          <w:rFonts w:hint="eastAsia"/>
          <w:color w:val="auto"/>
          <w:szCs w:val="21"/>
        </w:rPr>
        <w:t>退款</w:t>
      </w:r>
      <w:r>
        <w:rPr>
          <w:rFonts w:ascii="TimesNewRomanPSMT" w:hAnsi="TimesNewRomanPSMT"/>
          <w:color w:val="auto"/>
          <w:szCs w:val="21"/>
        </w:rPr>
        <w:t>), you must cancel at least 24 hours before the experience’s start time.</w:t>
      </w:r>
    </w:p>
    <w:p>
      <w:pPr>
        <w:ind w:firstLine="420" w:firstLineChars="200"/>
        <w:rPr>
          <w:rFonts w:ascii="TimesNewRomanPSMT" w:hAnsi="TimesNewRomanPSMT"/>
          <w:color w:val="auto"/>
          <w:szCs w:val="21"/>
        </w:rPr>
      </w:pPr>
      <w:r>
        <w:rPr>
          <w:rFonts w:ascii="TimesNewRomanPSMT" w:hAnsi="TimesNewRomanPSMT"/>
          <w:color w:val="auto"/>
          <w:szCs w:val="21"/>
        </w:rPr>
        <w:t xml:space="preserve">● Any changes made less than 24 hours before the experience’s start time will not be accepted. </w:t>
      </w:r>
    </w:p>
    <w:p>
      <w:pPr>
        <w:ind w:firstLine="420" w:firstLineChars="200"/>
        <w:rPr>
          <w:rFonts w:ascii="TimesNewRomanPSMT" w:hAnsi="TimesNewRomanPSMT"/>
          <w:color w:val="auto"/>
          <w:szCs w:val="21"/>
        </w:rPr>
      </w:pPr>
      <w:r>
        <w:rPr>
          <w:rFonts w:ascii="TimesNewRomanPSMT" w:hAnsi="TimesNewRomanPSMT"/>
          <w:color w:val="auto"/>
          <w:szCs w:val="21"/>
        </w:rPr>
        <w:t xml:space="preserve">● This experience requires good weather. If it’s canceled due to poor weather, you’ll be offered a different date or a full refund. </w:t>
      </w:r>
    </w:p>
    <w:p>
      <w:pPr>
        <w:rPr>
          <w:rFonts w:ascii="TimesNewRomanPSMT" w:hAnsi="TimesNewRomanPSMT"/>
          <w:color w:val="auto"/>
          <w:szCs w:val="21"/>
        </w:rPr>
      </w:pPr>
      <w:r>
        <w:rPr>
          <w:rFonts w:ascii="TimesNewRomanPSMT" w:hAnsi="TimesNewRomanPSMT"/>
          <w:color w:val="auto"/>
          <w:szCs w:val="21"/>
        </w:rPr>
        <w:t xml:space="preserve">21. What can you get during the climb tour by stairs? </w:t>
      </w:r>
    </w:p>
    <w:p>
      <w:pPr>
        <w:ind w:firstLine="315" w:firstLineChars="150"/>
        <w:rPr>
          <w:rFonts w:ascii="TimesNewRomanPSMT" w:hAnsi="TimesNewRomanPSMT"/>
          <w:color w:val="auto"/>
          <w:szCs w:val="21"/>
        </w:rPr>
      </w:pPr>
      <w:r>
        <w:rPr>
          <w:rFonts w:ascii="TimesNewRomanPSMT" w:hAnsi="TimesNewRomanPSMT"/>
          <w:color w:val="auto"/>
          <w:szCs w:val="21"/>
        </w:rPr>
        <w:t xml:space="preserve">A. A bitter adventure to the top.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A free lift to the summit. </w:t>
      </w:r>
    </w:p>
    <w:p>
      <w:pPr>
        <w:ind w:firstLine="315" w:firstLineChars="150"/>
        <w:rPr>
          <w:rFonts w:ascii="楷体" w:hAnsi="楷体" w:eastAsia="楷体"/>
          <w:color w:val="auto"/>
          <w:szCs w:val="21"/>
        </w:rPr>
      </w:pPr>
      <w:r>
        <w:rPr>
          <w:rFonts w:ascii="TimesNewRomanPSMT" w:hAnsi="TimesNewRomanPSMT"/>
          <w:color w:val="auto"/>
          <w:szCs w:val="21"/>
        </w:rPr>
        <w:t xml:space="preserve">C. An app for guide service.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D. An opportunity for exercise.</w:t>
      </w:r>
    </w:p>
    <w:p>
      <w:pPr>
        <w:rPr>
          <w:rFonts w:ascii="TimesNewRomanPSMT" w:hAnsi="TimesNewRomanPSMT"/>
          <w:color w:val="auto"/>
          <w:szCs w:val="21"/>
        </w:rPr>
      </w:pPr>
      <w:r>
        <w:rPr>
          <w:rFonts w:ascii="TimesNewRomanPSMT" w:hAnsi="TimesNewRomanPSMT"/>
          <w:color w:val="auto"/>
          <w:szCs w:val="21"/>
        </w:rPr>
        <w:t xml:space="preserve">22. What service will your guide offer during your tour? </w:t>
      </w:r>
    </w:p>
    <w:p>
      <w:pPr>
        <w:ind w:firstLine="315" w:firstLineChars="150"/>
        <w:rPr>
          <w:rFonts w:ascii="TimesNewRomanPSMT" w:hAnsi="TimesNewRomanPSMT"/>
          <w:color w:val="auto"/>
          <w:szCs w:val="21"/>
        </w:rPr>
      </w:pPr>
      <w:r>
        <w:rPr>
          <w:rFonts w:ascii="TimesNewRomanPSMT" w:hAnsi="TimesNewRomanPSMT"/>
          <w:color w:val="auto"/>
          <w:szCs w:val="21"/>
        </w:rPr>
        <w:t xml:space="preserve">A. Book a ticket to the summit for you.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Share factual stories about the tower. </w:t>
      </w:r>
    </w:p>
    <w:p>
      <w:pPr>
        <w:ind w:firstLine="315" w:firstLineChars="150"/>
        <w:rPr>
          <w:rFonts w:ascii="TimesNewRomanPSMT" w:hAnsi="TimesNewRomanPSMT"/>
          <w:color w:val="auto"/>
          <w:szCs w:val="21"/>
        </w:rPr>
      </w:pPr>
      <w:r>
        <w:rPr>
          <w:rFonts w:ascii="TimesNewRomanPSMT" w:hAnsi="TimesNewRomanPSMT"/>
          <w:color w:val="auto"/>
          <w:szCs w:val="21"/>
        </w:rPr>
        <w:t xml:space="preserve">C. Prepare a Seine River cruise for you.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Pick you up from your reserved hotel. </w:t>
      </w:r>
    </w:p>
    <w:p>
      <w:pPr>
        <w:rPr>
          <w:rFonts w:ascii="TimesNewRomanPSMT" w:hAnsi="TimesNewRomanPSMT"/>
          <w:color w:val="auto"/>
          <w:szCs w:val="21"/>
        </w:rPr>
      </w:pPr>
      <w:r>
        <w:rPr>
          <w:rFonts w:ascii="TimesNewRomanPSMT" w:hAnsi="TimesNewRomanPSMT"/>
          <w:color w:val="auto"/>
          <w:szCs w:val="21"/>
        </w:rPr>
        <w:t xml:space="preserve">23. You can get a full refund if ________. </w:t>
      </w:r>
    </w:p>
    <w:p>
      <w:pPr>
        <w:ind w:firstLine="315" w:firstLineChars="150"/>
        <w:rPr>
          <w:rFonts w:ascii="TimesNewRomanPSMT" w:hAnsi="TimesNewRomanPSMT"/>
          <w:color w:val="auto"/>
          <w:szCs w:val="21"/>
        </w:rPr>
      </w:pPr>
      <w:r>
        <w:rPr>
          <w:rFonts w:ascii="TimesNewRomanPSMT" w:hAnsi="TimesNewRomanPSMT"/>
          <w:color w:val="auto"/>
          <w:szCs w:val="21"/>
        </w:rPr>
        <w:t xml:space="preserve">A. there is a violent storm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you make changes just before the start </w:t>
      </w:r>
    </w:p>
    <w:p>
      <w:pPr>
        <w:ind w:firstLine="315" w:firstLineChars="150"/>
        <w:rPr>
          <w:rFonts w:ascii="TimesNewRomanPSMT" w:hAnsi="TimesNewRomanPSMT"/>
          <w:color w:val="auto"/>
          <w:szCs w:val="21"/>
        </w:rPr>
      </w:pPr>
      <w:r>
        <w:rPr>
          <w:rFonts w:ascii="TimesNewRomanPSMT" w:hAnsi="TimesNewRomanPSMT"/>
          <w:color w:val="auto"/>
          <w:szCs w:val="21"/>
        </w:rPr>
        <w:t xml:space="preserve">C. your guide makes a mistake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you cancel your tour less then 24 hours </w:t>
      </w:r>
    </w:p>
    <w:p>
      <w:pPr>
        <w:ind w:firstLine="4095" w:firstLineChars="1950"/>
        <w:rPr>
          <w:rFonts w:ascii="TimesNewRomanPSMT" w:hAnsi="TimesNewRomanPSMT"/>
          <w:color w:val="auto"/>
          <w:szCs w:val="21"/>
        </w:rPr>
      </w:pPr>
      <w:r>
        <w:rPr>
          <w:rFonts w:ascii="TimesNewRomanPSMT" w:hAnsi="TimesNewRomanPSMT"/>
          <w:color w:val="auto"/>
          <w:szCs w:val="21"/>
        </w:rPr>
        <w:t xml:space="preserve">B </w:t>
      </w:r>
    </w:p>
    <w:p>
      <w:pPr>
        <w:ind w:firstLine="315" w:firstLineChars="150"/>
        <w:rPr>
          <w:rFonts w:ascii="TimesNewRomanPSMT" w:hAnsi="TimesNewRomanPSMT"/>
          <w:color w:val="auto"/>
          <w:szCs w:val="21"/>
        </w:rPr>
      </w:pPr>
      <w:r>
        <w:rPr>
          <w:rFonts w:ascii="TimesNewRomanPSMT" w:hAnsi="TimesNewRomanPSMT"/>
          <w:color w:val="auto"/>
          <w:szCs w:val="21"/>
        </w:rPr>
        <w:t xml:space="preserve">Johannes Fritz, a biologist, needed to come up with a plan, again, if he was going to prevent his rare and beloved birds from going extinct. </w:t>
      </w:r>
    </w:p>
    <w:p>
      <w:pPr>
        <w:ind w:firstLine="315" w:firstLineChars="150"/>
        <w:rPr>
          <w:rFonts w:ascii="TimesNewRomanPSMT" w:hAnsi="TimesNewRomanPSMT"/>
          <w:color w:val="auto"/>
          <w:szCs w:val="21"/>
        </w:rPr>
      </w:pPr>
      <w:r>
        <w:rPr>
          <w:rFonts w:ascii="TimesNewRomanPSMT" w:hAnsi="TimesNewRomanPSMT"/>
          <w:color w:val="auto"/>
          <w:szCs w:val="21"/>
        </w:rPr>
        <w:t xml:space="preserve">To survive the European winter, the northern bald ibis </w:t>
      </w:r>
      <w:r>
        <w:rPr>
          <w:rFonts w:hint="eastAsia"/>
          <w:color w:val="auto"/>
          <w:szCs w:val="21"/>
        </w:rPr>
        <w:t xml:space="preserve">— </w:t>
      </w:r>
      <w:r>
        <w:rPr>
          <w:rFonts w:ascii="TimesNewRomanPSMT" w:hAnsi="TimesNewRomanPSMT"/>
          <w:color w:val="auto"/>
          <w:szCs w:val="21"/>
        </w:rPr>
        <w:t>which had once disappeared entirely from the wild on the continent</w:t>
      </w:r>
      <w:r>
        <w:rPr>
          <w:rFonts w:hint="eastAsia"/>
          <w:color w:val="auto"/>
          <w:szCs w:val="21"/>
        </w:rPr>
        <w:t>—</w:t>
      </w:r>
      <w:r>
        <w:rPr>
          <w:rFonts w:ascii="TimesNewRomanPSMT" w:hAnsi="TimesNewRomanPSMT"/>
          <w:color w:val="auto"/>
          <w:szCs w:val="21"/>
        </w:rPr>
        <w:t>needs to migrate (</w:t>
      </w:r>
      <w:r>
        <w:rPr>
          <w:rFonts w:hint="eastAsia"/>
          <w:color w:val="auto"/>
          <w:szCs w:val="21"/>
        </w:rPr>
        <w:t>迁徙</w:t>
      </w:r>
      <w:r>
        <w:rPr>
          <w:rFonts w:ascii="TimesNewRomanPSMT" w:hAnsi="TimesNewRomanPSMT"/>
          <w:color w:val="auto"/>
          <w:szCs w:val="21"/>
        </w:rPr>
        <w:t>) south for the winter, over the Alps, before the mountains become impassable. But shifting climate patterns have delayed when the birds begin to migrate, and they are now reaching the mountains too late to make it over the peaks, locking them in an icy death trap. Determined to save them, Mr. Fritz decided he would teach the birds a new, safer migration route by guiding them himself in a tiny aircraft. And he was confident he could succeed in this daring, unconventional plan</w:t>
      </w:r>
      <w:r>
        <w:rPr>
          <w:rFonts w:hint="eastAsia"/>
          <w:color w:val="auto"/>
          <w:szCs w:val="21"/>
        </w:rPr>
        <w:t>—</w:t>
      </w:r>
      <w:r>
        <w:rPr>
          <w:rFonts w:ascii="TimesNewRomanPSMT" w:hAnsi="TimesNewRomanPSMT"/>
          <w:color w:val="auto"/>
          <w:szCs w:val="21"/>
        </w:rPr>
        <w:t xml:space="preserve">because he had done it before. </w:t>
      </w:r>
    </w:p>
    <w:p>
      <w:pPr>
        <w:ind w:firstLine="315" w:firstLineChars="150"/>
        <w:rPr>
          <w:rFonts w:hint="eastAsia" w:ascii="TimesNewRomanPSMT" w:hAnsi="TimesNewRomanPSMT" w:eastAsia="楷体"/>
          <w:color w:val="auto"/>
          <w:szCs w:val="21"/>
          <w:lang w:eastAsia="zh-CN"/>
        </w:rPr>
      </w:pPr>
      <w:r>
        <w:rPr>
          <w:rFonts w:ascii="TimesNewRomanPSMT" w:hAnsi="TimesNewRomanPSMT"/>
          <w:color w:val="auto"/>
          <w:szCs w:val="21"/>
        </w:rPr>
        <w:t xml:space="preserve">Mr. Fritz learned to fly, modifying a light aircraft so it would fly at speeds slow enough for his winged students to keep up. In 2004, Mr. Fritz led the first flock from Austria to Italy, and has since led 15 such migrations. Over that time, he has rewilded 277 young ibises, many of which then started to pass the route onto their own young. For now, however, the main worry is getting the birds to follow the aircraft. “While they have a strong bond with their ‘mothers’ and follow them around on the ground, flying is more difficult,” Fritz said. </w:t>
      </w:r>
      <w:r>
        <w:rPr>
          <w:rFonts w:hint="eastAsia" w:ascii="楷体" w:hAnsi="楷体" w:eastAsia="楷体" w:cs="Times New Roman"/>
          <w:color w:val="auto"/>
          <w:sz w:val="15"/>
          <w:szCs w:val="15"/>
        </w:rPr>
        <w:t xml:space="preserve"> </w:t>
      </w:r>
    </w:p>
    <w:p>
      <w:pPr>
        <w:ind w:firstLine="315" w:firstLineChars="150"/>
        <w:rPr>
          <w:rFonts w:ascii="TimesNewRomanPSMT" w:hAnsi="TimesNewRomanPSMT"/>
          <w:color w:val="auto"/>
          <w:szCs w:val="21"/>
        </w:rPr>
      </w:pPr>
      <w:r>
        <w:rPr>
          <w:rFonts w:ascii="TimesNewRomanPSMT" w:hAnsi="TimesNewRomanPSMT"/>
          <w:i/>
          <w:iCs/>
          <w:color w:val="auto"/>
          <w:szCs w:val="21"/>
        </w:rPr>
        <w:t>“</w:t>
      </w:r>
      <w:r>
        <w:rPr>
          <w:rFonts w:ascii="TimesNewRomanPS-ItalicMT" w:hAnsi="TimesNewRomanPS-ItalicMT"/>
          <w:i/>
          <w:iCs/>
          <w:color w:val="auto"/>
          <w:szCs w:val="21"/>
        </w:rPr>
        <w:t>Fly Away Home</w:t>
      </w:r>
      <w:r>
        <w:rPr>
          <w:rFonts w:ascii="TimesNewRomanPS-ItalicMT" w:hAnsi="TimesNewRomanPS-ItalicMT"/>
          <w:color w:val="auto"/>
          <w:szCs w:val="21"/>
        </w:rPr>
        <w:t xml:space="preserve"> </w:t>
      </w:r>
      <w:r>
        <w:rPr>
          <w:rFonts w:ascii="TimesNewRomanPSMT" w:hAnsi="TimesNewRomanPSMT"/>
          <w:color w:val="auto"/>
          <w:szCs w:val="21"/>
        </w:rPr>
        <w:t xml:space="preserve">was a huge hit with us biologists,” Mr. Fritz said, recalling the 1996 movie in which characters lead the migration of orphaned Canada geese in a hang glider. When Mr. Fritz declared he’d do the same with the ibises, he was initially laughed at. But through years of trial and error, he succeeded. He even learned to fly like a bird, he said. Mr. Fritz’s two sons, both now teenagers, followed their flying father and the migrating birds on the ground, and his family and colleagues witnessed the risks he was taking. But the inevitable risks are “necessary”, Mr. Fritz said. “It’s not so much a job,” he added, “but my life’s purpose.” </w:t>
      </w:r>
    </w:p>
    <w:p>
      <w:pPr>
        <w:rPr>
          <w:rFonts w:ascii="TimesNewRomanPSMT" w:hAnsi="TimesNewRomanPSMT"/>
          <w:color w:val="auto"/>
          <w:szCs w:val="21"/>
        </w:rPr>
      </w:pPr>
      <w:r>
        <w:rPr>
          <w:rFonts w:ascii="TimesNewRomanPSMT" w:hAnsi="TimesNewRomanPSMT"/>
          <w:color w:val="auto"/>
          <w:szCs w:val="21"/>
        </w:rPr>
        <w:t xml:space="preserve">24. Why did Mr. Fritz guide the birds himself in a tiny aircraft? </w:t>
      </w:r>
    </w:p>
    <w:p>
      <w:pPr>
        <w:ind w:firstLine="315" w:firstLineChars="150"/>
        <w:rPr>
          <w:rFonts w:ascii="TimesNewRomanPSMT" w:hAnsi="TimesNewRomanPSMT"/>
          <w:color w:val="auto"/>
          <w:szCs w:val="21"/>
        </w:rPr>
      </w:pPr>
      <w:r>
        <w:rPr>
          <w:rFonts w:ascii="TimesNewRomanPSMT" w:hAnsi="TimesNewRomanPSMT"/>
          <w:color w:val="auto"/>
          <w:szCs w:val="21"/>
        </w:rPr>
        <w:t xml:space="preserve">A. He wanted to learn from them.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He showed them a safer flyway. </w:t>
      </w:r>
    </w:p>
    <w:p>
      <w:pPr>
        <w:ind w:firstLine="315" w:firstLineChars="150"/>
        <w:rPr>
          <w:rFonts w:ascii="TimesNewRomanPSMT" w:hAnsi="TimesNewRomanPSMT"/>
          <w:color w:val="auto"/>
          <w:szCs w:val="21"/>
        </w:rPr>
      </w:pPr>
      <w:r>
        <w:rPr>
          <w:rFonts w:ascii="TimesNewRomanPSMT" w:hAnsi="TimesNewRomanPSMT"/>
          <w:color w:val="auto"/>
          <w:szCs w:val="21"/>
        </w:rPr>
        <w:t xml:space="preserve">C. They needed to be fed in the air.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They were often lost on the way. </w:t>
      </w:r>
    </w:p>
    <w:p>
      <w:pPr>
        <w:rPr>
          <w:rFonts w:ascii="TimesNewRomanPSMT" w:hAnsi="TimesNewRomanPSMT"/>
          <w:color w:val="auto"/>
          <w:szCs w:val="21"/>
        </w:rPr>
      </w:pPr>
      <w:r>
        <w:rPr>
          <w:rFonts w:ascii="TimesNewRomanPSMT" w:hAnsi="TimesNewRomanPSMT"/>
          <w:color w:val="auto"/>
          <w:szCs w:val="21"/>
        </w:rPr>
        <w:t xml:space="preserve">25. How does the author show Fritz is a preserver of the ibises? </w:t>
      </w:r>
    </w:p>
    <w:p>
      <w:pPr>
        <w:ind w:firstLine="315" w:firstLineChars="150"/>
        <w:rPr>
          <w:rFonts w:ascii="TimesNewRomanPSMT" w:hAnsi="TimesNewRomanPSMT"/>
          <w:color w:val="auto"/>
          <w:szCs w:val="21"/>
        </w:rPr>
      </w:pPr>
      <w:r>
        <w:rPr>
          <w:rFonts w:ascii="TimesNewRomanPSMT" w:hAnsi="TimesNewRomanPSMT"/>
          <w:color w:val="auto"/>
          <w:szCs w:val="21"/>
        </w:rPr>
        <w:t xml:space="preserve">A. By listing concrete numbers.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By conducting a survey. </w:t>
      </w:r>
    </w:p>
    <w:p>
      <w:pPr>
        <w:ind w:firstLine="315" w:firstLineChars="150"/>
        <w:rPr>
          <w:rFonts w:ascii="楷体" w:hAnsi="楷体" w:eastAsia="楷体"/>
          <w:color w:val="auto"/>
          <w:szCs w:val="21"/>
        </w:rPr>
      </w:pPr>
      <w:r>
        <w:rPr>
          <w:rFonts w:ascii="TimesNewRomanPSMT" w:hAnsi="TimesNewRomanPSMT"/>
          <w:color w:val="auto"/>
          <w:szCs w:val="21"/>
        </w:rPr>
        <w:t xml:space="preserve">C. By performing experiments.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D. By making a comparison.</w:t>
      </w:r>
    </w:p>
    <w:p>
      <w:pPr>
        <w:rPr>
          <w:rFonts w:ascii="TimesNewRomanPSMT" w:hAnsi="TimesNewRomanPSMT"/>
          <w:color w:val="auto"/>
          <w:szCs w:val="21"/>
        </w:rPr>
      </w:pPr>
      <w:r>
        <w:rPr>
          <w:rFonts w:ascii="TimesNewRomanPSMT" w:hAnsi="TimesNewRomanPSMT"/>
          <w:color w:val="auto"/>
          <w:szCs w:val="21"/>
        </w:rPr>
        <w:t xml:space="preserve">26. Which of the following can best describe Mr. Fritz? </w:t>
      </w:r>
    </w:p>
    <w:p>
      <w:pPr>
        <w:ind w:firstLine="315" w:firstLineChars="150"/>
        <w:rPr>
          <w:rFonts w:ascii="TimesNewRomanPSMT" w:hAnsi="TimesNewRomanPSMT"/>
          <w:color w:val="auto"/>
          <w:szCs w:val="21"/>
        </w:rPr>
      </w:pPr>
      <w:r>
        <w:rPr>
          <w:rFonts w:ascii="TimesNewRomanPSMT" w:hAnsi="TimesNewRomanPSMT"/>
          <w:color w:val="auto"/>
          <w:szCs w:val="21"/>
        </w:rPr>
        <w:t xml:space="preserve">A. Imaginative and honest.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Generous and easy-going. </w:t>
      </w:r>
    </w:p>
    <w:p>
      <w:pPr>
        <w:ind w:firstLine="315" w:firstLineChars="150"/>
        <w:rPr>
          <w:rFonts w:ascii="TimesNewRomanPSMT" w:hAnsi="TimesNewRomanPSMT"/>
          <w:color w:val="auto"/>
          <w:szCs w:val="21"/>
        </w:rPr>
      </w:pPr>
      <w:r>
        <w:rPr>
          <w:rFonts w:ascii="TimesNewRomanPSMT" w:hAnsi="TimesNewRomanPSMT"/>
          <w:color w:val="auto"/>
          <w:szCs w:val="21"/>
        </w:rPr>
        <w:t xml:space="preserve">C. Energetic and open-minded.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Strong-willed and brave. </w:t>
      </w:r>
    </w:p>
    <w:p>
      <w:pPr>
        <w:rPr>
          <w:rFonts w:ascii="TimesNewRomanPSMT" w:hAnsi="TimesNewRomanPSMT"/>
          <w:color w:val="auto"/>
          <w:szCs w:val="21"/>
        </w:rPr>
      </w:pPr>
      <w:r>
        <w:rPr>
          <w:rFonts w:ascii="TimesNewRomanPSMT" w:hAnsi="TimesNewRomanPSMT"/>
          <w:color w:val="auto"/>
          <w:szCs w:val="21"/>
        </w:rPr>
        <w:t xml:space="preserve">27. What can we infer from the last paragraph? </w:t>
      </w:r>
    </w:p>
    <w:p>
      <w:pPr>
        <w:ind w:firstLine="315" w:firstLineChars="150"/>
        <w:rPr>
          <w:rFonts w:ascii="TimesNewRomanPSMT" w:hAnsi="TimesNewRomanPSMT"/>
          <w:color w:val="auto"/>
          <w:szCs w:val="21"/>
        </w:rPr>
      </w:pPr>
      <w:r>
        <w:rPr>
          <w:rFonts w:ascii="TimesNewRomanPSMT" w:hAnsi="TimesNewRomanPSMT"/>
          <w:color w:val="auto"/>
          <w:szCs w:val="21"/>
        </w:rPr>
        <w:t xml:space="preserve">A. Fritz once starred in a film in 1996.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Fritz had no difficulty with his work. </w:t>
      </w:r>
    </w:p>
    <w:p>
      <w:pPr>
        <w:ind w:firstLine="315" w:firstLineChars="150"/>
        <w:rPr>
          <w:rFonts w:ascii="TimesNewRomanPSMT" w:hAnsi="TimesNewRomanPSMT"/>
          <w:color w:val="auto"/>
          <w:szCs w:val="21"/>
        </w:rPr>
      </w:pPr>
      <w:r>
        <w:rPr>
          <w:rFonts w:ascii="TimesNewRomanPSMT" w:hAnsi="TimesNewRomanPSMT"/>
          <w:color w:val="auto"/>
          <w:szCs w:val="21"/>
        </w:rPr>
        <w:t xml:space="preserve">C. Fritz thought what he did was rewarding. </w:t>
      </w:r>
      <w:r>
        <w:rPr>
          <w:rFonts w:ascii="TimesNewRomanPSMT" w:hAnsi="TimesNewRomanPSMT"/>
          <w:color w:val="auto"/>
          <w:szCs w:val="21"/>
        </w:rPr>
        <w:tab/>
      </w:r>
      <w:r>
        <w:rPr>
          <w:rFonts w:ascii="TimesNewRomanPSMT" w:hAnsi="TimesNewRomanPSMT"/>
          <w:color w:val="auto"/>
          <w:szCs w:val="21"/>
        </w:rPr>
        <w:t xml:space="preserve">D. Fritz was challenged by those around him. </w:t>
      </w:r>
    </w:p>
    <w:p>
      <w:pPr>
        <w:ind w:firstLine="4095" w:firstLineChars="1950"/>
        <w:rPr>
          <w:rFonts w:ascii="TimesNewRomanPSMT" w:hAnsi="TimesNewRomanPSMT"/>
          <w:color w:val="auto"/>
          <w:szCs w:val="21"/>
        </w:rPr>
      </w:pPr>
      <w:r>
        <w:rPr>
          <w:rFonts w:ascii="TimesNewRomanPSMT" w:hAnsi="TimesNewRomanPSMT"/>
          <w:color w:val="auto"/>
          <w:szCs w:val="21"/>
        </w:rPr>
        <w:t xml:space="preserve">C </w:t>
      </w:r>
    </w:p>
    <w:p>
      <w:pPr>
        <w:ind w:firstLine="315" w:firstLineChars="150"/>
        <w:rPr>
          <w:rFonts w:hint="eastAsia" w:ascii="TimesNewRomanPSMT" w:hAnsi="TimesNewRomanPSMT" w:eastAsia="楷体"/>
          <w:color w:val="auto"/>
          <w:szCs w:val="21"/>
          <w:lang w:eastAsia="zh-CN"/>
        </w:rPr>
      </w:pPr>
      <w:r>
        <w:rPr>
          <w:rFonts w:ascii="TimesNewRomanPSMT" w:hAnsi="TimesNewRomanPSMT"/>
          <w:color w:val="auto"/>
          <w:szCs w:val="21"/>
        </w:rPr>
        <w:t>Lining up to board a plane has become an evident indicator of how our society has commodified (</w:t>
      </w:r>
      <w:r>
        <w:rPr>
          <w:rFonts w:hint="eastAsia"/>
          <w:color w:val="auto"/>
          <w:szCs w:val="21"/>
        </w:rPr>
        <w:t>使商品化</w:t>
      </w:r>
      <w:r>
        <w:rPr>
          <w:rFonts w:ascii="TimesNewRomanPSMT" w:hAnsi="TimesNewRomanPSMT"/>
          <w:color w:val="auto"/>
          <w:szCs w:val="21"/>
        </w:rPr>
        <w:t xml:space="preserve">) the very act of waiting. The more you pay, the sooner you can get on the plane and the less likely you will have to check a bag. It’s not just airlines, it’s also museums, online purchases and amusement parks where VIP status can help you avoid lines. When did the act of waiting get such a bad reputation? </w:t>
      </w:r>
      <w:r>
        <w:rPr>
          <w:rFonts w:hint="eastAsia" w:ascii="楷体" w:hAnsi="楷体" w:eastAsia="楷体" w:cs="Times New Roman"/>
          <w:color w:val="auto"/>
          <w:sz w:val="15"/>
          <w:szCs w:val="15"/>
        </w:rPr>
        <w:t xml:space="preserve"> </w:t>
      </w:r>
    </w:p>
    <w:p>
      <w:pPr>
        <w:ind w:firstLine="315" w:firstLineChars="150"/>
        <w:rPr>
          <w:rFonts w:ascii="TimesNewRomanPSMT" w:hAnsi="TimesNewRomanPSMT"/>
          <w:color w:val="auto"/>
          <w:szCs w:val="21"/>
        </w:rPr>
      </w:pPr>
      <w:r>
        <w:rPr>
          <w:rFonts w:ascii="TimesNewRomanPSMT" w:hAnsi="TimesNewRomanPSMT"/>
          <w:color w:val="auto"/>
          <w:szCs w:val="21"/>
        </w:rPr>
        <w:t xml:space="preserve">The very act of waiting can enhance our appreciation of something. We enjoy the anticipation like a child waiting for Christmas or summer vacation. Perhaps the person waiting in line to see his favorite singer perform in concert relishes the night more because of the time invested in getting into the venue. </w:t>
      </w:r>
    </w:p>
    <w:p>
      <w:pPr>
        <w:ind w:firstLine="315" w:firstLineChars="150"/>
        <w:rPr>
          <w:rFonts w:ascii="TimesNewRomanPSMT" w:hAnsi="TimesNewRomanPSMT"/>
          <w:color w:val="auto"/>
          <w:szCs w:val="21"/>
        </w:rPr>
      </w:pPr>
      <w:r>
        <w:rPr>
          <w:rFonts w:ascii="TimesNewRomanPSMT" w:hAnsi="TimesNewRomanPSMT"/>
          <w:color w:val="auto"/>
          <w:szCs w:val="21"/>
        </w:rPr>
        <w:t>As our world has sped up, this desirable balance between instant and delayed satisfaction conflicts with the current expectations of many people. When we denigrate (</w:t>
      </w:r>
      <w:r>
        <w:rPr>
          <w:rFonts w:hint="eastAsia"/>
          <w:color w:val="auto"/>
          <w:szCs w:val="21"/>
        </w:rPr>
        <w:t>诋毁</w:t>
      </w:r>
      <w:r>
        <w:rPr>
          <w:rFonts w:ascii="TimesNewRomanPSMT" w:hAnsi="TimesNewRomanPSMT"/>
          <w:color w:val="auto"/>
          <w:szCs w:val="21"/>
        </w:rPr>
        <w:t>) the act of waiting, we risk losing an important part of our shared humanity. Having to wait is taken as a sign of being less well off or “not in the game”. It encourages privileged impatience and disdain (</w:t>
      </w:r>
      <w:r>
        <w:rPr>
          <w:rFonts w:hint="eastAsia"/>
          <w:color w:val="auto"/>
          <w:szCs w:val="21"/>
        </w:rPr>
        <w:t>鄙视</w:t>
      </w:r>
      <w:r>
        <w:rPr>
          <w:rFonts w:ascii="TimesNewRomanPSMT" w:hAnsi="TimesNewRomanPSMT"/>
          <w:color w:val="auto"/>
          <w:szCs w:val="21"/>
        </w:rPr>
        <w:t xml:space="preserve">) for those who are caught waiting. </w:t>
      </w:r>
    </w:p>
    <w:p>
      <w:pPr>
        <w:ind w:firstLine="315" w:firstLineChars="150"/>
        <w:rPr>
          <w:rFonts w:ascii="TimesNewRomanPSMT" w:hAnsi="TimesNewRomanPSMT"/>
          <w:color w:val="auto"/>
          <w:szCs w:val="21"/>
        </w:rPr>
      </w:pPr>
      <w:r>
        <w:rPr>
          <w:rFonts w:ascii="TimesNewRomanPSMT" w:hAnsi="TimesNewRomanPSMT"/>
          <w:color w:val="auto"/>
          <w:szCs w:val="21"/>
        </w:rPr>
        <w:t>But the capacity to wait is a foundational part of a civilized society and thus an important skill to have. If we lose our ability to stand in line or to wait our turn, we suffer from the stress of a changing world. If we label people who wait as “losers”, we release strong urges to grab what’s ours at any cost with no concern about those we leave behind. We see the people in line as “other”, not like us, and that dehumanization (</w:t>
      </w:r>
      <w:r>
        <w:rPr>
          <w:rFonts w:hint="eastAsia"/>
          <w:color w:val="auto"/>
          <w:szCs w:val="21"/>
        </w:rPr>
        <w:t>非人化</w:t>
      </w:r>
      <w:r>
        <w:rPr>
          <w:rFonts w:ascii="TimesNewRomanPSMT" w:hAnsi="TimesNewRomanPSMT"/>
          <w:color w:val="auto"/>
          <w:szCs w:val="21"/>
        </w:rPr>
        <w:t xml:space="preserve">) is dangerous. </w:t>
      </w:r>
    </w:p>
    <w:p>
      <w:pPr>
        <w:ind w:firstLine="315" w:firstLineChars="150"/>
        <w:rPr>
          <w:rFonts w:ascii="TimesNewRomanPSMT" w:hAnsi="TimesNewRomanPSMT"/>
          <w:color w:val="auto"/>
          <w:szCs w:val="21"/>
        </w:rPr>
      </w:pPr>
      <w:r>
        <w:rPr>
          <w:rFonts w:ascii="TimesNewRomanPSMT" w:hAnsi="TimesNewRomanPSMT"/>
          <w:color w:val="auto"/>
          <w:szCs w:val="21"/>
        </w:rPr>
        <w:t xml:space="preserve">Of course, we should not have to wait patiently for everything. For example, there are times when injustice deserves immediate action. Asking people to wait can be a calculated obstacle to change. In a larger context though, all of us are supposed to understand the act of waiting not only as a necessary evil but also as an important function which allows us to participate fully in life alongside our fellow travelers. </w:t>
      </w:r>
    </w:p>
    <w:p>
      <w:pPr>
        <w:rPr>
          <w:rFonts w:ascii="TimesNewRomanPSMT" w:hAnsi="TimesNewRomanPSMT"/>
          <w:color w:val="auto"/>
          <w:szCs w:val="21"/>
        </w:rPr>
      </w:pPr>
      <w:r>
        <w:rPr>
          <w:rFonts w:ascii="TimesNewRomanPSMT" w:hAnsi="TimesNewRomanPSMT"/>
          <w:color w:val="auto"/>
          <w:szCs w:val="21"/>
        </w:rPr>
        <w:t xml:space="preserve">28. What is the author’s purpose of writing paragraph 1? </w:t>
      </w:r>
    </w:p>
    <w:p>
      <w:pPr>
        <w:ind w:firstLine="315" w:firstLineChars="150"/>
        <w:rPr>
          <w:rFonts w:ascii="TimesNewRomanPSMT" w:hAnsi="TimesNewRomanPSMT"/>
          <w:color w:val="auto"/>
          <w:szCs w:val="21"/>
        </w:rPr>
      </w:pPr>
      <w:r>
        <w:rPr>
          <w:rFonts w:ascii="TimesNewRomanPSMT" w:hAnsi="TimesNewRomanPSMT"/>
          <w:color w:val="auto"/>
          <w:szCs w:val="21"/>
        </w:rPr>
        <w:t xml:space="preserve">A. To draw a conclusion.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To explain a new rule. </w:t>
      </w:r>
    </w:p>
    <w:p>
      <w:pPr>
        <w:ind w:firstLine="315" w:firstLineChars="150"/>
        <w:rPr>
          <w:rFonts w:ascii="TimesNewRomanPSMT" w:hAnsi="TimesNewRomanPSMT"/>
          <w:color w:val="auto"/>
          <w:szCs w:val="21"/>
        </w:rPr>
      </w:pPr>
      <w:r>
        <w:rPr>
          <w:rFonts w:ascii="TimesNewRomanPSMT" w:hAnsi="TimesNewRomanPSMT"/>
          <w:color w:val="auto"/>
          <w:szCs w:val="21"/>
        </w:rPr>
        <w:t xml:space="preserve">C. To raise a hot issue.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To propose a suggestion. </w:t>
      </w:r>
    </w:p>
    <w:p>
      <w:pPr>
        <w:rPr>
          <w:rFonts w:ascii="TimesNewRomanPSMT" w:hAnsi="TimesNewRomanPSMT"/>
          <w:color w:val="auto"/>
          <w:szCs w:val="21"/>
        </w:rPr>
      </w:pPr>
      <w:r>
        <w:rPr>
          <w:rFonts w:ascii="TimesNewRomanPSMT" w:hAnsi="TimesNewRomanPSMT"/>
          <w:color w:val="auto"/>
          <w:szCs w:val="21"/>
        </w:rPr>
        <w:t xml:space="preserve">29. What does the underlined word “relishes” mean in paragraph 2? </w:t>
      </w:r>
    </w:p>
    <w:p>
      <w:pPr>
        <w:ind w:firstLine="315" w:firstLineChars="150"/>
        <w:rPr>
          <w:rFonts w:ascii="楷体" w:hAnsi="楷体" w:eastAsia="楷体"/>
          <w:color w:val="auto"/>
          <w:szCs w:val="21"/>
        </w:rPr>
      </w:pPr>
      <w:r>
        <w:rPr>
          <w:rFonts w:ascii="TimesNewRomanPSMT" w:hAnsi="TimesNewRomanPSMT"/>
          <w:color w:val="auto"/>
          <w:szCs w:val="21"/>
        </w:rPr>
        <w:t xml:space="preserve">A. Values.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Memorizes.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Hates.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D. Ignores.</w:t>
      </w:r>
    </w:p>
    <w:p>
      <w:pPr>
        <w:rPr>
          <w:rFonts w:ascii="TimesNewRomanPSMT" w:hAnsi="TimesNewRomanPSMT"/>
          <w:color w:val="auto"/>
          <w:szCs w:val="21"/>
        </w:rPr>
      </w:pPr>
      <w:r>
        <w:rPr>
          <w:rFonts w:ascii="TimesNewRomanPSMT" w:hAnsi="TimesNewRomanPSMT"/>
          <w:color w:val="auto"/>
          <w:szCs w:val="21"/>
        </w:rPr>
        <w:t xml:space="preserve">30. What will happen if we lose our ability to wait according to the text? </w:t>
      </w:r>
    </w:p>
    <w:p>
      <w:pPr>
        <w:ind w:firstLine="315" w:firstLineChars="150"/>
        <w:rPr>
          <w:rFonts w:ascii="TimesNewRomanPSMT" w:hAnsi="TimesNewRomanPSMT"/>
          <w:color w:val="auto"/>
          <w:szCs w:val="21"/>
        </w:rPr>
      </w:pPr>
      <w:r>
        <w:rPr>
          <w:rFonts w:ascii="TimesNewRomanPSMT" w:hAnsi="TimesNewRomanPSMT"/>
          <w:color w:val="auto"/>
          <w:szCs w:val="21"/>
        </w:rPr>
        <w:t xml:space="preserve">A. Our society will fall into depression.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We will fail to achieve success. </w:t>
      </w:r>
    </w:p>
    <w:p>
      <w:pPr>
        <w:ind w:firstLine="315" w:firstLineChars="150"/>
        <w:rPr>
          <w:rFonts w:ascii="TimesNewRomanPSMT" w:hAnsi="TimesNewRomanPSMT"/>
          <w:color w:val="auto"/>
          <w:szCs w:val="21"/>
        </w:rPr>
      </w:pPr>
      <w:r>
        <w:rPr>
          <w:rFonts w:ascii="TimesNewRomanPSMT" w:hAnsi="TimesNewRomanPSMT"/>
          <w:color w:val="auto"/>
          <w:szCs w:val="21"/>
        </w:rPr>
        <w:t xml:space="preserve">C. Our society will see less civilization.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We will suffer from mental illness. </w:t>
      </w:r>
    </w:p>
    <w:p>
      <w:pPr>
        <w:rPr>
          <w:rFonts w:ascii="TimesNewRomanPSMT" w:hAnsi="TimesNewRomanPSMT"/>
          <w:color w:val="auto"/>
          <w:szCs w:val="21"/>
        </w:rPr>
      </w:pPr>
      <w:r>
        <w:rPr>
          <w:rFonts w:ascii="TimesNewRomanPSMT" w:hAnsi="TimesNewRomanPSMT"/>
          <w:color w:val="auto"/>
          <w:szCs w:val="21"/>
        </w:rPr>
        <w:t xml:space="preserve">31. What is the author’s attitude toward the act of waiting? </w:t>
      </w:r>
    </w:p>
    <w:p>
      <w:pPr>
        <w:ind w:firstLine="315" w:firstLineChars="150"/>
        <w:rPr>
          <w:rFonts w:ascii="TimesNewRomanPSMT" w:hAnsi="TimesNewRomanPSMT"/>
          <w:color w:val="auto"/>
          <w:szCs w:val="21"/>
        </w:rPr>
      </w:pPr>
      <w:r>
        <w:rPr>
          <w:rFonts w:ascii="TimesNewRomanPSMT" w:hAnsi="TimesNewRomanPSMT"/>
          <w:color w:val="auto"/>
          <w:szCs w:val="21"/>
        </w:rPr>
        <w:t xml:space="preserve">A. Favorable.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Intolerant.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Objective.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Doubtful. </w:t>
      </w:r>
    </w:p>
    <w:p>
      <w:pPr>
        <w:ind w:firstLine="4515" w:firstLineChars="2150"/>
        <w:rPr>
          <w:rFonts w:ascii="TimesNewRomanPSMT" w:hAnsi="TimesNewRomanPSMT"/>
          <w:color w:val="auto"/>
          <w:szCs w:val="21"/>
        </w:rPr>
      </w:pPr>
      <w:r>
        <w:rPr>
          <w:rFonts w:ascii="TimesNewRomanPSMT" w:hAnsi="TimesNewRomanPSMT"/>
          <w:color w:val="auto"/>
          <w:szCs w:val="21"/>
        </w:rPr>
        <w:t xml:space="preserve">D </w:t>
      </w:r>
    </w:p>
    <w:p>
      <w:pPr>
        <w:ind w:firstLine="420" w:firstLineChars="200"/>
        <w:rPr>
          <w:rFonts w:ascii="TimesNewRomanPSMT" w:hAnsi="TimesNewRomanPSMT"/>
          <w:color w:val="auto"/>
          <w:szCs w:val="21"/>
        </w:rPr>
      </w:pPr>
      <w:r>
        <w:rPr>
          <w:rFonts w:ascii="TimesNewRomanPSMT" w:hAnsi="TimesNewRomanPSMT"/>
          <w:color w:val="auto"/>
          <w:szCs w:val="21"/>
        </w:rPr>
        <w:t>When wind blows through a bigleaf maple (</w:t>
      </w:r>
      <w:r>
        <w:rPr>
          <w:rFonts w:hint="eastAsia"/>
          <w:color w:val="auto"/>
          <w:szCs w:val="21"/>
        </w:rPr>
        <w:t>大叶枫</w:t>
      </w:r>
      <w:r>
        <w:rPr>
          <w:rFonts w:ascii="TimesNewRomanPSMT" w:hAnsi="TimesNewRomanPSMT"/>
          <w:color w:val="auto"/>
          <w:szCs w:val="21"/>
        </w:rPr>
        <w:t>), paper-thin, wing-like seeds called samaras gently spin towards the ground. The fruit’s tissue allows the wind to guide it further away from the tree. Inspired by the seeds, researchers designed a tiny, winged microchip, no larger than a grain of sand, that is powerful enough to monitor environmental pollution and airborne (</w:t>
      </w:r>
      <w:r>
        <w:rPr>
          <w:rFonts w:hint="eastAsia"/>
          <w:color w:val="auto"/>
          <w:szCs w:val="21"/>
        </w:rPr>
        <w:t>空气传播的</w:t>
      </w:r>
      <w:r>
        <w:rPr>
          <w:rFonts w:ascii="TimesNewRomanPSMT" w:hAnsi="TimesNewRomanPSMT"/>
          <w:color w:val="auto"/>
          <w:szCs w:val="21"/>
        </w:rPr>
        <w:t xml:space="preserve">) disease. </w:t>
      </w:r>
    </w:p>
    <w:p>
      <w:pPr>
        <w:ind w:firstLine="420" w:firstLineChars="200"/>
        <w:rPr>
          <w:rFonts w:ascii="TimesNewRomanPSMT" w:hAnsi="TimesNewRomanPSMT"/>
          <w:color w:val="auto"/>
          <w:szCs w:val="21"/>
        </w:rPr>
      </w:pPr>
      <w:r>
        <w:rPr>
          <w:rFonts w:ascii="TimesNewRomanPSMT" w:hAnsi="TimesNewRomanPSMT"/>
          <w:color w:val="auto"/>
          <w:szCs w:val="21"/>
        </w:rPr>
        <w:t xml:space="preserve">Called the microflier, the microchip has no motor to push it forward in the air but instead was designed to catch the wind. To perfect the microchip’s flying capability and shape, scientists took inspiration from the forms of various airborne seeds. The research team improved various designs until the microfliers flew slowly and more steadily than nature’s samara seeds. The slower falling rate allows the microchip to keep flying for longer, which gives it more time to collect data and monitor air pollutants and airborne diseases. </w:t>
      </w:r>
    </w:p>
    <w:p>
      <w:pPr>
        <w:ind w:firstLine="420" w:firstLineChars="200"/>
        <w:rPr>
          <w:rFonts w:hint="eastAsia" w:ascii="TimesNewRomanPSMT" w:hAnsi="TimesNewRomanPSMT" w:eastAsia="楷体"/>
          <w:color w:val="auto"/>
          <w:szCs w:val="21"/>
          <w:lang w:eastAsia="zh-CN"/>
        </w:rPr>
      </w:pPr>
      <w:r>
        <w:rPr>
          <w:rFonts w:ascii="TimesNewRomanPSMT" w:hAnsi="TimesNewRomanPSMT"/>
          <w:color w:val="auto"/>
          <w:szCs w:val="21"/>
        </w:rPr>
        <w:t xml:space="preserve">To perfect the microflier’s flight, researchers took inspiration from children’s pop-up books to create the three-dimensional wings. Usually, electronic microchips are flat, two-dimensional objects, but something flat won’t take flight. To make the 3-D shape, John A. Rogers and his team built a stretched rubber base that the microchip rests on. The wings pop into flight mode when the rubber base is relaxed. </w:t>
      </w:r>
      <w:r>
        <w:rPr>
          <w:rFonts w:hint="eastAsia" w:ascii="楷体" w:hAnsi="楷体" w:eastAsia="楷体" w:cs="Times New Roman"/>
          <w:color w:val="auto"/>
          <w:sz w:val="15"/>
          <w:szCs w:val="15"/>
        </w:rPr>
        <w:t xml:space="preserve"> </w:t>
      </w:r>
    </w:p>
    <w:p>
      <w:pPr>
        <w:ind w:firstLine="420" w:firstLineChars="200"/>
        <w:rPr>
          <w:rFonts w:ascii="TimesNewRomanPSMT" w:hAnsi="TimesNewRomanPSMT"/>
          <w:color w:val="auto"/>
          <w:szCs w:val="21"/>
        </w:rPr>
      </w:pPr>
      <w:r>
        <w:rPr>
          <w:rFonts w:ascii="TimesNewRomanPSMT" w:hAnsi="TimesNewRomanPSMT"/>
          <w:color w:val="auto"/>
          <w:szCs w:val="21"/>
        </w:rPr>
        <w:t>The chip gathers data with sensors across its surface that can sense and monitor pH levels, test for heavy metals or chemicals, and track air pollution. An antenna (</w:t>
      </w:r>
      <w:r>
        <w:rPr>
          <w:rFonts w:hint="eastAsia"/>
          <w:color w:val="auto"/>
          <w:szCs w:val="21"/>
        </w:rPr>
        <w:t>天线</w:t>
      </w:r>
      <w:r>
        <w:rPr>
          <w:rFonts w:ascii="TimesNewRomanPSMT" w:hAnsi="TimesNewRomanPSMT"/>
          <w:color w:val="auto"/>
          <w:szCs w:val="21"/>
        </w:rPr>
        <w:t xml:space="preserve">) on the microflier then sends all the collected data to a computer or phone. Rogers and his team are planning to test out the electronic chips soon by dropping thousands of the chips in a field. The microfliers will change color depending on the number of heavy metals present in the field where they land. A drone will then fly over the area and take photos of the microflier’s colors, allowing researchers to map out the pollutants. </w:t>
      </w:r>
    </w:p>
    <w:p>
      <w:pPr>
        <w:ind w:firstLine="420" w:firstLineChars="200"/>
        <w:rPr>
          <w:rFonts w:ascii="TimesNewRomanPSMT" w:hAnsi="TimesNewRomanPSMT"/>
          <w:color w:val="auto"/>
          <w:szCs w:val="21"/>
        </w:rPr>
      </w:pPr>
      <w:r>
        <w:rPr>
          <w:rFonts w:ascii="TimesNewRomanPSMT" w:hAnsi="TimesNewRomanPSMT"/>
          <w:color w:val="auto"/>
          <w:szCs w:val="21"/>
        </w:rPr>
        <w:t xml:space="preserve">Rogers and his team also designed the microchips to break down over time to prevent environmental pollution. </w:t>
      </w:r>
    </w:p>
    <w:p>
      <w:pPr>
        <w:rPr>
          <w:rFonts w:ascii="TimesNewRomanPSMT" w:hAnsi="TimesNewRomanPSMT"/>
          <w:color w:val="auto"/>
          <w:szCs w:val="21"/>
        </w:rPr>
      </w:pPr>
      <w:r>
        <w:rPr>
          <w:rFonts w:ascii="TimesNewRomanPSMT" w:hAnsi="TimesNewRomanPSMT"/>
          <w:color w:val="auto"/>
          <w:szCs w:val="21"/>
        </w:rPr>
        <w:t xml:space="preserve">32. What is the winged microchip designed to do? </w:t>
      </w:r>
    </w:p>
    <w:p>
      <w:pPr>
        <w:ind w:firstLine="315" w:firstLineChars="150"/>
        <w:rPr>
          <w:rFonts w:ascii="TimesNewRomanPSMT" w:hAnsi="TimesNewRomanPSMT"/>
          <w:color w:val="auto"/>
          <w:szCs w:val="21"/>
        </w:rPr>
      </w:pPr>
      <w:r>
        <w:rPr>
          <w:rFonts w:ascii="TimesNewRomanPSMT" w:hAnsi="TimesNewRomanPSMT"/>
          <w:color w:val="auto"/>
          <w:szCs w:val="21"/>
        </w:rPr>
        <w:t xml:space="preserve">A. Guide seeds from the tree.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Prevent airborne diseases. </w:t>
      </w:r>
    </w:p>
    <w:p>
      <w:pPr>
        <w:ind w:firstLine="315" w:firstLineChars="150"/>
        <w:rPr>
          <w:rFonts w:ascii="TimesNewRomanPSMT" w:hAnsi="TimesNewRomanPSMT"/>
          <w:color w:val="auto"/>
          <w:szCs w:val="21"/>
        </w:rPr>
      </w:pPr>
      <w:r>
        <w:rPr>
          <w:rFonts w:ascii="TimesNewRomanPSMT" w:hAnsi="TimesNewRomanPSMT"/>
          <w:color w:val="auto"/>
          <w:szCs w:val="21"/>
        </w:rPr>
        <w:t xml:space="preserve">C. Keep track of air qualities.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Catch the wind to fly away. </w:t>
      </w:r>
    </w:p>
    <w:p>
      <w:pPr>
        <w:rPr>
          <w:rFonts w:ascii="TimesNewRomanPSMT" w:hAnsi="TimesNewRomanPSMT"/>
          <w:color w:val="auto"/>
          <w:szCs w:val="21"/>
        </w:rPr>
      </w:pPr>
      <w:r>
        <w:rPr>
          <w:rFonts w:ascii="TimesNewRomanPSMT" w:hAnsi="TimesNewRomanPSMT"/>
          <w:color w:val="auto"/>
          <w:szCs w:val="21"/>
        </w:rPr>
        <w:t xml:space="preserve">33. What do paragraph 2 and 3 focus on? </w:t>
      </w:r>
    </w:p>
    <w:p>
      <w:pPr>
        <w:ind w:firstLine="315" w:firstLineChars="150"/>
        <w:rPr>
          <w:rFonts w:ascii="TimesNewRomanPSMT" w:hAnsi="TimesNewRomanPSMT"/>
          <w:color w:val="auto"/>
          <w:szCs w:val="21"/>
        </w:rPr>
      </w:pPr>
      <w:r>
        <w:rPr>
          <w:rFonts w:ascii="TimesNewRomanPSMT" w:hAnsi="TimesNewRomanPSMT"/>
          <w:color w:val="auto"/>
          <w:szCs w:val="21"/>
        </w:rPr>
        <w:t xml:space="preserve">A. Where researchers draw inspiration.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How the microflier has improved. </w:t>
      </w:r>
    </w:p>
    <w:p>
      <w:pPr>
        <w:ind w:firstLine="315" w:firstLineChars="150"/>
        <w:rPr>
          <w:rFonts w:ascii="楷体" w:hAnsi="楷体" w:eastAsia="楷体"/>
          <w:color w:val="auto"/>
          <w:szCs w:val="21"/>
        </w:rPr>
      </w:pPr>
      <w:r>
        <w:rPr>
          <w:rFonts w:ascii="TimesNewRomanPSMT" w:hAnsi="TimesNewRomanPSMT"/>
          <w:color w:val="auto"/>
          <w:szCs w:val="21"/>
        </w:rPr>
        <w:t xml:space="preserve">C. What the microchip does for humans.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D. Why the microflier flies more stably.</w:t>
      </w:r>
    </w:p>
    <w:p>
      <w:pPr>
        <w:rPr>
          <w:rFonts w:ascii="TimesNewRomanPSMT" w:hAnsi="TimesNewRomanPSMT"/>
          <w:color w:val="auto"/>
          <w:szCs w:val="21"/>
        </w:rPr>
      </w:pPr>
      <w:r>
        <w:rPr>
          <w:rFonts w:ascii="TimesNewRomanPSMT" w:hAnsi="TimesNewRomanPSMT"/>
          <w:color w:val="auto"/>
          <w:szCs w:val="21"/>
        </w:rPr>
        <w:t xml:space="preserve">34. What do the researchers do with the microflier in the future? </w:t>
      </w:r>
    </w:p>
    <w:p>
      <w:pPr>
        <w:ind w:firstLine="315" w:firstLineChars="150"/>
        <w:rPr>
          <w:rFonts w:ascii="TimesNewRomanPSMT" w:hAnsi="TimesNewRomanPSMT"/>
          <w:color w:val="auto"/>
          <w:szCs w:val="21"/>
        </w:rPr>
      </w:pPr>
      <w:r>
        <w:rPr>
          <w:rFonts w:ascii="TimesNewRomanPSMT" w:hAnsi="TimesNewRomanPSMT"/>
          <w:color w:val="auto"/>
          <w:szCs w:val="21"/>
        </w:rPr>
        <w:t xml:space="preserve">A. Drop chips in the field.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Monitor the soil color. </w:t>
      </w:r>
    </w:p>
    <w:p>
      <w:pPr>
        <w:ind w:firstLine="315" w:firstLineChars="150"/>
        <w:rPr>
          <w:rFonts w:ascii="TimesNewRomanPSMT" w:hAnsi="TimesNewRomanPSMT"/>
          <w:color w:val="auto"/>
          <w:szCs w:val="21"/>
        </w:rPr>
      </w:pPr>
      <w:r>
        <w:rPr>
          <w:rFonts w:ascii="TimesNewRomanPSMT" w:hAnsi="TimesNewRomanPSMT"/>
          <w:color w:val="auto"/>
          <w:szCs w:val="21"/>
        </w:rPr>
        <w:t xml:space="preserve">C. Map out air pollutants.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Handle soil pollution. </w:t>
      </w:r>
    </w:p>
    <w:p>
      <w:pPr>
        <w:rPr>
          <w:rFonts w:ascii="TimesNewRomanPSMT" w:hAnsi="TimesNewRomanPSMT"/>
          <w:color w:val="auto"/>
          <w:szCs w:val="21"/>
        </w:rPr>
      </w:pPr>
      <w:r>
        <w:rPr>
          <w:rFonts w:ascii="TimesNewRomanPSMT" w:hAnsi="TimesNewRomanPSMT"/>
          <w:color w:val="auto"/>
          <w:szCs w:val="21"/>
        </w:rPr>
        <w:t xml:space="preserve">35. Which of the following would be a suitable title for the text? </w:t>
      </w:r>
    </w:p>
    <w:p>
      <w:pPr>
        <w:ind w:firstLine="315" w:firstLineChars="150"/>
        <w:rPr>
          <w:rFonts w:ascii="TimesNewRomanPSMT" w:hAnsi="TimesNewRomanPSMT"/>
          <w:color w:val="auto"/>
          <w:szCs w:val="21"/>
        </w:rPr>
      </w:pPr>
      <w:r>
        <w:rPr>
          <w:rFonts w:ascii="TimesNewRomanPSMT" w:hAnsi="TimesNewRomanPSMT"/>
          <w:color w:val="auto"/>
          <w:szCs w:val="21"/>
        </w:rPr>
        <w:t xml:space="preserve">A. Winged microchips for monitoring environment </w:t>
      </w:r>
    </w:p>
    <w:p>
      <w:pPr>
        <w:ind w:firstLine="315" w:firstLineChars="150"/>
        <w:rPr>
          <w:rFonts w:ascii="TimesNewRomanPSMT" w:hAnsi="TimesNewRomanPSMT"/>
          <w:color w:val="auto"/>
          <w:szCs w:val="21"/>
        </w:rPr>
      </w:pPr>
      <w:r>
        <w:rPr>
          <w:rFonts w:ascii="TimesNewRomanPSMT" w:hAnsi="TimesNewRomanPSMT"/>
          <w:color w:val="auto"/>
          <w:szCs w:val="21"/>
        </w:rPr>
        <w:t xml:space="preserve">B. Microflier: A flying device of spreading seeds </w:t>
      </w:r>
    </w:p>
    <w:p>
      <w:pPr>
        <w:ind w:firstLine="315" w:firstLineChars="150"/>
        <w:rPr>
          <w:rFonts w:ascii="TimesNewRomanPSMT" w:hAnsi="TimesNewRomanPSMT"/>
          <w:color w:val="auto"/>
          <w:szCs w:val="21"/>
        </w:rPr>
      </w:pPr>
      <w:r>
        <w:rPr>
          <w:rFonts w:ascii="TimesNewRomanPSMT" w:hAnsi="TimesNewRomanPSMT"/>
          <w:color w:val="auto"/>
          <w:szCs w:val="21"/>
        </w:rPr>
        <w:t xml:space="preserve">C. Drone: A photographer of microflier’s colors </w:t>
      </w:r>
    </w:p>
    <w:p>
      <w:pPr>
        <w:ind w:firstLine="315" w:firstLineChars="150"/>
        <w:rPr>
          <w:rFonts w:ascii="TimesNewRomanPSMT" w:hAnsi="TimesNewRomanPSMT"/>
          <w:color w:val="auto"/>
          <w:szCs w:val="21"/>
        </w:rPr>
      </w:pPr>
      <w:r>
        <w:rPr>
          <w:rFonts w:ascii="TimesNewRomanPSMT" w:hAnsi="TimesNewRomanPSMT"/>
          <w:color w:val="auto"/>
          <w:szCs w:val="21"/>
        </w:rPr>
        <w:t xml:space="preserve">D. Electronic chips for finding airborne diseases </w:t>
      </w:r>
    </w:p>
    <w:p>
      <w:pPr>
        <w:rPr>
          <w:rFonts w:ascii="TimesNewRomanPSMT" w:hAnsi="TimesNewRomanPSMT"/>
          <w:color w:val="auto"/>
          <w:szCs w:val="21"/>
        </w:rPr>
      </w:pPr>
      <w:r>
        <w:rPr>
          <w:rFonts w:hint="eastAsia" w:ascii="黑体" w:hAnsi="黑体" w:eastAsia="黑体"/>
          <w:color w:val="auto"/>
          <w:szCs w:val="21"/>
        </w:rPr>
        <w:t xml:space="preserve">第二节 </w:t>
      </w:r>
      <w:r>
        <w:rPr>
          <w:rFonts w:ascii="TimesNewRomanPSMT" w:hAnsi="TimesNewRomanPSMT"/>
          <w:color w:val="auto"/>
          <w:szCs w:val="21"/>
        </w:rPr>
        <w:t>(</w:t>
      </w:r>
      <w:r>
        <w:rPr>
          <w:rFonts w:hint="eastAsia" w:ascii="黑体" w:hAnsi="黑体" w:eastAsia="黑体"/>
          <w:color w:val="auto"/>
          <w:szCs w:val="21"/>
        </w:rPr>
        <w:t xml:space="preserve">共 </w:t>
      </w:r>
      <w:r>
        <w:rPr>
          <w:rFonts w:ascii="TimesNewRomanPSMT" w:hAnsi="TimesNewRomanPSMT"/>
          <w:color w:val="auto"/>
          <w:szCs w:val="21"/>
        </w:rPr>
        <w:t xml:space="preserve">5 </w:t>
      </w:r>
      <w:r>
        <w:rPr>
          <w:rFonts w:hint="eastAsia" w:ascii="黑体" w:hAnsi="黑体" w:eastAsia="黑体"/>
          <w:color w:val="auto"/>
          <w:szCs w:val="21"/>
        </w:rPr>
        <w:t xml:space="preserve">小题；每小题 </w:t>
      </w:r>
      <w:r>
        <w:rPr>
          <w:rFonts w:ascii="TimesNewRomanPSMT" w:hAnsi="TimesNewRomanPSMT"/>
          <w:color w:val="auto"/>
          <w:szCs w:val="21"/>
        </w:rPr>
        <w:t xml:space="preserve">2.5 </w:t>
      </w:r>
      <w:r>
        <w:rPr>
          <w:rFonts w:hint="eastAsia" w:ascii="黑体" w:hAnsi="黑体" w:eastAsia="黑体"/>
          <w:color w:val="auto"/>
          <w:szCs w:val="21"/>
        </w:rPr>
        <w:t xml:space="preserve">分，满分 </w:t>
      </w:r>
      <w:r>
        <w:rPr>
          <w:rFonts w:ascii="TimesNewRomanPSMT" w:hAnsi="TimesNewRomanPSMT"/>
          <w:color w:val="auto"/>
          <w:szCs w:val="21"/>
        </w:rPr>
        <w:t xml:space="preserve">12.5 </w:t>
      </w:r>
      <w:r>
        <w:rPr>
          <w:rFonts w:hint="eastAsia" w:ascii="黑体" w:hAnsi="黑体" w:eastAsia="黑体"/>
          <w:color w:val="auto"/>
          <w:szCs w:val="21"/>
        </w:rPr>
        <w:t>分</w:t>
      </w:r>
      <w:r>
        <w:rPr>
          <w:rFonts w:ascii="TimesNewRomanPSMT" w:hAnsi="TimesNewRomanPSMT"/>
          <w:color w:val="auto"/>
          <w:szCs w:val="21"/>
        </w:rPr>
        <w:t xml:space="preserve">) </w:t>
      </w:r>
    </w:p>
    <w:p>
      <w:pPr>
        <w:ind w:firstLine="420" w:firstLineChars="200"/>
        <w:rPr>
          <w:color w:val="auto"/>
          <w:szCs w:val="21"/>
        </w:rPr>
      </w:pPr>
      <w:r>
        <w:rPr>
          <w:rFonts w:hint="eastAsia"/>
          <w:color w:val="auto"/>
          <w:szCs w:val="21"/>
        </w:rPr>
        <w:t xml:space="preserve">阅读下面短文，从短文后的选项中选出可以填入空白处的最佳选项。选项中有两项为 多余选项。 </w:t>
      </w:r>
    </w:p>
    <w:p>
      <w:pPr>
        <w:ind w:firstLine="420" w:firstLineChars="200"/>
        <w:rPr>
          <w:rFonts w:ascii="TimesNewRomanPSMT" w:hAnsi="TimesNewRomanPSMT"/>
          <w:color w:val="auto"/>
          <w:szCs w:val="21"/>
        </w:rPr>
      </w:pPr>
      <w:r>
        <w:rPr>
          <w:rFonts w:ascii="TimesNewRomanPSMT" w:hAnsi="TimesNewRomanPSMT"/>
          <w:color w:val="auto"/>
          <w:szCs w:val="21"/>
        </w:rPr>
        <w:t xml:space="preserve">Each person will inevitably encounter difficult circumstances in life. Personal challenges come in many forms: dealing with difficult coworkers, economic loss, food insecurity, or mountains of bills. </w:t>
      </w:r>
      <w:r>
        <w:rPr>
          <w:rFonts w:hint="eastAsia" w:ascii="TimesNewRomanPSMT" w:hAnsi="TimesNewRomanPSMT"/>
          <w:color w:val="auto"/>
          <w:szCs w:val="21"/>
          <w:u w:val="single"/>
        </w:rPr>
        <w:t xml:space="preserve">      </w:t>
      </w:r>
      <w:r>
        <w:rPr>
          <w:rFonts w:ascii="TimesNewRomanPSMT" w:hAnsi="TimesNewRomanPSMT"/>
          <w:color w:val="auto"/>
          <w:szCs w:val="21"/>
          <w:u w:val="single"/>
        </w:rPr>
        <w:t>36</w:t>
      </w:r>
      <w:r>
        <w:rPr>
          <w:rFonts w:hint="eastAsia" w:ascii="TimesNewRomanPSMT" w:hAnsi="TimesNewRomanPSMT"/>
          <w:color w:val="auto"/>
          <w:szCs w:val="21"/>
          <w:u w:val="single"/>
        </w:rPr>
        <w:t xml:space="preserve">       </w:t>
      </w:r>
      <w:r>
        <w:rPr>
          <w:rFonts w:ascii="TimesNewRomanPSMT" w:hAnsi="TimesNewRomanPSMT"/>
          <w:color w:val="auto"/>
          <w:szCs w:val="21"/>
        </w:rPr>
        <w:t xml:space="preserve"> How can you help someone who you care deeply for when they hit one of these? </w:t>
      </w:r>
    </w:p>
    <w:p>
      <w:pPr>
        <w:ind w:firstLine="420" w:firstLineChars="200"/>
        <w:rPr>
          <w:rFonts w:hint="eastAsia" w:ascii="TimesNewRomanPSMT" w:hAnsi="TimesNewRomanPSMT" w:eastAsia="楷体"/>
          <w:color w:val="auto"/>
          <w:szCs w:val="21"/>
          <w:lang w:eastAsia="zh-CN"/>
        </w:rPr>
      </w:pPr>
      <w:r>
        <w:rPr>
          <w:rFonts w:ascii="TimesNewRomanPSMT" w:hAnsi="TimesNewRomanPSMT"/>
          <w:color w:val="auto"/>
          <w:szCs w:val="21"/>
        </w:rPr>
        <w:t xml:space="preserve">Just listen. When a person is distressed, it may help them to “get things off their chest” by talking about them. Make yourself available to be a good listener. </w:t>
      </w:r>
      <w:r>
        <w:rPr>
          <w:rFonts w:hint="eastAsia" w:ascii="TimesNewRomanPSMT" w:hAnsi="TimesNewRomanPSMT"/>
          <w:color w:val="auto"/>
          <w:szCs w:val="21"/>
          <w:u w:val="single"/>
        </w:rPr>
        <w:t xml:space="preserve">      </w:t>
      </w:r>
      <w:r>
        <w:rPr>
          <w:rFonts w:ascii="TimesNewRomanPSMT" w:hAnsi="TimesNewRomanPSMT"/>
          <w:color w:val="auto"/>
          <w:szCs w:val="21"/>
          <w:u w:val="single"/>
        </w:rPr>
        <w:t>3</w:t>
      </w:r>
      <w:r>
        <w:rPr>
          <w:rFonts w:hint="eastAsia" w:ascii="TimesNewRomanPSMT" w:hAnsi="TimesNewRomanPSMT"/>
          <w:color w:val="auto"/>
          <w:szCs w:val="21"/>
          <w:u w:val="single"/>
        </w:rPr>
        <w:t xml:space="preserve">7       </w:t>
      </w:r>
      <w:r>
        <w:rPr>
          <w:rFonts w:ascii="TimesNewRomanPSMT" w:hAnsi="TimesNewRomanPSMT"/>
          <w:color w:val="auto"/>
          <w:szCs w:val="21"/>
        </w:rPr>
        <w:t xml:space="preserve"> Remember that your friend may not always want to talk about the problem or may not talk about it right then. That’s okay, too. </w:t>
      </w:r>
      <w:r>
        <w:rPr>
          <w:rFonts w:hint="eastAsia" w:ascii="TimesNewRomanPSMT" w:hAnsi="TimesNewRomanPSMT"/>
          <w:color w:val="auto"/>
          <w:szCs w:val="21"/>
          <w:u w:val="single"/>
        </w:rPr>
        <w:t xml:space="preserve">      </w:t>
      </w:r>
      <w:r>
        <w:rPr>
          <w:rFonts w:ascii="TimesNewRomanPSMT" w:hAnsi="TimesNewRomanPSMT"/>
          <w:color w:val="auto"/>
          <w:szCs w:val="21"/>
          <w:u w:val="single"/>
        </w:rPr>
        <w:t>3</w:t>
      </w:r>
      <w:r>
        <w:rPr>
          <w:rFonts w:hint="eastAsia" w:ascii="TimesNewRomanPSMT" w:hAnsi="TimesNewRomanPSMT"/>
          <w:color w:val="auto"/>
          <w:szCs w:val="21"/>
          <w:u w:val="single"/>
        </w:rPr>
        <w:t xml:space="preserve">8       </w:t>
      </w:r>
      <w:r>
        <w:rPr>
          <w:rFonts w:hint="eastAsia" w:ascii="楷体" w:hAnsi="楷体" w:eastAsia="楷体" w:cs="Times New Roman"/>
          <w:color w:val="auto"/>
          <w:sz w:val="15"/>
          <w:szCs w:val="15"/>
        </w:rPr>
        <w:t xml:space="preserve"> </w:t>
      </w:r>
    </w:p>
    <w:p>
      <w:pPr>
        <w:ind w:firstLine="420" w:firstLineChars="200"/>
        <w:rPr>
          <w:rFonts w:ascii="TimesNewRomanPSMT" w:hAnsi="TimesNewRomanPSMT"/>
          <w:color w:val="auto"/>
          <w:szCs w:val="21"/>
        </w:rPr>
      </w:pPr>
      <w:r>
        <w:rPr>
          <w:rFonts w:ascii="TimesNewRomanPSMT" w:hAnsi="TimesNewRomanPSMT"/>
          <w:color w:val="auto"/>
          <w:szCs w:val="21"/>
        </w:rPr>
        <w:t xml:space="preserve">Create moments of joy. You can create small moments of happiness for your loved one, benefiting them and yourself. Make some coffee for them and share a quiet, screen-free moment. </w:t>
      </w:r>
      <w:r>
        <w:rPr>
          <w:rFonts w:hint="eastAsia" w:ascii="TimesNewRomanPSMT" w:hAnsi="TimesNewRomanPSMT"/>
          <w:color w:val="auto"/>
          <w:szCs w:val="21"/>
          <w:u w:val="single"/>
        </w:rPr>
        <w:t xml:space="preserve">      </w:t>
      </w:r>
      <w:r>
        <w:rPr>
          <w:rFonts w:ascii="TimesNewRomanPSMT" w:hAnsi="TimesNewRomanPSMT"/>
          <w:color w:val="auto"/>
          <w:szCs w:val="21"/>
          <w:u w:val="single"/>
        </w:rPr>
        <w:t>3</w:t>
      </w:r>
      <w:r>
        <w:rPr>
          <w:rFonts w:hint="eastAsia" w:ascii="TimesNewRomanPSMT" w:hAnsi="TimesNewRomanPSMT"/>
          <w:color w:val="auto"/>
          <w:szCs w:val="21"/>
          <w:u w:val="single"/>
        </w:rPr>
        <w:t xml:space="preserve">9       </w:t>
      </w:r>
      <w:r>
        <w:rPr>
          <w:rFonts w:ascii="TimesNewRomanPSMT" w:hAnsi="TimesNewRomanPSMT"/>
          <w:color w:val="auto"/>
          <w:szCs w:val="21"/>
        </w:rPr>
        <w:t xml:space="preserve"> Do something kind for your loved one, like completing their chores for them, or preparing their favorite meal. </w:t>
      </w:r>
    </w:p>
    <w:p>
      <w:pPr>
        <w:ind w:firstLine="420" w:firstLineChars="200"/>
        <w:rPr>
          <w:rFonts w:ascii="TimesNewRomanPSMT" w:hAnsi="TimesNewRomanPSMT"/>
          <w:color w:val="auto"/>
          <w:szCs w:val="21"/>
        </w:rPr>
      </w:pPr>
      <w:r>
        <w:rPr>
          <w:rFonts w:hint="eastAsia" w:ascii="TimesNewRomanPSMT" w:hAnsi="TimesNewRomanPSMT"/>
          <w:color w:val="auto"/>
          <w:szCs w:val="21"/>
          <w:u w:val="single"/>
        </w:rPr>
        <w:t xml:space="preserve">      40       </w:t>
      </w:r>
      <w:r>
        <w:rPr>
          <w:rFonts w:ascii="TimesNewRomanPSMT" w:hAnsi="TimesNewRomanPSMT"/>
          <w:color w:val="auto"/>
          <w:szCs w:val="21"/>
        </w:rPr>
        <w:t xml:space="preserve"> Problems take time to resolve – days, weeks, months, or even years. Some may be lifelong issues that must be dealt with. At times, your loved one’s decisions may make a situation worse instead of better. As a friend, family member, or caretaker, try to be patient and confident. </w:t>
      </w:r>
    </w:p>
    <w:p>
      <w:pPr>
        <w:ind w:firstLine="420" w:firstLineChars="200"/>
        <w:rPr>
          <w:rFonts w:ascii="TimesNewRomanPSMT" w:hAnsi="TimesNewRomanPSMT"/>
          <w:color w:val="auto"/>
          <w:szCs w:val="21"/>
        </w:rPr>
      </w:pPr>
      <w:r>
        <w:rPr>
          <w:rFonts w:ascii="TimesNewRomanPSMT" w:hAnsi="TimesNewRomanPSMT"/>
          <w:color w:val="auto"/>
          <w:szCs w:val="21"/>
        </w:rPr>
        <w:t xml:space="preserve">Your friends will thank you. And they will likely be there for you when you need someone to lean on. </w:t>
      </w:r>
    </w:p>
    <w:p>
      <w:pPr>
        <w:ind w:firstLine="420" w:firstLineChars="200"/>
        <w:rPr>
          <w:rFonts w:ascii="TimesNewRomanPSMT" w:hAnsi="TimesNewRomanPSMT"/>
          <w:color w:val="auto"/>
          <w:szCs w:val="21"/>
        </w:rPr>
      </w:pPr>
      <w:r>
        <w:rPr>
          <w:rFonts w:ascii="TimesNewRomanPSMT" w:hAnsi="TimesNewRomanPSMT"/>
          <w:color w:val="auto"/>
          <w:szCs w:val="21"/>
        </w:rPr>
        <w:t xml:space="preserve">A. Don’t get discouraged. </w:t>
      </w:r>
    </w:p>
    <w:p>
      <w:pPr>
        <w:ind w:firstLine="420" w:firstLineChars="200"/>
        <w:rPr>
          <w:rFonts w:ascii="TimesNewRomanPSMT" w:hAnsi="TimesNewRomanPSMT"/>
          <w:color w:val="auto"/>
          <w:szCs w:val="21"/>
        </w:rPr>
      </w:pPr>
      <w:r>
        <w:rPr>
          <w:rFonts w:ascii="TimesNewRomanPSMT" w:hAnsi="TimesNewRomanPSMT"/>
          <w:color w:val="auto"/>
          <w:szCs w:val="21"/>
        </w:rPr>
        <w:t xml:space="preserve">B. Encourage professional help. </w:t>
      </w:r>
    </w:p>
    <w:p>
      <w:pPr>
        <w:ind w:firstLine="420" w:firstLineChars="200"/>
        <w:rPr>
          <w:rFonts w:ascii="TimesNewRomanPSMT" w:hAnsi="TimesNewRomanPSMT"/>
          <w:color w:val="auto"/>
          <w:szCs w:val="21"/>
        </w:rPr>
      </w:pPr>
      <w:r>
        <w:rPr>
          <w:rFonts w:ascii="TimesNewRomanPSMT" w:hAnsi="TimesNewRomanPSMT"/>
          <w:color w:val="auto"/>
          <w:szCs w:val="21"/>
        </w:rPr>
        <w:t xml:space="preserve">C. Just let them know that you are available. </w:t>
      </w:r>
    </w:p>
    <w:p>
      <w:pPr>
        <w:ind w:firstLine="420" w:firstLineChars="200"/>
        <w:rPr>
          <w:rFonts w:ascii="TimesNewRomanPSMT" w:hAnsi="TimesNewRomanPSMT"/>
          <w:color w:val="auto"/>
          <w:szCs w:val="21"/>
        </w:rPr>
      </w:pPr>
      <w:r>
        <w:rPr>
          <w:rFonts w:ascii="TimesNewRomanPSMT" w:hAnsi="TimesNewRomanPSMT"/>
          <w:color w:val="auto"/>
          <w:szCs w:val="21"/>
        </w:rPr>
        <w:t xml:space="preserve">D. These actions may seem small and unimportant. </w:t>
      </w:r>
    </w:p>
    <w:p>
      <w:pPr>
        <w:ind w:firstLine="420" w:firstLineChars="200"/>
        <w:rPr>
          <w:rFonts w:ascii="TimesNewRomanPSMT" w:hAnsi="TimesNewRomanPSMT"/>
          <w:color w:val="auto"/>
          <w:szCs w:val="21"/>
        </w:rPr>
      </w:pPr>
      <w:r>
        <w:rPr>
          <w:rFonts w:ascii="TimesNewRomanPSMT" w:hAnsi="TimesNewRomanPSMT"/>
          <w:color w:val="auto"/>
          <w:szCs w:val="21"/>
        </w:rPr>
        <w:t xml:space="preserve">E. Take a walk, ideally in a park or greenspace together. </w:t>
      </w:r>
    </w:p>
    <w:p>
      <w:pPr>
        <w:ind w:firstLine="420" w:firstLineChars="200"/>
        <w:rPr>
          <w:rFonts w:ascii="TimesNewRomanPSMT" w:hAnsi="TimesNewRomanPSMT"/>
          <w:color w:val="auto"/>
          <w:szCs w:val="21"/>
        </w:rPr>
      </w:pPr>
      <w:r>
        <w:rPr>
          <w:rFonts w:ascii="TimesNewRomanPSMT" w:hAnsi="TimesNewRomanPSMT"/>
          <w:color w:val="auto"/>
          <w:szCs w:val="21"/>
        </w:rPr>
        <w:t xml:space="preserve">F. Any of these life experiences can lead to anxiety or depression. </w:t>
      </w:r>
    </w:p>
    <w:p>
      <w:pPr>
        <w:ind w:firstLine="420" w:firstLineChars="200"/>
        <w:rPr>
          <w:rFonts w:ascii="楷体" w:hAnsi="楷体" w:eastAsia="楷体"/>
          <w:color w:val="auto"/>
          <w:szCs w:val="21"/>
        </w:rPr>
      </w:pPr>
      <w:r>
        <w:rPr>
          <w:rFonts w:ascii="TimesNewRomanPSMT" w:hAnsi="TimesNewRomanPSMT"/>
          <w:color w:val="auto"/>
          <w:szCs w:val="21"/>
        </w:rPr>
        <w:t>G. Acknowledge what your loved one says, but don’t answer each statement.</w:t>
      </w:r>
    </w:p>
    <w:p>
      <w:pPr>
        <w:rPr>
          <w:rFonts w:ascii="TimesNewRomanPSMT" w:hAnsi="TimesNewRomanPSMT"/>
          <w:color w:val="auto"/>
          <w:szCs w:val="21"/>
        </w:rPr>
      </w:pPr>
      <w:r>
        <w:rPr>
          <w:rFonts w:hint="eastAsia" w:ascii="黑体" w:hAnsi="黑体" w:eastAsia="黑体"/>
          <w:color w:val="auto"/>
          <w:szCs w:val="21"/>
        </w:rPr>
        <w:t xml:space="preserve">第三部分 语言运用 </w:t>
      </w:r>
      <w:r>
        <w:rPr>
          <w:rFonts w:ascii="TimesNewRomanPSMT" w:hAnsi="TimesNewRomanPSMT"/>
          <w:color w:val="auto"/>
          <w:szCs w:val="21"/>
        </w:rPr>
        <w:t>(</w:t>
      </w:r>
      <w:r>
        <w:rPr>
          <w:rFonts w:hint="eastAsia" w:ascii="黑体" w:hAnsi="黑体" w:eastAsia="黑体"/>
          <w:color w:val="auto"/>
          <w:szCs w:val="21"/>
        </w:rPr>
        <w:t xml:space="preserve">共两节，满分 </w:t>
      </w:r>
      <w:r>
        <w:rPr>
          <w:rFonts w:ascii="TimesNewRomanPSMT" w:hAnsi="TimesNewRomanPSMT"/>
          <w:color w:val="auto"/>
          <w:szCs w:val="21"/>
        </w:rPr>
        <w:t xml:space="preserve">30 </w:t>
      </w:r>
      <w:r>
        <w:rPr>
          <w:rFonts w:hint="eastAsia" w:ascii="黑体" w:hAnsi="黑体" w:eastAsia="黑体"/>
          <w:color w:val="auto"/>
          <w:szCs w:val="21"/>
        </w:rPr>
        <w:t>分</w:t>
      </w:r>
      <w:r>
        <w:rPr>
          <w:rFonts w:ascii="TimesNewRomanPSMT" w:hAnsi="TimesNewRomanPSMT"/>
          <w:color w:val="auto"/>
          <w:szCs w:val="21"/>
        </w:rPr>
        <w:t xml:space="preserve">) </w:t>
      </w:r>
    </w:p>
    <w:p>
      <w:pPr>
        <w:rPr>
          <w:rFonts w:ascii="TimesNewRomanPSMT" w:hAnsi="TimesNewRomanPSMT"/>
          <w:color w:val="auto"/>
          <w:szCs w:val="21"/>
        </w:rPr>
      </w:pPr>
      <w:r>
        <w:rPr>
          <w:rFonts w:hint="eastAsia" w:ascii="黑体" w:hAnsi="黑体" w:eastAsia="黑体"/>
          <w:color w:val="auto"/>
          <w:szCs w:val="21"/>
        </w:rPr>
        <w:t xml:space="preserve">第一节 </w:t>
      </w:r>
      <w:r>
        <w:rPr>
          <w:rFonts w:ascii="TimesNewRomanPSMT" w:hAnsi="TimesNewRomanPSMT"/>
          <w:color w:val="auto"/>
          <w:szCs w:val="21"/>
        </w:rPr>
        <w:t>(</w:t>
      </w:r>
      <w:r>
        <w:rPr>
          <w:rFonts w:hint="eastAsia" w:ascii="黑体" w:hAnsi="黑体" w:eastAsia="黑体"/>
          <w:color w:val="auto"/>
          <w:szCs w:val="21"/>
        </w:rPr>
        <w:t xml:space="preserve">共 </w:t>
      </w:r>
      <w:r>
        <w:rPr>
          <w:rFonts w:ascii="TimesNewRomanPSMT" w:hAnsi="TimesNewRomanPSMT"/>
          <w:color w:val="auto"/>
          <w:szCs w:val="21"/>
        </w:rPr>
        <w:t xml:space="preserve">15 </w:t>
      </w:r>
      <w:r>
        <w:rPr>
          <w:rFonts w:hint="eastAsia" w:ascii="黑体" w:hAnsi="黑体" w:eastAsia="黑体"/>
          <w:color w:val="auto"/>
          <w:szCs w:val="21"/>
        </w:rPr>
        <w:t xml:space="preserve">小题；每小题 </w:t>
      </w:r>
      <w:r>
        <w:rPr>
          <w:rFonts w:ascii="TimesNewRomanPSMT" w:hAnsi="TimesNewRomanPSMT"/>
          <w:color w:val="auto"/>
          <w:szCs w:val="21"/>
        </w:rPr>
        <w:t xml:space="preserve">1 </w:t>
      </w:r>
      <w:r>
        <w:rPr>
          <w:rFonts w:hint="eastAsia" w:ascii="黑体" w:hAnsi="黑体" w:eastAsia="黑体"/>
          <w:color w:val="auto"/>
          <w:szCs w:val="21"/>
        </w:rPr>
        <w:t xml:space="preserve">分，满分 </w:t>
      </w:r>
      <w:r>
        <w:rPr>
          <w:rFonts w:ascii="TimesNewRomanPSMT" w:hAnsi="TimesNewRomanPSMT"/>
          <w:color w:val="auto"/>
          <w:szCs w:val="21"/>
        </w:rPr>
        <w:t xml:space="preserve">15 </w:t>
      </w:r>
      <w:r>
        <w:rPr>
          <w:rFonts w:hint="eastAsia" w:ascii="黑体" w:hAnsi="黑体" w:eastAsia="黑体"/>
          <w:color w:val="auto"/>
          <w:szCs w:val="21"/>
        </w:rPr>
        <w:t>分</w:t>
      </w:r>
      <w:r>
        <w:rPr>
          <w:rFonts w:ascii="TimesNewRomanPSMT" w:hAnsi="TimesNewRomanPSMT"/>
          <w:color w:val="auto"/>
          <w:szCs w:val="21"/>
        </w:rPr>
        <w:t xml:space="preserve">) </w:t>
      </w:r>
    </w:p>
    <w:p>
      <w:pPr>
        <w:ind w:firstLine="420" w:firstLineChars="200"/>
        <w:rPr>
          <w:color w:val="auto"/>
          <w:szCs w:val="21"/>
        </w:rPr>
      </w:pPr>
      <w:r>
        <w:rPr>
          <w:rFonts w:hint="eastAsia"/>
          <w:color w:val="auto"/>
          <w:szCs w:val="21"/>
        </w:rPr>
        <w:t xml:space="preserve">阅读下面短文，从每题所给的 </w:t>
      </w:r>
      <w:r>
        <w:rPr>
          <w:rFonts w:ascii="TimesNewRomanPSMT" w:hAnsi="TimesNewRomanPSMT"/>
          <w:color w:val="auto"/>
          <w:szCs w:val="21"/>
        </w:rPr>
        <w:t>A</w:t>
      </w:r>
      <w:r>
        <w:rPr>
          <w:rFonts w:hint="eastAsia"/>
          <w:color w:val="auto"/>
          <w:szCs w:val="21"/>
        </w:rPr>
        <w:t>、</w:t>
      </w:r>
      <w:r>
        <w:rPr>
          <w:rFonts w:ascii="TimesNewRomanPSMT" w:hAnsi="TimesNewRomanPSMT"/>
          <w:color w:val="auto"/>
          <w:szCs w:val="21"/>
        </w:rPr>
        <w:t>B</w:t>
      </w:r>
      <w:r>
        <w:rPr>
          <w:rFonts w:hint="eastAsia"/>
          <w:color w:val="auto"/>
          <w:szCs w:val="21"/>
        </w:rPr>
        <w:t>、</w:t>
      </w:r>
      <w:r>
        <w:rPr>
          <w:rFonts w:ascii="TimesNewRomanPSMT" w:hAnsi="TimesNewRomanPSMT"/>
          <w:color w:val="auto"/>
          <w:szCs w:val="21"/>
        </w:rPr>
        <w:t>C</w:t>
      </w:r>
      <w:r>
        <w:rPr>
          <w:rFonts w:hint="eastAsia"/>
          <w:color w:val="auto"/>
          <w:szCs w:val="21"/>
        </w:rPr>
        <w:t>、</w:t>
      </w:r>
      <w:r>
        <w:rPr>
          <w:rFonts w:ascii="TimesNewRomanPSMT" w:hAnsi="TimesNewRomanPSMT"/>
          <w:color w:val="auto"/>
          <w:szCs w:val="21"/>
        </w:rPr>
        <w:t xml:space="preserve">D </w:t>
      </w:r>
      <w:r>
        <w:rPr>
          <w:rFonts w:hint="eastAsia"/>
          <w:color w:val="auto"/>
          <w:szCs w:val="21"/>
        </w:rPr>
        <w:t xml:space="preserve">四个选项中选出可以填入空白处的最佳选 项。 </w:t>
      </w:r>
    </w:p>
    <w:p>
      <w:pPr>
        <w:ind w:firstLine="420" w:firstLineChars="200"/>
        <w:rPr>
          <w:rFonts w:ascii="TimesNewRomanPSMT" w:hAnsi="TimesNewRomanPSMT"/>
          <w:color w:val="auto"/>
          <w:szCs w:val="21"/>
        </w:rPr>
      </w:pPr>
      <w:r>
        <w:rPr>
          <w:rFonts w:ascii="TimesNewRomanPSMT" w:hAnsi="TimesNewRomanPSMT"/>
          <w:color w:val="auto"/>
          <w:szCs w:val="21"/>
        </w:rPr>
        <w:t xml:space="preserve">Growing up, I lived with my parents in Rugby. Going back to the beginning, my first impressions of the island city were how </w:t>
      </w:r>
      <w:r>
        <w:rPr>
          <w:rFonts w:hint="eastAsia" w:ascii="TimesNewRomanPSMT" w:hAnsi="TimesNewRomanPSMT"/>
          <w:color w:val="auto"/>
          <w:szCs w:val="21"/>
          <w:u w:val="single"/>
        </w:rPr>
        <w:t xml:space="preserve">      41       </w:t>
      </w:r>
      <w:r>
        <w:rPr>
          <w:rFonts w:ascii="TimesNewRomanPSMT" w:hAnsi="TimesNewRomanPSMT"/>
          <w:color w:val="auto"/>
          <w:szCs w:val="21"/>
        </w:rPr>
        <w:t xml:space="preserve">  it was. I loved walking around and was </w:t>
      </w:r>
      <w:r>
        <w:rPr>
          <w:rFonts w:hint="eastAsia" w:ascii="TimesNewRomanPSMT" w:hAnsi="TimesNewRomanPSMT"/>
          <w:color w:val="auto"/>
          <w:szCs w:val="21"/>
          <w:u w:val="single"/>
        </w:rPr>
        <w:t xml:space="preserve">      42       </w:t>
      </w:r>
      <w:r>
        <w:rPr>
          <w:rFonts w:ascii="TimesNewRomanPSMT" w:hAnsi="TimesNewRomanPSMT"/>
          <w:color w:val="auto"/>
          <w:szCs w:val="21"/>
        </w:rPr>
        <w:t xml:space="preserve">  by rich life patterns. </w:t>
      </w:r>
    </w:p>
    <w:p>
      <w:pPr>
        <w:ind w:firstLine="420" w:firstLineChars="200"/>
        <w:rPr>
          <w:rFonts w:ascii="TimesNewRomanPSMT" w:hAnsi="TimesNewRomanPSMT"/>
          <w:color w:val="auto"/>
          <w:szCs w:val="21"/>
        </w:rPr>
      </w:pPr>
      <w:r>
        <w:rPr>
          <w:rFonts w:ascii="TimesNewRomanPSMT" w:hAnsi="TimesNewRomanPSMT"/>
          <w:color w:val="auto"/>
          <w:szCs w:val="21"/>
        </w:rPr>
        <w:t xml:space="preserve">My parents were very hard-working but we were always on a tight </w:t>
      </w:r>
      <w:r>
        <w:rPr>
          <w:rFonts w:hint="eastAsia" w:ascii="TimesNewRomanPSMT" w:hAnsi="TimesNewRomanPSMT"/>
          <w:color w:val="auto"/>
          <w:szCs w:val="21"/>
          <w:u w:val="single"/>
        </w:rPr>
        <w:t xml:space="preserve">      43       </w:t>
      </w:r>
      <w:r>
        <w:rPr>
          <w:rFonts w:ascii="TimesNewRomanPSMT" w:hAnsi="TimesNewRomanPSMT"/>
          <w:color w:val="auto"/>
          <w:szCs w:val="21"/>
        </w:rPr>
        <w:t xml:space="preserve">  . I started working at the age of 16. When I left for university, my sisters took the </w:t>
      </w:r>
      <w:r>
        <w:rPr>
          <w:rFonts w:hint="eastAsia" w:ascii="TimesNewRomanPSMT" w:hAnsi="TimesNewRomanPSMT"/>
          <w:color w:val="auto"/>
          <w:szCs w:val="21"/>
          <w:u w:val="single"/>
        </w:rPr>
        <w:t xml:space="preserve">      44       </w:t>
      </w:r>
      <w:r>
        <w:rPr>
          <w:rFonts w:ascii="TimesNewRomanPSMT" w:hAnsi="TimesNewRomanPSMT"/>
          <w:color w:val="auto"/>
          <w:szCs w:val="21"/>
        </w:rPr>
        <w:t xml:space="preserve"> . We all agreed my parents were lucky to have such </w:t>
      </w:r>
      <w:r>
        <w:rPr>
          <w:rFonts w:hint="eastAsia" w:ascii="TimesNewRomanPSMT" w:hAnsi="TimesNewRomanPSMT"/>
          <w:color w:val="auto"/>
          <w:szCs w:val="21"/>
          <w:u w:val="single"/>
        </w:rPr>
        <w:t xml:space="preserve">      45       </w:t>
      </w:r>
      <w:r>
        <w:rPr>
          <w:rFonts w:ascii="TimesNewRomanPSMT" w:hAnsi="TimesNewRomanPSMT"/>
          <w:color w:val="auto"/>
          <w:szCs w:val="21"/>
        </w:rPr>
        <w:t xml:space="preserve">  children. </w:t>
      </w:r>
    </w:p>
    <w:p>
      <w:pPr>
        <w:ind w:firstLine="420" w:firstLineChars="200"/>
        <w:rPr>
          <w:rFonts w:ascii="TimesNewRomanPSMT" w:hAnsi="TimesNewRomanPSMT"/>
          <w:color w:val="auto"/>
          <w:szCs w:val="21"/>
        </w:rPr>
      </w:pPr>
      <w:r>
        <w:rPr>
          <w:rFonts w:ascii="TimesNewRomanPSMT" w:hAnsi="TimesNewRomanPSMT"/>
          <w:color w:val="auto"/>
          <w:szCs w:val="21"/>
        </w:rPr>
        <w:t xml:space="preserve">Unfortunately, these financial </w:t>
      </w:r>
      <w:r>
        <w:rPr>
          <w:rFonts w:hint="eastAsia" w:ascii="TimesNewRomanPSMT" w:hAnsi="TimesNewRomanPSMT"/>
          <w:color w:val="auto"/>
          <w:szCs w:val="21"/>
          <w:u w:val="single"/>
        </w:rPr>
        <w:t xml:space="preserve">      46       </w:t>
      </w:r>
      <w:r>
        <w:rPr>
          <w:rFonts w:ascii="TimesNewRomanPSMT" w:hAnsi="TimesNewRomanPSMT"/>
          <w:color w:val="auto"/>
          <w:szCs w:val="21"/>
        </w:rPr>
        <w:t xml:space="preserve">  continued at university. I rented a private flat as I couldn’t afford student </w:t>
      </w:r>
      <w:r>
        <w:rPr>
          <w:rFonts w:hint="eastAsia" w:ascii="TimesNewRomanPSMT" w:hAnsi="TimesNewRomanPSMT"/>
          <w:color w:val="auto"/>
          <w:szCs w:val="21"/>
          <w:u w:val="single"/>
        </w:rPr>
        <w:t xml:space="preserve">      47       </w:t>
      </w:r>
      <w:r>
        <w:rPr>
          <w:rFonts w:ascii="TimesNewRomanPSMT" w:hAnsi="TimesNewRomanPSMT"/>
          <w:color w:val="auto"/>
          <w:szCs w:val="21"/>
        </w:rPr>
        <w:t xml:space="preserve">  . Asking my parents for money was out of the question so I</w:t>
      </w:r>
      <w:r>
        <w:rPr>
          <w:rFonts w:hint="eastAsia" w:ascii="TimesNewRomanPSMT" w:hAnsi="TimesNewRomanPSMT"/>
          <w:color w:val="auto"/>
          <w:szCs w:val="21"/>
          <w:u w:val="single"/>
        </w:rPr>
        <w:t xml:space="preserve">      48       </w:t>
      </w:r>
      <w:r>
        <w:rPr>
          <w:rFonts w:ascii="TimesNewRomanPSMT" w:hAnsi="TimesNewRomanPSMT"/>
          <w:color w:val="auto"/>
          <w:szCs w:val="21"/>
        </w:rPr>
        <w:t xml:space="preserve">  extra work as a Healthcare Support Worker and Receptionist to pay the rent. </w:t>
      </w:r>
    </w:p>
    <w:p>
      <w:pPr>
        <w:ind w:firstLine="420" w:firstLineChars="200"/>
        <w:rPr>
          <w:rFonts w:hint="eastAsia" w:ascii="TimesNewRomanPSMT" w:hAnsi="TimesNewRomanPSMT" w:eastAsia="楷体"/>
          <w:color w:val="auto"/>
          <w:szCs w:val="21"/>
          <w:lang w:eastAsia="zh-CN"/>
        </w:rPr>
      </w:pPr>
      <w:r>
        <w:rPr>
          <w:rFonts w:ascii="TimesNewRomanPSMT" w:hAnsi="TimesNewRomanPSMT"/>
          <w:color w:val="auto"/>
          <w:szCs w:val="21"/>
        </w:rPr>
        <w:t>This was good financially but it did</w:t>
      </w:r>
      <w:r>
        <w:rPr>
          <w:rFonts w:hint="eastAsia" w:ascii="TimesNewRomanPSMT" w:hAnsi="TimesNewRomanPSMT"/>
          <w:color w:val="auto"/>
          <w:szCs w:val="21"/>
          <w:u w:val="single"/>
        </w:rPr>
        <w:t xml:space="preserve">      49      </w:t>
      </w:r>
      <w:r>
        <w:rPr>
          <w:rFonts w:ascii="TimesNewRomanPSMT" w:hAnsi="TimesNewRomanPSMT"/>
          <w:color w:val="auto"/>
          <w:szCs w:val="21"/>
        </w:rPr>
        <w:t xml:space="preserve"> the trouble, not only with my physical health but it was impacting my studies too. I didn’t get very good</w:t>
      </w:r>
      <w:r>
        <w:rPr>
          <w:rFonts w:hint="eastAsia" w:ascii="TimesNewRomanPSMT" w:hAnsi="TimesNewRomanPSMT"/>
          <w:color w:val="auto"/>
          <w:szCs w:val="21"/>
          <w:u w:val="single"/>
        </w:rPr>
        <w:t xml:space="preserve">      50       </w:t>
      </w:r>
      <w:r>
        <w:rPr>
          <w:rFonts w:ascii="TimesNewRomanPSMT" w:hAnsi="TimesNewRomanPSMT"/>
          <w:color w:val="auto"/>
          <w:szCs w:val="21"/>
        </w:rPr>
        <w:t xml:space="preserve"> in the first year. I knew I had to go into my second year with an action plan. </w:t>
      </w:r>
      <w:r>
        <w:rPr>
          <w:rFonts w:hint="eastAsia" w:ascii="楷体" w:hAnsi="楷体" w:eastAsia="楷体" w:cs="Times New Roman"/>
          <w:color w:val="auto"/>
          <w:sz w:val="15"/>
          <w:szCs w:val="15"/>
        </w:rPr>
        <w:t xml:space="preserve"> </w:t>
      </w:r>
    </w:p>
    <w:p>
      <w:pPr>
        <w:ind w:firstLine="420" w:firstLineChars="200"/>
        <w:rPr>
          <w:rFonts w:ascii="TimesNewRomanPSMT" w:hAnsi="TimesNewRomanPSMT"/>
          <w:color w:val="auto"/>
          <w:szCs w:val="21"/>
        </w:rPr>
      </w:pPr>
      <w:r>
        <w:rPr>
          <w:rFonts w:ascii="TimesNewRomanPSMT" w:hAnsi="TimesNewRomanPSMT"/>
          <w:color w:val="auto"/>
          <w:szCs w:val="21"/>
        </w:rPr>
        <w:t>I first heard about the</w:t>
      </w:r>
      <w:r>
        <w:rPr>
          <w:rFonts w:hint="eastAsia" w:ascii="TimesNewRomanPSMT" w:hAnsi="TimesNewRomanPSMT"/>
          <w:color w:val="auto"/>
          <w:szCs w:val="21"/>
          <w:u w:val="single"/>
        </w:rPr>
        <w:t xml:space="preserve">      51       </w:t>
      </w:r>
      <w:r>
        <w:rPr>
          <w:rFonts w:ascii="TimesNewRomanPSMT" w:hAnsi="TimesNewRomanPSMT"/>
          <w:color w:val="auto"/>
          <w:szCs w:val="21"/>
        </w:rPr>
        <w:t xml:space="preserve"> when my classmates told me about it so I applied. I had forgotten about it, </w:t>
      </w:r>
      <w:r>
        <w:rPr>
          <w:rFonts w:hint="eastAsia" w:ascii="TimesNewRomanPSMT" w:hAnsi="TimesNewRomanPSMT"/>
          <w:color w:val="auto"/>
          <w:szCs w:val="21"/>
          <w:u w:val="single"/>
        </w:rPr>
        <w:t xml:space="preserve">      52       </w:t>
      </w:r>
      <w:r>
        <w:rPr>
          <w:rFonts w:ascii="TimesNewRomanPSMT" w:hAnsi="TimesNewRomanPSMT"/>
          <w:color w:val="auto"/>
          <w:szCs w:val="21"/>
        </w:rPr>
        <w:t xml:space="preserve"> I didn’t get it. Three months later, I received the good news that I was </w:t>
      </w:r>
      <w:r>
        <w:rPr>
          <w:rFonts w:hint="eastAsia" w:ascii="TimesNewRomanPSMT" w:hAnsi="TimesNewRomanPSMT"/>
          <w:color w:val="auto"/>
          <w:szCs w:val="21"/>
          <w:u w:val="single"/>
        </w:rPr>
        <w:t xml:space="preserve">      53      </w:t>
      </w:r>
      <w:r>
        <w:rPr>
          <w:rFonts w:ascii="TimesNewRomanPSMT" w:hAnsi="TimesNewRomanPSMT"/>
          <w:color w:val="auto"/>
          <w:szCs w:val="21"/>
        </w:rPr>
        <w:t xml:space="preserve"> . These days were a time when I really needed financial help. </w:t>
      </w:r>
    </w:p>
    <w:p>
      <w:pPr>
        <w:ind w:firstLine="420" w:firstLineChars="200"/>
        <w:rPr>
          <w:rFonts w:ascii="TimesNewRomanPSMT" w:hAnsi="TimesNewRomanPSMT"/>
          <w:color w:val="auto"/>
          <w:szCs w:val="21"/>
        </w:rPr>
      </w:pPr>
      <w:r>
        <w:rPr>
          <w:rFonts w:ascii="TimesNewRomanPSMT" w:hAnsi="TimesNewRomanPSMT"/>
          <w:color w:val="auto"/>
          <w:szCs w:val="21"/>
        </w:rPr>
        <w:t xml:space="preserve">It might seem like small money to some but for me, it was a </w:t>
      </w:r>
      <w:r>
        <w:rPr>
          <w:rFonts w:hint="eastAsia" w:ascii="TimesNewRomanPSMT" w:hAnsi="TimesNewRomanPSMT"/>
          <w:color w:val="auto"/>
          <w:szCs w:val="21"/>
          <w:u w:val="single"/>
        </w:rPr>
        <w:t xml:space="preserve">      54       </w:t>
      </w:r>
      <w:r>
        <w:rPr>
          <w:rFonts w:ascii="TimesNewRomanPSMT" w:hAnsi="TimesNewRomanPSMT"/>
          <w:color w:val="auto"/>
          <w:szCs w:val="21"/>
        </w:rPr>
        <w:t xml:space="preserve"> . It meant I could stop working extra jobs so I could focus on my academic work. I finally felt like a </w:t>
      </w:r>
      <w:r>
        <w:rPr>
          <w:rFonts w:hint="eastAsia" w:ascii="TimesNewRomanPSMT" w:hAnsi="TimesNewRomanPSMT"/>
          <w:color w:val="auto"/>
          <w:szCs w:val="21"/>
          <w:u w:val="single"/>
        </w:rPr>
        <w:t xml:space="preserve">      55       </w:t>
      </w:r>
      <w:r>
        <w:rPr>
          <w:rFonts w:ascii="TimesNewRomanPSMT" w:hAnsi="TimesNewRomanPSMT"/>
          <w:color w:val="auto"/>
          <w:szCs w:val="21"/>
        </w:rPr>
        <w:t xml:space="preserve"> ! </w:t>
      </w:r>
    </w:p>
    <w:p>
      <w:pPr>
        <w:rPr>
          <w:rFonts w:ascii="TimesNewRomanPSMT" w:hAnsi="TimesNewRomanPSMT"/>
          <w:color w:val="auto"/>
          <w:szCs w:val="21"/>
        </w:rPr>
      </w:pPr>
      <w:r>
        <w:rPr>
          <w:rFonts w:ascii="TimesNewRomanPSMT" w:hAnsi="TimesNewRomanPSMT"/>
          <w:color w:val="auto"/>
          <w:szCs w:val="21"/>
        </w:rPr>
        <w:t xml:space="preserve">41. A. strange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tolerant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diverse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concrete </w:t>
      </w:r>
    </w:p>
    <w:p>
      <w:pPr>
        <w:rPr>
          <w:rFonts w:ascii="TimesNewRomanPSMT" w:hAnsi="TimesNewRomanPSMT"/>
          <w:color w:val="auto"/>
          <w:szCs w:val="21"/>
        </w:rPr>
      </w:pPr>
      <w:r>
        <w:rPr>
          <w:rFonts w:ascii="TimesNewRomanPSMT" w:hAnsi="TimesNewRomanPSMT"/>
          <w:color w:val="auto"/>
          <w:szCs w:val="21"/>
        </w:rPr>
        <w:t xml:space="preserve">42. A. fascinated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restored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identified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disturbed </w:t>
      </w:r>
    </w:p>
    <w:p>
      <w:pPr>
        <w:rPr>
          <w:rFonts w:ascii="TimesNewRomanPSMT" w:hAnsi="TimesNewRomanPSMT"/>
          <w:color w:val="auto"/>
          <w:szCs w:val="21"/>
        </w:rPr>
      </w:pPr>
      <w:r>
        <w:rPr>
          <w:rFonts w:ascii="TimesNewRomanPSMT" w:hAnsi="TimesNewRomanPSMT"/>
          <w:color w:val="auto"/>
          <w:szCs w:val="21"/>
        </w:rPr>
        <w:t xml:space="preserve">43. A. schedule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relation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measure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budget </w:t>
      </w:r>
    </w:p>
    <w:p>
      <w:pPr>
        <w:rPr>
          <w:rFonts w:ascii="TimesNewRomanPSMT" w:hAnsi="TimesNewRomanPSMT"/>
          <w:color w:val="auto"/>
          <w:szCs w:val="21"/>
        </w:rPr>
      </w:pPr>
      <w:r>
        <w:rPr>
          <w:rFonts w:ascii="TimesNewRomanPSMT" w:hAnsi="TimesNewRomanPSMT"/>
          <w:color w:val="auto"/>
          <w:szCs w:val="21"/>
        </w:rPr>
        <w:t xml:space="preserve">44. A. blame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responsibility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lead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chance </w:t>
      </w:r>
    </w:p>
    <w:p>
      <w:pPr>
        <w:rPr>
          <w:rFonts w:ascii="TimesNewRomanPSMT" w:hAnsi="TimesNewRomanPSMT"/>
          <w:color w:val="auto"/>
          <w:szCs w:val="21"/>
        </w:rPr>
      </w:pPr>
      <w:r>
        <w:rPr>
          <w:rFonts w:ascii="TimesNewRomanPSMT" w:hAnsi="TimesNewRomanPSMT"/>
          <w:color w:val="auto"/>
          <w:szCs w:val="21"/>
        </w:rPr>
        <w:t xml:space="preserve">45. A. trustful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careful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graceful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helpful </w:t>
      </w:r>
    </w:p>
    <w:p>
      <w:pPr>
        <w:rPr>
          <w:rFonts w:ascii="TimesNewRomanPSMT" w:hAnsi="TimesNewRomanPSMT"/>
          <w:color w:val="auto"/>
          <w:szCs w:val="21"/>
        </w:rPr>
      </w:pPr>
      <w:r>
        <w:rPr>
          <w:rFonts w:ascii="TimesNewRomanPSMT" w:hAnsi="TimesNewRomanPSMT"/>
          <w:color w:val="auto"/>
          <w:szCs w:val="21"/>
        </w:rPr>
        <w:t xml:space="preserve">46. A. struggles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strategies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benefits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policies </w:t>
      </w:r>
    </w:p>
    <w:p>
      <w:pPr>
        <w:rPr>
          <w:rFonts w:ascii="TimesNewRomanPSMT" w:hAnsi="TimesNewRomanPSMT"/>
          <w:color w:val="auto"/>
          <w:szCs w:val="21"/>
        </w:rPr>
      </w:pPr>
      <w:r>
        <w:rPr>
          <w:rFonts w:ascii="TimesNewRomanPSMT" w:hAnsi="TimesNewRomanPSMT"/>
          <w:color w:val="auto"/>
          <w:szCs w:val="21"/>
        </w:rPr>
        <w:t xml:space="preserve">47. A. equipment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clothes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accommodation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trips </w:t>
      </w:r>
    </w:p>
    <w:p>
      <w:pPr>
        <w:rPr>
          <w:rFonts w:ascii="TimesNewRomanPSMT" w:hAnsi="TimesNewRomanPSMT"/>
          <w:color w:val="auto"/>
          <w:szCs w:val="21"/>
        </w:rPr>
      </w:pPr>
      <w:r>
        <w:rPr>
          <w:rFonts w:ascii="TimesNewRomanPSMT" w:hAnsi="TimesNewRomanPSMT"/>
          <w:color w:val="auto"/>
          <w:szCs w:val="21"/>
        </w:rPr>
        <w:t xml:space="preserve">48. A. gave up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weighed up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picked up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polished up </w:t>
      </w:r>
    </w:p>
    <w:p>
      <w:pPr>
        <w:rPr>
          <w:rFonts w:ascii="TimesNewRomanPSMT" w:hAnsi="TimesNewRomanPSMT"/>
          <w:color w:val="auto"/>
          <w:szCs w:val="21"/>
        </w:rPr>
      </w:pPr>
      <w:r>
        <w:rPr>
          <w:rFonts w:ascii="TimesNewRomanPSMT" w:hAnsi="TimesNewRomanPSMT"/>
          <w:color w:val="auto"/>
          <w:szCs w:val="21"/>
        </w:rPr>
        <w:t xml:space="preserve">49. A. spell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reduce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save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relieve </w:t>
      </w:r>
    </w:p>
    <w:p>
      <w:pPr>
        <w:rPr>
          <w:rFonts w:ascii="TimesNewRomanPSMT" w:hAnsi="TimesNewRomanPSMT"/>
          <w:color w:val="auto"/>
          <w:szCs w:val="21"/>
        </w:rPr>
      </w:pPr>
      <w:r>
        <w:rPr>
          <w:rFonts w:ascii="TimesNewRomanPSMT" w:hAnsi="TimesNewRomanPSMT"/>
          <w:color w:val="auto"/>
          <w:szCs w:val="21"/>
        </w:rPr>
        <w:t xml:space="preserve">50. A. comments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grades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chances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bonuses </w:t>
      </w:r>
    </w:p>
    <w:p>
      <w:pPr>
        <w:rPr>
          <w:rFonts w:ascii="TimesNewRomanPSMT" w:hAnsi="TimesNewRomanPSMT"/>
          <w:color w:val="auto"/>
          <w:szCs w:val="21"/>
        </w:rPr>
      </w:pPr>
      <w:r>
        <w:rPr>
          <w:rFonts w:ascii="TimesNewRomanPSMT" w:hAnsi="TimesNewRomanPSMT"/>
          <w:color w:val="auto"/>
          <w:szCs w:val="21"/>
        </w:rPr>
        <w:t xml:space="preserve">51. A. scholarship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competition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promotion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D. membership</w:t>
      </w:r>
    </w:p>
    <w:p>
      <w:pPr>
        <w:rPr>
          <w:rFonts w:ascii="TimesNewRomanPSMT" w:hAnsi="TimesNewRomanPSMT"/>
          <w:color w:val="auto"/>
          <w:szCs w:val="21"/>
        </w:rPr>
      </w:pPr>
      <w:r>
        <w:rPr>
          <w:rFonts w:ascii="TimesNewRomanPSMT" w:hAnsi="TimesNewRomanPSMT"/>
          <w:color w:val="auto"/>
          <w:szCs w:val="21"/>
        </w:rPr>
        <w:t xml:space="preserve">52. A. hoping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admitting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promising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assuming </w:t>
      </w:r>
    </w:p>
    <w:p>
      <w:pPr>
        <w:rPr>
          <w:rFonts w:ascii="TimesNewRomanPSMT" w:hAnsi="TimesNewRomanPSMT"/>
          <w:color w:val="auto"/>
          <w:szCs w:val="21"/>
        </w:rPr>
      </w:pPr>
      <w:r>
        <w:rPr>
          <w:rFonts w:ascii="TimesNewRomanPSMT" w:hAnsi="TimesNewRomanPSMT"/>
          <w:color w:val="auto"/>
          <w:szCs w:val="21"/>
        </w:rPr>
        <w:t xml:space="preserve">53. A. guaranteed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qualified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persuaded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rejected </w:t>
      </w:r>
    </w:p>
    <w:p>
      <w:pPr>
        <w:rPr>
          <w:rFonts w:ascii="TimesNewRomanPSMT" w:hAnsi="TimesNewRomanPSMT"/>
          <w:color w:val="auto"/>
          <w:szCs w:val="21"/>
        </w:rPr>
      </w:pPr>
      <w:r>
        <w:rPr>
          <w:rFonts w:ascii="TimesNewRomanPSMT" w:hAnsi="TimesNewRomanPSMT"/>
          <w:color w:val="auto"/>
          <w:szCs w:val="21"/>
        </w:rPr>
        <w:t xml:space="preserve">54. A. dignity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blessing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saving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D. motive </w:t>
      </w:r>
    </w:p>
    <w:p>
      <w:pPr>
        <w:rPr>
          <w:rFonts w:ascii="楷体" w:hAnsi="楷体" w:eastAsia="楷体"/>
          <w:color w:val="auto"/>
          <w:szCs w:val="21"/>
        </w:rPr>
      </w:pPr>
      <w:r>
        <w:rPr>
          <w:rFonts w:ascii="TimesNewRomanPSMT" w:hAnsi="TimesNewRomanPSMT"/>
          <w:color w:val="auto"/>
          <w:szCs w:val="21"/>
        </w:rPr>
        <w:t>55. A. worker</w:t>
      </w:r>
      <w:r>
        <w:rPr>
          <w:rFonts w:ascii="TimesNewRomanPSMT" w:hAnsi="TimesNewRomanPSMT"/>
          <w:color w:val="auto"/>
          <w:szCs w:val="21"/>
        </w:rPr>
        <w:tab/>
      </w:r>
      <w:r>
        <w:rPr>
          <w:rFonts w:ascii="TimesNewRomanPSMT" w:hAnsi="TimesNewRomanPSMT"/>
          <w:color w:val="auto"/>
          <w:szCs w:val="21"/>
        </w:rPr>
        <w:t xml:space="preserve">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B. survivor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 xml:space="preserve">C. student </w:t>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ab/>
      </w:r>
      <w:r>
        <w:rPr>
          <w:rFonts w:ascii="TimesNewRomanPSMT" w:hAnsi="TimesNewRomanPSMT"/>
          <w:color w:val="auto"/>
          <w:szCs w:val="21"/>
        </w:rPr>
        <w:t>D. teacher</w:t>
      </w:r>
      <w:r>
        <w:rPr>
          <w:rFonts w:hint="eastAsia" w:ascii="楷体" w:hAnsi="楷体" w:eastAsia="楷体"/>
          <w:color w:val="auto"/>
          <w:szCs w:val="21"/>
        </w:rPr>
        <w:t xml:space="preserve"> </w:t>
      </w:r>
    </w:p>
    <w:p>
      <w:pPr>
        <w:rPr>
          <w:rFonts w:ascii="TimesNewRomanPSMT" w:hAnsi="TimesNewRomanPSMT"/>
          <w:color w:val="auto"/>
          <w:szCs w:val="21"/>
        </w:rPr>
      </w:pPr>
      <w:r>
        <w:rPr>
          <w:rFonts w:hint="eastAsia" w:ascii="黑体" w:hAnsi="黑体" w:eastAsia="黑体"/>
          <w:color w:val="auto"/>
          <w:szCs w:val="21"/>
        </w:rPr>
        <w:t xml:space="preserve">第二节 </w:t>
      </w:r>
      <w:r>
        <w:rPr>
          <w:rFonts w:ascii="TimesNewRomanPSMT" w:hAnsi="TimesNewRomanPSMT"/>
          <w:color w:val="auto"/>
          <w:szCs w:val="21"/>
        </w:rPr>
        <w:t>(</w:t>
      </w:r>
      <w:r>
        <w:rPr>
          <w:rFonts w:hint="eastAsia" w:ascii="黑体" w:hAnsi="黑体" w:eastAsia="黑体"/>
          <w:color w:val="auto"/>
          <w:szCs w:val="21"/>
        </w:rPr>
        <w:t xml:space="preserve">共 </w:t>
      </w:r>
      <w:r>
        <w:rPr>
          <w:rFonts w:ascii="TimesNewRomanPSMT" w:hAnsi="TimesNewRomanPSMT"/>
          <w:color w:val="auto"/>
          <w:szCs w:val="21"/>
        </w:rPr>
        <w:t xml:space="preserve">10 </w:t>
      </w:r>
      <w:r>
        <w:rPr>
          <w:rFonts w:hint="eastAsia" w:ascii="黑体" w:hAnsi="黑体" w:eastAsia="黑体"/>
          <w:color w:val="auto"/>
          <w:szCs w:val="21"/>
        </w:rPr>
        <w:t xml:space="preserve">小题；每小题 </w:t>
      </w:r>
      <w:r>
        <w:rPr>
          <w:rFonts w:ascii="TimesNewRomanPSMT" w:hAnsi="TimesNewRomanPSMT"/>
          <w:color w:val="auto"/>
          <w:szCs w:val="21"/>
        </w:rPr>
        <w:t xml:space="preserve">1.5 </w:t>
      </w:r>
      <w:r>
        <w:rPr>
          <w:rFonts w:hint="eastAsia" w:ascii="黑体" w:hAnsi="黑体" w:eastAsia="黑体"/>
          <w:color w:val="auto"/>
          <w:szCs w:val="21"/>
        </w:rPr>
        <w:t xml:space="preserve">分，满分 </w:t>
      </w:r>
      <w:r>
        <w:rPr>
          <w:rFonts w:ascii="TimesNewRomanPSMT" w:hAnsi="TimesNewRomanPSMT"/>
          <w:color w:val="auto"/>
          <w:szCs w:val="21"/>
        </w:rPr>
        <w:t xml:space="preserve">15 </w:t>
      </w:r>
      <w:r>
        <w:rPr>
          <w:rFonts w:hint="eastAsia" w:ascii="黑体" w:hAnsi="黑体" w:eastAsia="黑体"/>
          <w:color w:val="auto"/>
          <w:szCs w:val="21"/>
        </w:rPr>
        <w:t>分</w:t>
      </w:r>
      <w:r>
        <w:rPr>
          <w:rFonts w:ascii="TimesNewRomanPSMT" w:hAnsi="TimesNewRomanPSMT"/>
          <w:color w:val="auto"/>
          <w:szCs w:val="21"/>
        </w:rPr>
        <w:t xml:space="preserve">) </w:t>
      </w:r>
    </w:p>
    <w:p>
      <w:pPr>
        <w:ind w:firstLine="420" w:firstLineChars="200"/>
        <w:rPr>
          <w:color w:val="auto"/>
          <w:szCs w:val="21"/>
        </w:rPr>
      </w:pPr>
      <w:r>
        <w:rPr>
          <w:rFonts w:hint="eastAsia"/>
          <w:color w:val="auto"/>
          <w:szCs w:val="21"/>
        </w:rPr>
        <w:t xml:space="preserve">阅读下面短文，在空白处填入一个适当的单词或括号内单词的正确形式。 </w:t>
      </w:r>
    </w:p>
    <w:p>
      <w:pPr>
        <w:ind w:firstLine="420" w:firstLineChars="200"/>
        <w:rPr>
          <w:rFonts w:ascii="TimesNewRomanPSMT" w:hAnsi="TimesNewRomanPSMT"/>
          <w:color w:val="auto"/>
          <w:szCs w:val="21"/>
        </w:rPr>
      </w:pPr>
      <w:r>
        <w:rPr>
          <w:rFonts w:ascii="TimesNewRomanPSMT" w:hAnsi="TimesNewRomanPSMT"/>
          <w:color w:val="auto"/>
          <w:szCs w:val="21"/>
        </w:rPr>
        <w:t xml:space="preserve">In China, 2024 is the Year of the Dragon, or “loong,” as is known in Chinese. This creature appears on many cultural artifacts </w:t>
      </w:r>
      <w:r>
        <w:rPr>
          <w:rFonts w:hint="eastAsia" w:ascii="TimesNewRomanPSMT" w:hAnsi="TimesNewRomanPSMT"/>
          <w:color w:val="auto"/>
          <w:szCs w:val="21"/>
          <w:u w:val="single"/>
        </w:rPr>
        <w:t xml:space="preserve">      56       </w:t>
      </w:r>
      <w:r>
        <w:rPr>
          <w:rFonts w:ascii="TimesNewRomanPSMT" w:hAnsi="TimesNewRomanPSMT"/>
          <w:color w:val="auto"/>
          <w:szCs w:val="21"/>
        </w:rPr>
        <w:t xml:space="preserve"> (pass) down through Chinese history. </w:t>
      </w:r>
    </w:p>
    <w:p>
      <w:pPr>
        <w:ind w:firstLine="420" w:firstLineChars="200"/>
        <w:rPr>
          <w:rFonts w:ascii="TimesNewRomanPSMT" w:hAnsi="TimesNewRomanPSMT"/>
          <w:color w:val="auto"/>
          <w:szCs w:val="21"/>
        </w:rPr>
      </w:pPr>
      <w:r>
        <w:rPr>
          <w:rFonts w:ascii="TimesNewRomanPSMT" w:hAnsi="TimesNewRomanPSMT"/>
          <w:color w:val="auto"/>
          <w:szCs w:val="21"/>
        </w:rPr>
        <w:t xml:space="preserve">Unlike Western dragons, </w:t>
      </w:r>
      <w:r>
        <w:rPr>
          <w:rFonts w:hint="eastAsia" w:ascii="TimesNewRomanPSMT" w:hAnsi="TimesNewRomanPSMT"/>
          <w:color w:val="auto"/>
          <w:szCs w:val="21"/>
          <w:u w:val="single"/>
        </w:rPr>
        <w:t xml:space="preserve">      57       </w:t>
      </w:r>
      <w:r>
        <w:rPr>
          <w:rFonts w:ascii="TimesNewRomanPSMT" w:hAnsi="TimesNewRomanPSMT"/>
          <w:color w:val="auto"/>
          <w:szCs w:val="21"/>
        </w:rPr>
        <w:t xml:space="preserve"> are often depicted as aggressive, fire-breathing, flying lizards, Chinese loongs </w:t>
      </w:r>
      <w:r>
        <w:rPr>
          <w:rFonts w:hint="eastAsia" w:ascii="TimesNewRomanPSMT" w:hAnsi="TimesNewRomanPSMT"/>
          <w:color w:val="auto"/>
          <w:szCs w:val="21"/>
          <w:u w:val="single"/>
        </w:rPr>
        <w:t xml:space="preserve">      58      </w:t>
      </w:r>
      <w:r>
        <w:rPr>
          <w:rFonts w:ascii="TimesNewRomanPSMT" w:hAnsi="TimesNewRomanPSMT"/>
          <w:color w:val="auto"/>
          <w:szCs w:val="21"/>
        </w:rPr>
        <w:t xml:space="preserve"> (traditional) symbolize strong and favourable powers. In Chinese mythology ( </w:t>
      </w:r>
      <w:r>
        <w:rPr>
          <w:rFonts w:hint="eastAsia"/>
          <w:color w:val="auto"/>
          <w:szCs w:val="21"/>
        </w:rPr>
        <w:t xml:space="preserve">神 话 </w:t>
      </w:r>
      <w:r>
        <w:rPr>
          <w:rFonts w:ascii="TimesNewRomanPSMT" w:hAnsi="TimesNewRomanPSMT"/>
          <w:color w:val="auto"/>
          <w:szCs w:val="21"/>
        </w:rPr>
        <w:t>), the loong is credited with ensuring a good harvest. The unique appearance of the Chinese loong distinguishes it</w:t>
      </w:r>
      <w:r>
        <w:rPr>
          <w:rFonts w:hint="eastAsia" w:ascii="TimesNewRomanPSMT" w:hAnsi="TimesNewRomanPSMT"/>
          <w:color w:val="auto"/>
          <w:szCs w:val="21"/>
          <w:u w:val="single"/>
        </w:rPr>
        <w:t xml:space="preserve">      59       </w:t>
      </w:r>
      <w:r>
        <w:rPr>
          <w:rFonts w:ascii="TimesNewRomanPSMT" w:hAnsi="TimesNewRomanPSMT"/>
          <w:color w:val="auto"/>
          <w:szCs w:val="21"/>
        </w:rPr>
        <w:t xml:space="preserve"> its Western counterparts. </w:t>
      </w:r>
    </w:p>
    <w:p>
      <w:pPr>
        <w:ind w:firstLine="420" w:firstLineChars="200"/>
        <w:rPr>
          <w:rFonts w:hint="eastAsia" w:ascii="TimesNewRomanPSMT" w:hAnsi="TimesNewRomanPSMT" w:eastAsia="楷体"/>
          <w:color w:val="auto"/>
          <w:szCs w:val="21"/>
          <w:lang w:eastAsia="zh-CN"/>
        </w:rPr>
      </w:pPr>
      <w:r>
        <w:rPr>
          <w:rFonts w:ascii="TimesNewRomanPSMT" w:hAnsi="TimesNewRomanPSMT"/>
          <w:color w:val="auto"/>
          <w:szCs w:val="21"/>
        </w:rPr>
        <w:t xml:space="preserve">For thousands of years, the Chinese have respected the loong, </w:t>
      </w:r>
      <w:r>
        <w:rPr>
          <w:rFonts w:hint="eastAsia" w:ascii="TimesNewRomanPSMT" w:hAnsi="TimesNewRomanPSMT"/>
          <w:color w:val="auto"/>
          <w:szCs w:val="21"/>
          <w:u w:val="single"/>
        </w:rPr>
        <w:t xml:space="preserve">      60       </w:t>
      </w:r>
      <w:r>
        <w:rPr>
          <w:rFonts w:ascii="TimesNewRomanPSMT" w:hAnsi="TimesNewRomanPSMT"/>
          <w:color w:val="auto"/>
          <w:szCs w:val="21"/>
        </w:rPr>
        <w:t xml:space="preserve"> (believe) that they can bring harmony and prosperity. According to Chinese mythology, the Yan Emperor’s mother had seen a loong just before she was pregnant and soon the Yan Emperor  </w:t>
      </w:r>
      <w:r>
        <w:rPr>
          <w:rFonts w:hint="eastAsia" w:ascii="TimesNewRomanPSMT" w:hAnsi="TimesNewRomanPSMT"/>
          <w:color w:val="auto"/>
          <w:szCs w:val="21"/>
          <w:u w:val="single"/>
        </w:rPr>
        <w:t xml:space="preserve">      61       </w:t>
      </w:r>
      <w:r>
        <w:rPr>
          <w:rFonts w:ascii="TimesNewRomanPSMT" w:hAnsi="TimesNewRomanPSMT"/>
          <w:color w:val="auto"/>
          <w:szCs w:val="21"/>
        </w:rPr>
        <w:t xml:space="preserve">  (bear). So the Chinese regard the Yan Emperor as their forefather, and they sometimes refer to </w:t>
      </w:r>
      <w:r>
        <w:rPr>
          <w:rFonts w:hint="eastAsia" w:ascii="TimesNewRomanPSMT" w:hAnsi="TimesNewRomanPSMT"/>
          <w:color w:val="auto"/>
          <w:szCs w:val="21"/>
          <w:u w:val="single"/>
        </w:rPr>
        <w:t xml:space="preserve">      62       </w:t>
      </w:r>
      <w:r>
        <w:rPr>
          <w:rFonts w:ascii="TimesNewRomanPSMT" w:hAnsi="TimesNewRomanPSMT"/>
          <w:color w:val="auto"/>
          <w:szCs w:val="21"/>
        </w:rPr>
        <w:t xml:space="preserve">  (they) as “descendants of the loong (</w:t>
      </w:r>
      <w:r>
        <w:rPr>
          <w:rFonts w:hint="eastAsia"/>
          <w:color w:val="auto"/>
          <w:szCs w:val="21"/>
        </w:rPr>
        <w:t>龙的传人</w:t>
      </w:r>
      <w:r>
        <w:rPr>
          <w:rFonts w:ascii="TimesNewRomanPSMT" w:hAnsi="TimesNewRomanPSMT"/>
          <w:color w:val="auto"/>
          <w:szCs w:val="21"/>
        </w:rPr>
        <w:t xml:space="preserve">).” </w:t>
      </w:r>
      <w:r>
        <w:rPr>
          <w:rFonts w:hint="eastAsia" w:ascii="楷体" w:hAnsi="楷体" w:eastAsia="楷体" w:cs="Times New Roman"/>
          <w:color w:val="auto"/>
          <w:sz w:val="15"/>
          <w:szCs w:val="15"/>
        </w:rPr>
        <w:t xml:space="preserve"> </w:t>
      </w:r>
    </w:p>
    <w:p>
      <w:pPr>
        <w:ind w:firstLine="420" w:firstLineChars="200"/>
        <w:rPr>
          <w:rFonts w:ascii="TimesNewRomanPSMT" w:hAnsi="TimesNewRomanPSMT"/>
          <w:color w:val="auto"/>
          <w:szCs w:val="21"/>
        </w:rPr>
      </w:pPr>
      <w:r>
        <w:rPr>
          <w:rFonts w:ascii="TimesNewRomanPSMT" w:hAnsi="TimesNewRomanPSMT"/>
          <w:color w:val="auto"/>
          <w:szCs w:val="21"/>
        </w:rPr>
        <w:t xml:space="preserve">At a historical site in Liaoning Province, a stone sculpture of a loong was discovered in 1994.  </w:t>
      </w:r>
      <w:r>
        <w:rPr>
          <w:rFonts w:hint="eastAsia" w:ascii="TimesNewRomanPSMT" w:hAnsi="TimesNewRomanPSMT"/>
          <w:color w:val="auto"/>
          <w:szCs w:val="21"/>
          <w:u w:val="single"/>
        </w:rPr>
        <w:t xml:space="preserve">      63       </w:t>
      </w:r>
      <w:r>
        <w:rPr>
          <w:rFonts w:ascii="TimesNewRomanPSMT" w:hAnsi="TimesNewRomanPSMT"/>
          <w:color w:val="auto"/>
          <w:szCs w:val="21"/>
        </w:rPr>
        <w:t xml:space="preserve">  (measure) 19.70 meters in length, the sculpture  </w:t>
      </w:r>
      <w:r>
        <w:rPr>
          <w:rFonts w:hint="eastAsia" w:ascii="TimesNewRomanPSMT" w:hAnsi="TimesNewRomanPSMT"/>
          <w:color w:val="auto"/>
          <w:szCs w:val="21"/>
          <w:u w:val="single"/>
        </w:rPr>
        <w:t xml:space="preserve">      64       </w:t>
      </w:r>
      <w:r>
        <w:rPr>
          <w:rFonts w:ascii="TimesNewRomanPSMT" w:hAnsi="TimesNewRomanPSMT"/>
          <w:color w:val="auto"/>
          <w:szCs w:val="21"/>
        </w:rPr>
        <w:t xml:space="preserve">  (date) back to more than 7,600 years ago. The idiom “</w:t>
      </w:r>
      <w:r>
        <w:rPr>
          <w:rFonts w:hint="eastAsia"/>
          <w:color w:val="auto"/>
          <w:szCs w:val="21"/>
        </w:rPr>
        <w:t>龙年大吉</w:t>
      </w:r>
      <w:r>
        <w:rPr>
          <w:rFonts w:ascii="TimesNewRomanPSMT" w:hAnsi="TimesNewRomanPSMT"/>
          <w:color w:val="auto"/>
          <w:szCs w:val="21"/>
        </w:rPr>
        <w:t xml:space="preserve">” means “good luck in the year of the loong.” We wish all of us  </w:t>
      </w:r>
      <w:r>
        <w:rPr>
          <w:rFonts w:hint="eastAsia" w:ascii="TimesNewRomanPSMT" w:hAnsi="TimesNewRomanPSMT"/>
          <w:color w:val="auto"/>
          <w:szCs w:val="21"/>
          <w:u w:val="single"/>
        </w:rPr>
        <w:t xml:space="preserve">      65       </w:t>
      </w:r>
      <w:r>
        <w:rPr>
          <w:rFonts w:ascii="TimesNewRomanPSMT" w:hAnsi="TimesNewRomanPSMT"/>
          <w:color w:val="auto"/>
          <w:szCs w:val="21"/>
        </w:rPr>
        <w:t xml:space="preserve">  happy and lucky Chinese New Year! </w:t>
      </w:r>
    </w:p>
    <w:p>
      <w:pPr>
        <w:rPr>
          <w:rFonts w:ascii="TimesNewRomanPSMT" w:hAnsi="TimesNewRomanPSMT"/>
          <w:color w:val="auto"/>
          <w:szCs w:val="21"/>
        </w:rPr>
      </w:pPr>
      <w:r>
        <w:rPr>
          <w:rFonts w:hint="eastAsia" w:ascii="黑体" w:hAnsi="黑体" w:eastAsia="黑体"/>
          <w:color w:val="auto"/>
          <w:szCs w:val="21"/>
        </w:rPr>
        <w:t xml:space="preserve">第四部分 写作 </w:t>
      </w:r>
      <w:r>
        <w:rPr>
          <w:rFonts w:ascii="TimesNewRomanPSMT" w:hAnsi="TimesNewRomanPSMT"/>
          <w:color w:val="auto"/>
          <w:szCs w:val="21"/>
        </w:rPr>
        <w:t>(</w:t>
      </w:r>
      <w:r>
        <w:rPr>
          <w:rFonts w:hint="eastAsia" w:ascii="黑体" w:hAnsi="黑体" w:eastAsia="黑体"/>
          <w:color w:val="auto"/>
          <w:szCs w:val="21"/>
        </w:rPr>
        <w:t xml:space="preserve">共两节；满分 </w:t>
      </w:r>
      <w:r>
        <w:rPr>
          <w:rFonts w:ascii="TimesNewRomanPSMT" w:hAnsi="TimesNewRomanPSMT"/>
          <w:color w:val="auto"/>
          <w:szCs w:val="21"/>
        </w:rPr>
        <w:t xml:space="preserve">40 </w:t>
      </w:r>
      <w:r>
        <w:rPr>
          <w:rFonts w:hint="eastAsia" w:ascii="黑体" w:hAnsi="黑体" w:eastAsia="黑体"/>
          <w:color w:val="auto"/>
          <w:szCs w:val="21"/>
        </w:rPr>
        <w:t>分</w:t>
      </w:r>
      <w:r>
        <w:rPr>
          <w:rFonts w:ascii="TimesNewRomanPSMT" w:hAnsi="TimesNewRomanPSMT"/>
          <w:color w:val="auto"/>
          <w:szCs w:val="21"/>
        </w:rPr>
        <w:t xml:space="preserve">) </w:t>
      </w:r>
    </w:p>
    <w:p>
      <w:pPr>
        <w:rPr>
          <w:rFonts w:ascii="Times New Roman" w:hAnsi="Times New Roman" w:eastAsia="宋体" w:cs="Times New Roman"/>
          <w:color w:val="auto"/>
          <w:szCs w:val="21"/>
        </w:rPr>
      </w:pPr>
      <w:r>
        <w:rPr>
          <w:rFonts w:hint="eastAsia" w:ascii="黑体" w:hAnsi="黑体" w:eastAsia="黑体"/>
          <w:color w:val="auto"/>
          <w:szCs w:val="21"/>
        </w:rPr>
        <w:t>第</w:t>
      </w:r>
      <w:r>
        <w:rPr>
          <w:rFonts w:ascii="Times New Roman" w:hAnsi="Times New Roman" w:eastAsia="宋体" w:cs="Times New Roman"/>
          <w:color w:val="auto"/>
          <w:szCs w:val="21"/>
        </w:rPr>
        <w:t xml:space="preserve">一节 (满分 15 分) </w:t>
      </w:r>
    </w:p>
    <w:p>
      <w:pPr>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假如你是李华，请你给校英文报写一篇报道，分享你和你的家人过了一个有年味的春 节的经历，内容包括： </w:t>
      </w:r>
    </w:p>
    <w:p>
      <w:pPr>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 春节的活动； </w:t>
      </w:r>
    </w:p>
    <w:p>
      <w:pPr>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2. 年味的意义； </w:t>
      </w:r>
    </w:p>
    <w:p>
      <w:pPr>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3. 你的感受。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注意： </w:t>
      </w:r>
    </w:p>
    <w:p>
      <w:pPr>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 写作词数应为 80 左右； </w:t>
      </w:r>
    </w:p>
    <w:p>
      <w:pPr>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2. 请按如下格式写字答题卡的相应位置作答； </w:t>
      </w:r>
    </w:p>
    <w:p>
      <w:pPr>
        <w:ind w:firstLine="420" w:firstLineChars="200"/>
        <w:rPr>
          <w:color w:val="auto"/>
          <w:szCs w:val="21"/>
        </w:rPr>
      </w:pPr>
      <w:r>
        <w:rPr>
          <w:rFonts w:ascii="Times New Roman" w:hAnsi="Times New Roman" w:eastAsia="宋体" w:cs="Times New Roman"/>
          <w:color w:val="auto"/>
          <w:szCs w:val="21"/>
        </w:rPr>
        <w:t>3. 参考词汇：年</w:t>
      </w:r>
      <w:r>
        <w:rPr>
          <w:rFonts w:hint="eastAsia"/>
          <w:color w:val="auto"/>
          <w:szCs w:val="21"/>
        </w:rPr>
        <w:t xml:space="preserve">味 </w:t>
      </w:r>
      <w:r>
        <w:rPr>
          <w:rFonts w:ascii="TimesNewRomanPSMT" w:hAnsi="TimesNewRomanPSMT"/>
          <w:color w:val="auto"/>
          <w:szCs w:val="21"/>
        </w:rPr>
        <w:t>the atmosphere of the Spring Festival</w:t>
      </w:r>
      <w:r>
        <w:rPr>
          <w:rFonts w:hint="eastAsia"/>
          <w:color w:val="auto"/>
          <w:szCs w:val="21"/>
        </w:rPr>
        <w:t xml:space="preserve">。 </w:t>
      </w:r>
    </w:p>
    <w:tbl>
      <w:tblPr>
        <w:tblStyle w:val="4"/>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654" w:type="dxa"/>
          </w:tcPr>
          <w:p>
            <w:pPr>
              <w:ind w:left="-60" w:firstLine="1470" w:firstLineChars="700"/>
              <w:rPr>
                <w:rFonts w:ascii="TimesNewRomanPSMT" w:hAnsi="TimesNewRomanPSMT"/>
                <w:color w:val="auto"/>
                <w:szCs w:val="21"/>
              </w:rPr>
            </w:pPr>
            <w:r>
              <w:rPr>
                <w:rFonts w:ascii="TimesNewRomanPSMT" w:hAnsi="TimesNewRomanPSMT"/>
                <w:color w:val="auto"/>
                <w:szCs w:val="21"/>
              </w:rPr>
              <w:t>Enjoy the atmosphere of the Spring Festival</w:t>
            </w:r>
            <w:r>
              <w:rPr>
                <w:rFonts w:hint="eastAsia" w:ascii="楷体" w:hAnsi="楷体" w:eastAsia="楷体"/>
                <w:color w:val="auto"/>
                <w:szCs w:val="21"/>
              </w:rPr>
              <w:t xml:space="preserve"> </w:t>
            </w:r>
          </w:p>
        </w:tc>
      </w:tr>
    </w:tbl>
    <w:p>
      <w:pPr>
        <w:rPr>
          <w:rFonts w:ascii="TimesNewRomanPSMT" w:hAnsi="TimesNewRomanPSMT"/>
          <w:color w:val="auto"/>
          <w:szCs w:val="21"/>
        </w:rPr>
      </w:pPr>
      <w:r>
        <w:rPr>
          <w:rFonts w:hint="eastAsia" w:ascii="黑体" w:hAnsi="黑体" w:eastAsia="黑体"/>
          <w:color w:val="auto"/>
          <w:szCs w:val="21"/>
        </w:rPr>
        <w:t xml:space="preserve">第二节 </w:t>
      </w:r>
      <w:r>
        <w:rPr>
          <w:rFonts w:ascii="TimesNewRomanPSMT" w:hAnsi="TimesNewRomanPSMT"/>
          <w:color w:val="auto"/>
          <w:szCs w:val="21"/>
        </w:rPr>
        <w:t>(</w:t>
      </w:r>
      <w:r>
        <w:rPr>
          <w:rFonts w:hint="eastAsia" w:ascii="黑体" w:hAnsi="黑体" w:eastAsia="黑体"/>
          <w:color w:val="auto"/>
          <w:szCs w:val="21"/>
        </w:rPr>
        <w:t xml:space="preserve">满分 </w:t>
      </w:r>
      <w:r>
        <w:rPr>
          <w:rFonts w:ascii="TimesNewRomanPSMT" w:hAnsi="TimesNewRomanPSMT"/>
          <w:color w:val="auto"/>
          <w:szCs w:val="21"/>
        </w:rPr>
        <w:t xml:space="preserve">25 </w:t>
      </w:r>
      <w:r>
        <w:rPr>
          <w:rFonts w:hint="eastAsia" w:ascii="黑体" w:hAnsi="黑体" w:eastAsia="黑体"/>
          <w:color w:val="auto"/>
          <w:szCs w:val="21"/>
        </w:rPr>
        <w:t>分</w:t>
      </w:r>
      <w:r>
        <w:rPr>
          <w:rFonts w:ascii="TimesNewRomanPSMT" w:hAnsi="TimesNewRomanPSMT"/>
          <w:color w:val="auto"/>
          <w:szCs w:val="21"/>
        </w:rPr>
        <w:t xml:space="preserve">) </w:t>
      </w:r>
    </w:p>
    <w:p>
      <w:pPr>
        <w:ind w:firstLine="420" w:firstLineChars="200"/>
        <w:rPr>
          <w:color w:val="auto"/>
          <w:szCs w:val="21"/>
        </w:rPr>
      </w:pPr>
      <w:r>
        <w:rPr>
          <w:rFonts w:hint="eastAsia"/>
          <w:color w:val="auto"/>
          <w:szCs w:val="21"/>
        </w:rPr>
        <w:t>阅读下面材料</w:t>
      </w:r>
      <w:r>
        <w:rPr>
          <w:rFonts w:ascii="TimesNewRomanPSMT" w:hAnsi="TimesNewRomanPSMT"/>
          <w:color w:val="auto"/>
          <w:szCs w:val="21"/>
        </w:rPr>
        <w:t xml:space="preserve">, </w:t>
      </w:r>
      <w:r>
        <w:rPr>
          <w:rFonts w:hint="eastAsia"/>
          <w:color w:val="auto"/>
          <w:szCs w:val="21"/>
        </w:rPr>
        <w:t>根据其内容和所给段落开头语续写两段</w:t>
      </w:r>
      <w:r>
        <w:rPr>
          <w:rFonts w:ascii="TimesNewRomanPSMT" w:hAnsi="TimesNewRomanPSMT"/>
          <w:color w:val="auto"/>
          <w:szCs w:val="21"/>
        </w:rPr>
        <w:t xml:space="preserve">, </w:t>
      </w:r>
      <w:r>
        <w:rPr>
          <w:rFonts w:hint="eastAsia"/>
          <w:color w:val="auto"/>
          <w:szCs w:val="21"/>
        </w:rPr>
        <w:t xml:space="preserve">使之构成一篇完整的短文。 </w:t>
      </w:r>
    </w:p>
    <w:p>
      <w:pPr>
        <w:ind w:firstLine="420" w:firstLineChars="200"/>
        <w:rPr>
          <w:rFonts w:ascii="TimesNewRomanPSMT" w:hAnsi="TimesNewRomanPSMT"/>
          <w:color w:val="auto"/>
          <w:szCs w:val="21"/>
        </w:rPr>
      </w:pPr>
      <w:r>
        <w:rPr>
          <w:rFonts w:ascii="TimesNewRomanPSMT" w:hAnsi="TimesNewRomanPSMT"/>
          <w:color w:val="auto"/>
          <w:szCs w:val="21"/>
        </w:rPr>
        <w:t>There was a story that all the kids at my school told. I don’t know if they believed it but some of them certainly acted as if they did. On the way from my home to school there was a little old cottage. You could only just see the cottage, as if it were trying to hide itself behind the trees and bushy garden. At times the children had seen a little old woman make her way along the leaf-covered path from the front door to the mailbox. Her fingers were twisted in funny shapes, her body was bent over and her back hunched (</w:t>
      </w:r>
      <w:r>
        <w:rPr>
          <w:rFonts w:hint="eastAsia"/>
          <w:color w:val="auto"/>
          <w:szCs w:val="21"/>
        </w:rPr>
        <w:t>弓背</w:t>
      </w:r>
      <w:r>
        <w:rPr>
          <w:rFonts w:ascii="TimesNewRomanPSMT" w:hAnsi="TimesNewRomanPSMT"/>
          <w:color w:val="auto"/>
          <w:szCs w:val="21"/>
        </w:rPr>
        <w:t>). If she lifted her head to look at you, her face was all wrinkly. “The witch at Number 97” was how most kids spoke of her. “Don’t look in her eyes,” you could hear them say. “She’ll capture you in a magic spell (</w:t>
      </w:r>
      <w:r>
        <w:rPr>
          <w:rFonts w:hint="eastAsia"/>
          <w:color w:val="auto"/>
          <w:szCs w:val="21"/>
        </w:rPr>
        <w:t>魔咒</w:t>
      </w:r>
      <w:r>
        <w:rPr>
          <w:rFonts w:ascii="TimesNewRomanPSMT" w:hAnsi="TimesNewRomanPSMT"/>
          <w:color w:val="auto"/>
          <w:szCs w:val="21"/>
        </w:rPr>
        <w:t xml:space="preserve">), take you into the house and never release you again.” </w:t>
      </w:r>
    </w:p>
    <w:p>
      <w:pPr>
        <w:ind w:firstLine="420" w:firstLineChars="200"/>
        <w:rPr>
          <w:rFonts w:hint="eastAsia" w:ascii="TimesNewRomanPSMT" w:hAnsi="TimesNewRomanPSMT" w:eastAsia="楷体"/>
          <w:color w:val="auto"/>
          <w:szCs w:val="21"/>
          <w:lang w:eastAsia="zh-CN"/>
        </w:rPr>
      </w:pPr>
      <w:r>
        <w:rPr>
          <w:rFonts w:ascii="TimesNewRomanPSMT" w:hAnsi="TimesNewRomanPSMT"/>
          <w:color w:val="auto"/>
          <w:szCs w:val="21"/>
        </w:rPr>
        <w:t>In the mornings and at the end of the day, my friends and I would pass Number 97 in a group. We felt safer and more secure in numbers. But now, I played the recorder so well that I was asked to join the school band, and that meant staying after school one afternoon a week to rehearse (</w:t>
      </w:r>
      <w:r>
        <w:rPr>
          <w:rFonts w:hint="eastAsia"/>
          <w:color w:val="auto"/>
          <w:szCs w:val="21"/>
        </w:rPr>
        <w:t>排练</w:t>
      </w:r>
      <w:r>
        <w:rPr>
          <w:rFonts w:ascii="TimesNewRomanPSMT" w:hAnsi="TimesNewRomanPSMT"/>
          <w:color w:val="auto"/>
          <w:szCs w:val="21"/>
        </w:rPr>
        <w:t xml:space="preserve">), so I had to walk home all by myself. </w:t>
      </w:r>
      <w:r>
        <w:rPr>
          <w:rFonts w:hint="eastAsia" w:ascii="楷体" w:hAnsi="楷体" w:eastAsia="楷体" w:cs="Times New Roman"/>
          <w:color w:val="auto"/>
          <w:sz w:val="15"/>
          <w:szCs w:val="15"/>
        </w:rPr>
        <w:t xml:space="preserve"> </w:t>
      </w:r>
    </w:p>
    <w:p>
      <w:pPr>
        <w:ind w:firstLine="420" w:firstLineChars="200"/>
        <w:rPr>
          <w:rFonts w:ascii="TimesNewRomanPSMT" w:hAnsi="TimesNewRomanPSMT"/>
          <w:color w:val="auto"/>
          <w:szCs w:val="21"/>
        </w:rPr>
      </w:pPr>
      <w:r>
        <w:rPr>
          <w:rFonts w:ascii="TimesNewRomanPSMT" w:hAnsi="TimesNewRomanPSMT"/>
          <w:color w:val="auto"/>
          <w:szCs w:val="21"/>
        </w:rPr>
        <w:t xml:space="preserve">I set out as I normally would but as I began to approach the little old cottage it looked scarier than ever. For a while I hesitated, not knowing what to do. I wanted to run but felt I really needed to just walk my way as usual. I took some deep breaths and tried to think of something different: Home, supper and my bed. When I started thinking about the witch again, the cottage appeared big and frightening in my thoughts. “No,” I said to myself, “concentrate on how good it will feel to get home,” and with that I started to feel easier. </w:t>
      </w:r>
    </w:p>
    <w:p>
      <w:pPr>
        <w:rPr>
          <w:color w:val="auto"/>
          <w:szCs w:val="21"/>
        </w:rPr>
      </w:pPr>
      <w:r>
        <w:rPr>
          <w:rFonts w:hint="eastAsia"/>
          <w:color w:val="auto"/>
          <w:szCs w:val="21"/>
        </w:rPr>
        <w:t xml:space="preserve">注意： </w:t>
      </w:r>
    </w:p>
    <w:p>
      <w:pPr>
        <w:ind w:firstLine="420" w:firstLineChars="200"/>
        <w:rPr>
          <w:color w:val="auto"/>
          <w:szCs w:val="21"/>
        </w:rPr>
      </w:pPr>
      <w:r>
        <w:rPr>
          <w:rFonts w:ascii="TimesNewRomanPSMT" w:hAnsi="TimesNewRomanPSMT"/>
          <w:color w:val="auto"/>
          <w:szCs w:val="21"/>
        </w:rPr>
        <w:t xml:space="preserve">1. </w:t>
      </w:r>
      <w:r>
        <w:rPr>
          <w:rFonts w:hint="eastAsia"/>
          <w:color w:val="auto"/>
          <w:szCs w:val="21"/>
        </w:rPr>
        <w:t xml:space="preserve">续写词数应为 </w:t>
      </w:r>
      <w:r>
        <w:rPr>
          <w:rFonts w:ascii="TimesNewRomanPSMT" w:hAnsi="TimesNewRomanPSMT"/>
          <w:color w:val="auto"/>
          <w:szCs w:val="21"/>
        </w:rPr>
        <w:t xml:space="preserve">150 </w:t>
      </w:r>
      <w:r>
        <w:rPr>
          <w:rFonts w:hint="eastAsia"/>
          <w:color w:val="auto"/>
          <w:szCs w:val="21"/>
        </w:rPr>
        <w:t xml:space="preserve">左右； </w:t>
      </w:r>
    </w:p>
    <w:p>
      <w:pPr>
        <w:ind w:firstLine="420" w:firstLineChars="200"/>
        <w:rPr>
          <w:color w:val="auto"/>
          <w:szCs w:val="21"/>
        </w:rPr>
      </w:pPr>
      <w:r>
        <w:rPr>
          <w:rFonts w:ascii="TimesNewRomanPSMT" w:hAnsi="TimesNewRomanPSMT"/>
          <w:color w:val="auto"/>
          <w:szCs w:val="21"/>
        </w:rPr>
        <w:t xml:space="preserve">2. </w:t>
      </w:r>
      <w:r>
        <w:rPr>
          <w:rFonts w:hint="eastAsia"/>
          <w:color w:val="auto"/>
          <w:szCs w:val="21"/>
        </w:rPr>
        <w:t xml:space="preserve">请按如下格式在答题卡的相应位置作答。 </w:t>
      </w:r>
    </w:p>
    <w:tbl>
      <w:tblPr>
        <w:tblStyle w:val="4"/>
        <w:tblW w:w="8426" w:type="dxa"/>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8426" w:type="dxa"/>
          </w:tcPr>
          <w:p>
            <w:pPr>
              <w:ind w:left="-43" w:firstLine="420" w:firstLineChars="200"/>
              <w:rPr>
                <w:rFonts w:ascii="TimesNewRomanPSMT" w:hAnsi="TimesNewRomanPSMT"/>
                <w:color w:val="auto"/>
                <w:szCs w:val="21"/>
              </w:rPr>
            </w:pPr>
            <w:r>
              <w:rPr>
                <w:rFonts w:ascii="TimesNewRomanPSMT" w:hAnsi="TimesNewRomanPSMT"/>
                <w:color w:val="auto"/>
                <w:szCs w:val="21"/>
              </w:rPr>
              <w:t xml:space="preserve">But as I reached the front gate to Number 97, my heart almost stopped. </w:t>
            </w:r>
          </w:p>
          <w:p>
            <w:pPr>
              <w:ind w:left="-43" w:firstLine="420" w:firstLineChars="200"/>
              <w:rPr>
                <w:rFonts w:ascii="TimesNewRomanPSMT" w:hAnsi="TimesNewRomanPSMT"/>
                <w:color w:val="auto"/>
                <w:szCs w:val="21"/>
              </w:rPr>
            </w:pPr>
          </w:p>
          <w:p>
            <w:pPr>
              <w:ind w:left="-43" w:firstLine="420" w:firstLineChars="200"/>
              <w:rPr>
                <w:rFonts w:ascii="TimesNewRomanPSMT" w:hAnsi="TimesNewRomanPSMT"/>
                <w:color w:val="auto"/>
                <w:szCs w:val="21"/>
              </w:rPr>
            </w:pPr>
            <w:r>
              <w:rPr>
                <w:rFonts w:ascii="TimesNewRomanPSMT" w:hAnsi="TimesNewRomanPSMT"/>
                <w:color w:val="auto"/>
                <w:szCs w:val="21"/>
              </w:rPr>
              <w:t>From then on, I visited her after every rehearsal and gradually knew her sad story</w:t>
            </w:r>
          </w:p>
        </w:tc>
      </w:tr>
    </w:tbl>
    <w:p>
      <w:pPr>
        <w:jc w:val="left"/>
        <w:rPr>
          <w:rFonts w:ascii="Times New Roman" w:hAnsi="Times New Roman" w:eastAsia="宋体" w:cs="Times New Roman"/>
          <w:color w:val="auto"/>
        </w:rPr>
      </w:pPr>
    </w:p>
    <w:p>
      <w:pPr>
        <w:jc w:val="left"/>
        <w:rPr>
          <w:rFonts w:ascii="Times New Roman" w:hAnsi="Times New Roman" w:eastAsia="宋体" w:cs="Times New Roman"/>
          <w:b/>
          <w:bCs/>
          <w:color w:val="auto"/>
        </w:rPr>
      </w:pPr>
    </w:p>
    <w:p>
      <w:pPr>
        <w:jc w:val="left"/>
        <w:rPr>
          <w:rFonts w:ascii="Times New Roman" w:hAnsi="Times New Roman" w:eastAsia="宋体" w:cs="Times New Roman"/>
          <w:b/>
          <w:bCs/>
          <w:color w:val="auto"/>
        </w:rPr>
      </w:pPr>
    </w:p>
    <w:p>
      <w:pPr>
        <w:jc w:val="left"/>
        <w:rPr>
          <w:rFonts w:ascii="Times New Roman" w:hAnsi="Times New Roman" w:eastAsia="宋体" w:cs="Times New Roman"/>
          <w:b/>
          <w:bCs/>
          <w:color w:val="auto"/>
        </w:rPr>
      </w:pPr>
    </w:p>
    <w:p>
      <w:pPr>
        <w:jc w:val="left"/>
        <w:rPr>
          <w:rFonts w:ascii="Times New Roman" w:hAnsi="Times New Roman" w:eastAsia="宋体" w:cs="Times New Roman"/>
          <w:b/>
          <w:bCs/>
          <w:color w:val="auto"/>
        </w:rPr>
      </w:pPr>
    </w:p>
    <w:p>
      <w:pPr>
        <w:jc w:val="left"/>
        <w:rPr>
          <w:rFonts w:ascii="Times New Roman" w:hAnsi="Times New Roman" w:eastAsia="宋体" w:cs="Times New Roman"/>
          <w:b/>
          <w:bCs/>
          <w:color w:val="auto"/>
        </w:rPr>
      </w:pPr>
    </w:p>
    <w:p>
      <w:pPr>
        <w:jc w:val="left"/>
        <w:rPr>
          <w:rFonts w:ascii="Times New Roman" w:hAnsi="Times New Roman" w:eastAsia="宋体" w:cs="Times New Roman"/>
          <w:b/>
          <w:bCs/>
          <w:color w:val="auto"/>
        </w:rPr>
      </w:pPr>
    </w:p>
    <w:p>
      <w:pPr>
        <w:jc w:val="left"/>
        <w:rPr>
          <w:rFonts w:ascii="Times New Roman" w:hAnsi="Times New Roman" w:eastAsia="宋体" w:cs="Times New Roman"/>
          <w:b/>
          <w:bCs/>
          <w:color w:val="auto"/>
        </w:rPr>
      </w:pPr>
    </w:p>
    <w:p>
      <w:pPr>
        <w:jc w:val="left"/>
        <w:rPr>
          <w:rFonts w:ascii="Times New Roman" w:hAnsi="Times New Roman" w:eastAsia="宋体" w:cs="Times New Roman"/>
          <w:b/>
          <w:bCs/>
          <w:color w:val="auto"/>
        </w:rPr>
      </w:pPr>
    </w:p>
    <w:p>
      <w:pPr>
        <w:jc w:val="left"/>
        <w:rPr>
          <w:rFonts w:ascii="Times New Roman" w:hAnsi="Times New Roman" w:eastAsia="宋体" w:cs="Times New Roman"/>
          <w:b/>
          <w:bCs/>
          <w:color w:val="auto"/>
        </w:rPr>
      </w:pPr>
    </w:p>
    <w:p>
      <w:pPr>
        <w:jc w:val="left"/>
        <w:rPr>
          <w:rFonts w:ascii="Times New Roman" w:hAnsi="Times New Roman" w:eastAsia="宋体" w:cs="Times New Roman"/>
          <w:b/>
          <w:bCs/>
          <w:color w:val="auto"/>
        </w:rPr>
      </w:pPr>
    </w:p>
    <w:p>
      <w:pPr>
        <w:jc w:val="center"/>
        <w:rPr>
          <w:rFonts w:ascii="宋体" w:hAnsi="宋体" w:eastAsia="宋体"/>
          <w:b/>
          <w:bCs/>
          <w:color w:val="auto"/>
          <w:sz w:val="36"/>
          <w:szCs w:val="36"/>
        </w:rPr>
      </w:pPr>
      <w:r>
        <w:rPr>
          <w:rFonts w:hint="eastAsia" w:ascii="宋体" w:hAnsi="宋体" w:eastAsia="宋体"/>
          <w:b/>
          <w:bCs/>
          <w:color w:val="auto"/>
          <w:sz w:val="36"/>
          <w:szCs w:val="36"/>
          <w:lang w:eastAsia="zh-CN"/>
        </w:rPr>
        <w:drawing>
          <wp:anchor distT="0" distB="0" distL="114300" distR="114300" simplePos="0" relativeHeight="251660288" behindDoc="0" locked="0" layoutInCell="1" allowOverlap="1">
            <wp:simplePos x="0" y="0"/>
            <wp:positionH relativeFrom="page">
              <wp:posOffset>11963400</wp:posOffset>
            </wp:positionH>
            <wp:positionV relativeFrom="topMargin">
              <wp:posOffset>11607800</wp:posOffset>
            </wp:positionV>
            <wp:extent cx="355600" cy="457200"/>
            <wp:effectExtent l="0" t="0" r="635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55600" cy="457200"/>
                    </a:xfrm>
                    <a:prstGeom prst="rect">
                      <a:avLst/>
                    </a:prstGeom>
                  </pic:spPr>
                </pic:pic>
              </a:graphicData>
            </a:graphic>
          </wp:anchor>
        </w:drawing>
      </w:r>
      <w:r>
        <w:rPr>
          <w:rFonts w:hint="eastAsia" w:ascii="宋体" w:hAnsi="宋体" w:eastAsia="宋体"/>
          <w:b/>
          <w:bCs/>
          <w:color w:val="auto"/>
          <w:sz w:val="36"/>
          <w:szCs w:val="36"/>
          <w:lang w:eastAsia="zh-CN"/>
        </w:rPr>
        <w:t>江苏省通州市</w:t>
      </w:r>
      <w:r>
        <w:rPr>
          <w:rFonts w:ascii="宋体" w:hAnsi="宋体" w:eastAsia="宋体"/>
          <w:b/>
          <w:bCs/>
          <w:color w:val="auto"/>
          <w:sz w:val="36"/>
          <w:szCs w:val="36"/>
        </w:rPr>
        <w:t xml:space="preserve">2024 </w:t>
      </w:r>
      <w:r>
        <w:rPr>
          <w:rFonts w:hint="eastAsia" w:ascii="宋体" w:hAnsi="宋体" w:eastAsia="宋体"/>
          <w:b/>
          <w:bCs/>
          <w:color w:val="auto"/>
          <w:sz w:val="36"/>
          <w:szCs w:val="36"/>
        </w:rPr>
        <w:t>届</w:t>
      </w:r>
      <w:r>
        <w:rPr>
          <w:rFonts w:ascii="宋体" w:hAnsi="宋体" w:eastAsia="宋体"/>
          <w:b/>
          <w:bCs/>
          <w:color w:val="auto"/>
          <w:sz w:val="36"/>
          <w:szCs w:val="36"/>
        </w:rPr>
        <w:t>高三</w:t>
      </w:r>
      <w:r>
        <w:rPr>
          <w:rFonts w:hint="eastAsia" w:ascii="宋体" w:hAnsi="宋体" w:eastAsia="宋体"/>
          <w:b/>
          <w:bCs/>
          <w:color w:val="auto"/>
          <w:sz w:val="36"/>
          <w:szCs w:val="36"/>
        </w:rPr>
        <w:t>第二</w:t>
      </w:r>
      <w:r>
        <w:rPr>
          <w:rFonts w:ascii="宋体" w:hAnsi="宋体" w:eastAsia="宋体"/>
          <w:b/>
          <w:bCs/>
          <w:color w:val="auto"/>
          <w:sz w:val="36"/>
          <w:szCs w:val="36"/>
        </w:rPr>
        <w:t>学期期</w:t>
      </w:r>
      <w:r>
        <w:rPr>
          <w:rFonts w:hint="eastAsia" w:ascii="宋体" w:hAnsi="宋体" w:eastAsia="宋体"/>
          <w:b/>
          <w:bCs/>
          <w:color w:val="auto"/>
          <w:sz w:val="36"/>
          <w:szCs w:val="36"/>
        </w:rPr>
        <w:t>初</w:t>
      </w:r>
      <w:r>
        <w:rPr>
          <w:rFonts w:ascii="宋体" w:hAnsi="宋体" w:eastAsia="宋体"/>
          <w:b/>
          <w:bCs/>
          <w:color w:val="auto"/>
          <w:sz w:val="36"/>
          <w:szCs w:val="36"/>
        </w:rPr>
        <w:t>质量监测</w:t>
      </w:r>
    </w:p>
    <w:p>
      <w:pPr>
        <w:ind w:firstLine="2711" w:firstLineChars="750"/>
        <w:jc w:val="left"/>
        <w:rPr>
          <w:rFonts w:ascii="Times New Roman" w:hAnsi="Times New Roman" w:eastAsia="宋体" w:cs="Times New Roman"/>
          <w:b/>
          <w:bCs/>
          <w:color w:val="auto"/>
          <w:sz w:val="36"/>
          <w:szCs w:val="36"/>
        </w:rPr>
      </w:pPr>
      <w:r>
        <w:rPr>
          <w:rFonts w:ascii="Times New Roman" w:hAnsi="Times New Roman" w:eastAsia="宋体" w:cs="Times New Roman"/>
          <w:b/>
          <w:bCs/>
          <w:color w:val="auto"/>
          <w:sz w:val="36"/>
          <w:szCs w:val="36"/>
        </w:rPr>
        <w:t xml:space="preserve">英语试题参考答案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第一部分听力</w:t>
      </w:r>
      <w:r>
        <w:rPr>
          <w:rFonts w:ascii="Times New Roman" w:hAnsi="Times New Roman" w:eastAsia="宋体" w:cs="Times New Roman"/>
          <w:color w:val="auto"/>
          <w:szCs w:val="21"/>
        </w:rPr>
        <w:t>(</w:t>
      </w:r>
      <w:r>
        <w:rPr>
          <w:rFonts w:ascii="Times New Roman" w:hAnsi="Times New Roman" w:eastAsia="宋体" w:cs="Times New Roman"/>
          <w:b/>
          <w:bCs/>
          <w:color w:val="auto"/>
          <w:szCs w:val="21"/>
        </w:rPr>
        <w:t>共两节</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满分 </w:t>
      </w:r>
      <w:r>
        <w:rPr>
          <w:rFonts w:ascii="Times New Roman" w:hAnsi="Times New Roman" w:eastAsia="宋体" w:cs="Times New Roman"/>
          <w:color w:val="auto"/>
          <w:szCs w:val="21"/>
        </w:rPr>
        <w:t xml:space="preserve">30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1-5 ACABC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6-10 BCCBC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11-15 CAABA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16-20 BBCAA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第二部分 阅读</w:t>
      </w:r>
      <w:r>
        <w:rPr>
          <w:rFonts w:ascii="Times New Roman" w:hAnsi="Times New Roman" w:eastAsia="宋体" w:cs="Times New Roman"/>
          <w:color w:val="auto"/>
          <w:szCs w:val="21"/>
        </w:rPr>
        <w:t>(</w:t>
      </w:r>
      <w:r>
        <w:rPr>
          <w:rFonts w:ascii="Times New Roman" w:hAnsi="Times New Roman" w:eastAsia="宋体" w:cs="Times New Roman"/>
          <w:b/>
          <w:bCs/>
          <w:color w:val="auto"/>
          <w:szCs w:val="21"/>
        </w:rPr>
        <w:t>共两节</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满分 </w:t>
      </w:r>
      <w:r>
        <w:rPr>
          <w:rFonts w:ascii="Times New Roman" w:hAnsi="Times New Roman" w:eastAsia="宋体" w:cs="Times New Roman"/>
          <w:color w:val="auto"/>
          <w:szCs w:val="21"/>
        </w:rPr>
        <w:t xml:space="preserve">50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第一节</w:t>
      </w:r>
      <w:r>
        <w:rPr>
          <w:rFonts w:ascii="Times New Roman" w:hAnsi="Times New Roman" w:eastAsia="宋体" w:cs="Times New Roman"/>
          <w:color w:val="auto"/>
          <w:szCs w:val="21"/>
        </w:rPr>
        <w:t>(</w:t>
      </w:r>
      <w:r>
        <w:rPr>
          <w:rFonts w:ascii="Times New Roman" w:hAnsi="Times New Roman" w:eastAsia="宋体" w:cs="Times New Roman"/>
          <w:b/>
          <w:bCs/>
          <w:color w:val="auto"/>
          <w:szCs w:val="21"/>
        </w:rPr>
        <w:t xml:space="preserve">共 </w:t>
      </w:r>
      <w:r>
        <w:rPr>
          <w:rFonts w:ascii="Times New Roman" w:hAnsi="Times New Roman" w:eastAsia="宋体" w:cs="Times New Roman"/>
          <w:color w:val="auto"/>
          <w:szCs w:val="21"/>
        </w:rPr>
        <w:t xml:space="preserve">15 </w:t>
      </w:r>
      <w:r>
        <w:rPr>
          <w:rFonts w:ascii="Times New Roman" w:hAnsi="Times New Roman" w:eastAsia="宋体" w:cs="Times New Roman"/>
          <w:b/>
          <w:bCs/>
          <w:color w:val="auto"/>
          <w:szCs w:val="21"/>
        </w:rPr>
        <w:t>小题</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每小题 </w:t>
      </w:r>
      <w:r>
        <w:rPr>
          <w:rFonts w:ascii="Times New Roman" w:hAnsi="Times New Roman" w:eastAsia="宋体" w:cs="Times New Roman"/>
          <w:color w:val="auto"/>
          <w:szCs w:val="21"/>
        </w:rPr>
        <w:t xml:space="preserve">2.5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满分 </w:t>
      </w:r>
      <w:r>
        <w:rPr>
          <w:rFonts w:ascii="Times New Roman" w:hAnsi="Times New Roman" w:eastAsia="宋体" w:cs="Times New Roman"/>
          <w:color w:val="auto"/>
          <w:szCs w:val="21"/>
        </w:rPr>
        <w:t xml:space="preserve">37.5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21-2</w:t>
      </w:r>
      <w:r>
        <w:rPr>
          <w:rFonts w:hint="eastAsia" w:ascii="Times New Roman" w:hAnsi="Times New Roman" w:eastAsia="宋体" w:cs="Times New Roman"/>
          <w:color w:val="auto"/>
          <w:szCs w:val="21"/>
        </w:rPr>
        <w:t>3</w:t>
      </w:r>
      <w:r>
        <w:rPr>
          <w:rFonts w:ascii="Times New Roman" w:hAnsi="Times New Roman" w:eastAsia="宋体" w:cs="Times New Roman"/>
          <w:color w:val="auto"/>
          <w:szCs w:val="21"/>
        </w:rPr>
        <w:t>DBA</w:t>
      </w:r>
      <w:r>
        <w:rPr>
          <w:rFonts w:ascii="Times New Roman" w:hAnsi="Times New Roman" w:eastAsia="宋体" w:cs="Times New Roman"/>
          <w:color w:val="auto"/>
          <w:szCs w:val="21"/>
        </w:rPr>
        <w:tab/>
      </w:r>
      <w:r>
        <w:rPr>
          <w:rFonts w:hint="eastAsia" w:ascii="Times New Roman" w:hAnsi="Times New Roman" w:eastAsia="宋体" w:cs="Times New Roman"/>
          <w:color w:val="auto"/>
          <w:szCs w:val="21"/>
        </w:rPr>
        <w:t>24-27</w:t>
      </w:r>
      <w:r>
        <w:rPr>
          <w:rFonts w:ascii="Times New Roman" w:hAnsi="Times New Roman" w:eastAsia="宋体" w:cs="Times New Roman"/>
          <w:color w:val="auto"/>
          <w:szCs w:val="21"/>
        </w:rPr>
        <w:t>BA</w:t>
      </w:r>
      <w:r>
        <w:rPr>
          <w:rFonts w:hint="eastAsia" w:ascii="Times New Roman" w:hAnsi="Times New Roman" w:eastAsia="宋体" w:cs="Times New Roman"/>
          <w:color w:val="auto"/>
          <w:szCs w:val="21"/>
        </w:rPr>
        <w:t>DC</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 </w:t>
      </w:r>
      <w:r>
        <w:rPr>
          <w:rFonts w:ascii="Times New Roman" w:hAnsi="Times New Roman" w:eastAsia="宋体" w:cs="Times New Roman"/>
          <w:color w:val="auto"/>
          <w:szCs w:val="21"/>
        </w:rPr>
        <w:tab/>
      </w: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8</w:t>
      </w: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1</w:t>
      </w:r>
      <w:r>
        <w:rPr>
          <w:rFonts w:ascii="Times New Roman" w:hAnsi="Times New Roman" w:eastAsia="宋体" w:cs="Times New Roman"/>
          <w:color w:val="auto"/>
          <w:szCs w:val="21"/>
        </w:rPr>
        <w:t>CAC</w:t>
      </w:r>
      <w:r>
        <w:rPr>
          <w:rFonts w:hint="eastAsia" w:ascii="Times New Roman" w:hAnsi="Times New Roman" w:eastAsia="宋体" w:cs="Times New Roman"/>
          <w:color w:val="auto"/>
          <w:szCs w:val="21"/>
        </w:rPr>
        <w:t>C</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 </w:t>
      </w:r>
      <w:r>
        <w:rPr>
          <w:rFonts w:ascii="Times New Roman" w:hAnsi="Times New Roman" w:eastAsia="宋体" w:cs="Times New Roman"/>
          <w:color w:val="auto"/>
          <w:szCs w:val="21"/>
        </w:rPr>
        <w:tab/>
      </w: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 xml:space="preserve">-35 CBDA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第二节</w:t>
      </w:r>
      <w:r>
        <w:rPr>
          <w:rFonts w:ascii="Times New Roman" w:hAnsi="Times New Roman" w:eastAsia="宋体" w:cs="Times New Roman"/>
          <w:color w:val="auto"/>
          <w:szCs w:val="21"/>
        </w:rPr>
        <w:t>(</w:t>
      </w:r>
      <w:r>
        <w:rPr>
          <w:rFonts w:ascii="Times New Roman" w:hAnsi="Times New Roman" w:eastAsia="宋体" w:cs="Times New Roman"/>
          <w:b/>
          <w:bCs/>
          <w:color w:val="auto"/>
          <w:szCs w:val="21"/>
        </w:rPr>
        <w:t xml:space="preserve">共 </w:t>
      </w:r>
      <w:r>
        <w:rPr>
          <w:rFonts w:ascii="Times New Roman" w:hAnsi="Times New Roman" w:eastAsia="宋体" w:cs="Times New Roman"/>
          <w:color w:val="auto"/>
          <w:szCs w:val="21"/>
        </w:rPr>
        <w:t xml:space="preserve">5 </w:t>
      </w:r>
      <w:r>
        <w:rPr>
          <w:rFonts w:ascii="Times New Roman" w:hAnsi="Times New Roman" w:eastAsia="宋体" w:cs="Times New Roman"/>
          <w:b/>
          <w:bCs/>
          <w:color w:val="auto"/>
          <w:szCs w:val="21"/>
        </w:rPr>
        <w:t>小题</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每小题 </w:t>
      </w:r>
      <w:r>
        <w:rPr>
          <w:rFonts w:ascii="Times New Roman" w:hAnsi="Times New Roman" w:eastAsia="宋体" w:cs="Times New Roman"/>
          <w:color w:val="auto"/>
          <w:szCs w:val="21"/>
        </w:rPr>
        <w:t xml:space="preserve">2.5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满分 </w:t>
      </w:r>
      <w:r>
        <w:rPr>
          <w:rFonts w:ascii="Times New Roman" w:hAnsi="Times New Roman" w:eastAsia="宋体" w:cs="Times New Roman"/>
          <w:color w:val="auto"/>
          <w:szCs w:val="21"/>
        </w:rPr>
        <w:t xml:space="preserve">12.5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36-40 FGCEA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第三部分 语言运用</w:t>
      </w:r>
      <w:r>
        <w:rPr>
          <w:rFonts w:ascii="Times New Roman" w:hAnsi="Times New Roman" w:eastAsia="宋体" w:cs="Times New Roman"/>
          <w:color w:val="auto"/>
          <w:szCs w:val="21"/>
        </w:rPr>
        <w:t>(</w:t>
      </w:r>
      <w:r>
        <w:rPr>
          <w:rFonts w:ascii="Times New Roman" w:hAnsi="Times New Roman" w:eastAsia="宋体" w:cs="Times New Roman"/>
          <w:b/>
          <w:bCs/>
          <w:color w:val="auto"/>
          <w:szCs w:val="21"/>
        </w:rPr>
        <w:t xml:space="preserve">共两节，满分 </w:t>
      </w:r>
      <w:r>
        <w:rPr>
          <w:rFonts w:ascii="Times New Roman" w:hAnsi="Times New Roman" w:eastAsia="宋体" w:cs="Times New Roman"/>
          <w:color w:val="auto"/>
          <w:szCs w:val="21"/>
        </w:rPr>
        <w:t xml:space="preserve">30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第一节</w:t>
      </w:r>
      <w:r>
        <w:rPr>
          <w:rFonts w:ascii="Times New Roman" w:hAnsi="Times New Roman" w:eastAsia="宋体" w:cs="Times New Roman"/>
          <w:color w:val="auto"/>
          <w:szCs w:val="21"/>
        </w:rPr>
        <w:t>(</w:t>
      </w:r>
      <w:r>
        <w:rPr>
          <w:rFonts w:ascii="Times New Roman" w:hAnsi="Times New Roman" w:eastAsia="宋体" w:cs="Times New Roman"/>
          <w:b/>
          <w:bCs/>
          <w:color w:val="auto"/>
          <w:szCs w:val="21"/>
        </w:rPr>
        <w:t xml:space="preserve">共 </w:t>
      </w:r>
      <w:r>
        <w:rPr>
          <w:rFonts w:ascii="Times New Roman" w:hAnsi="Times New Roman" w:eastAsia="宋体" w:cs="Times New Roman"/>
          <w:color w:val="auto"/>
          <w:szCs w:val="21"/>
        </w:rPr>
        <w:t xml:space="preserve">15 </w:t>
      </w:r>
      <w:r>
        <w:rPr>
          <w:rFonts w:ascii="Times New Roman" w:hAnsi="Times New Roman" w:eastAsia="宋体" w:cs="Times New Roman"/>
          <w:b/>
          <w:bCs/>
          <w:color w:val="auto"/>
          <w:szCs w:val="21"/>
        </w:rPr>
        <w:t xml:space="preserve">小题；每小题 </w:t>
      </w:r>
      <w:r>
        <w:rPr>
          <w:rFonts w:ascii="Times New Roman" w:hAnsi="Times New Roman" w:eastAsia="宋体" w:cs="Times New Roman"/>
          <w:color w:val="auto"/>
          <w:szCs w:val="21"/>
        </w:rPr>
        <w:t xml:space="preserve">1 </w:t>
      </w:r>
      <w:r>
        <w:rPr>
          <w:rFonts w:ascii="Times New Roman" w:hAnsi="Times New Roman" w:eastAsia="宋体" w:cs="Times New Roman"/>
          <w:b/>
          <w:bCs/>
          <w:color w:val="auto"/>
          <w:szCs w:val="21"/>
        </w:rPr>
        <w:t xml:space="preserve">分，满分 </w:t>
      </w:r>
      <w:r>
        <w:rPr>
          <w:rFonts w:ascii="Times New Roman" w:hAnsi="Times New Roman" w:eastAsia="宋体" w:cs="Times New Roman"/>
          <w:color w:val="auto"/>
          <w:szCs w:val="21"/>
        </w:rPr>
        <w:t xml:space="preserve">15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41-45 CADBD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46-50 ACCAB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51-55 ADBBC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第二节</w:t>
      </w:r>
      <w:r>
        <w:rPr>
          <w:rFonts w:ascii="Times New Roman" w:hAnsi="Times New Roman" w:eastAsia="宋体" w:cs="Times New Roman"/>
          <w:color w:val="auto"/>
          <w:szCs w:val="21"/>
        </w:rPr>
        <w:t>(</w:t>
      </w:r>
      <w:r>
        <w:rPr>
          <w:rFonts w:ascii="Times New Roman" w:hAnsi="Times New Roman" w:eastAsia="宋体" w:cs="Times New Roman"/>
          <w:b/>
          <w:bCs/>
          <w:color w:val="auto"/>
          <w:szCs w:val="21"/>
        </w:rPr>
        <w:t xml:space="preserve">共 </w:t>
      </w:r>
      <w:r>
        <w:rPr>
          <w:rFonts w:ascii="Times New Roman" w:hAnsi="Times New Roman" w:eastAsia="宋体" w:cs="Times New Roman"/>
          <w:color w:val="auto"/>
          <w:szCs w:val="21"/>
        </w:rPr>
        <w:t xml:space="preserve">10 </w:t>
      </w:r>
      <w:r>
        <w:rPr>
          <w:rFonts w:ascii="Times New Roman" w:hAnsi="Times New Roman" w:eastAsia="宋体" w:cs="Times New Roman"/>
          <w:b/>
          <w:bCs/>
          <w:color w:val="auto"/>
          <w:szCs w:val="21"/>
        </w:rPr>
        <w:t>小题</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每小题 </w:t>
      </w:r>
      <w:r>
        <w:rPr>
          <w:rFonts w:ascii="Times New Roman" w:hAnsi="Times New Roman" w:eastAsia="宋体" w:cs="Times New Roman"/>
          <w:color w:val="auto"/>
          <w:szCs w:val="21"/>
        </w:rPr>
        <w:t xml:space="preserve">1.5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满分 </w:t>
      </w:r>
      <w:r>
        <w:rPr>
          <w:rFonts w:ascii="Times New Roman" w:hAnsi="Times New Roman" w:eastAsia="宋体" w:cs="Times New Roman"/>
          <w:color w:val="auto"/>
          <w:szCs w:val="21"/>
        </w:rPr>
        <w:t xml:space="preserve">15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56. passed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57. which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58. traditionally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59. from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60. believing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61. was born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62. themselves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63. Measuring </w:t>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64. dates </w:t>
      </w:r>
      <w:r>
        <w:rPr>
          <w:rFonts w:ascii="Times New Roman" w:hAnsi="Times New Roman" w:eastAsia="宋体" w:cs="Times New Roman"/>
          <w:color w:val="auto"/>
          <w:szCs w:val="21"/>
        </w:rPr>
        <w:tab/>
      </w:r>
      <w:r>
        <w:rPr>
          <w:rFonts w:ascii="Times New Roman" w:hAnsi="Times New Roman" w:eastAsia="宋体" w:cs="Times New Roman"/>
          <w:color w:val="auto"/>
          <w:szCs w:val="21"/>
        </w:rPr>
        <w:tab/>
      </w:r>
      <w:r>
        <w:rPr>
          <w:rFonts w:ascii="Times New Roman" w:hAnsi="Times New Roman" w:eastAsia="宋体" w:cs="Times New Roman"/>
          <w:color w:val="auto"/>
          <w:szCs w:val="21"/>
        </w:rPr>
        <w:t xml:space="preserve">65. a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第四部分 写作</w:t>
      </w:r>
      <w:r>
        <w:rPr>
          <w:rFonts w:ascii="Times New Roman" w:hAnsi="Times New Roman" w:eastAsia="宋体" w:cs="Times New Roman"/>
          <w:color w:val="auto"/>
          <w:szCs w:val="21"/>
        </w:rPr>
        <w:t>(</w:t>
      </w:r>
      <w:r>
        <w:rPr>
          <w:rFonts w:ascii="Times New Roman" w:hAnsi="Times New Roman" w:eastAsia="宋体" w:cs="Times New Roman"/>
          <w:b/>
          <w:bCs/>
          <w:color w:val="auto"/>
          <w:szCs w:val="21"/>
        </w:rPr>
        <w:t>共两节</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满分 </w:t>
      </w:r>
      <w:r>
        <w:rPr>
          <w:rFonts w:ascii="Times New Roman" w:hAnsi="Times New Roman" w:eastAsia="宋体" w:cs="Times New Roman"/>
          <w:color w:val="auto"/>
          <w:szCs w:val="21"/>
        </w:rPr>
        <w:t xml:space="preserve">40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第一节</w:t>
      </w:r>
      <w:r>
        <w:rPr>
          <w:rFonts w:ascii="Times New Roman" w:hAnsi="Times New Roman" w:eastAsia="宋体" w:cs="Times New Roman"/>
          <w:color w:val="auto"/>
          <w:szCs w:val="21"/>
        </w:rPr>
        <w:t>(</w:t>
      </w:r>
      <w:r>
        <w:rPr>
          <w:rFonts w:ascii="Times New Roman" w:hAnsi="Times New Roman" w:eastAsia="宋体" w:cs="Times New Roman"/>
          <w:b/>
          <w:bCs/>
          <w:color w:val="auto"/>
          <w:szCs w:val="21"/>
        </w:rPr>
        <w:t xml:space="preserve">满分 </w:t>
      </w:r>
      <w:r>
        <w:rPr>
          <w:rFonts w:ascii="Times New Roman" w:hAnsi="Times New Roman" w:eastAsia="宋体" w:cs="Times New Roman"/>
          <w:color w:val="auto"/>
          <w:szCs w:val="21"/>
        </w:rPr>
        <w:t xml:space="preserve">15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One possible version: </w:t>
      </w:r>
    </w:p>
    <w:p>
      <w:pPr>
        <w:ind w:firstLine="2310" w:firstLineChars="110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Enjoy the atmosphere of the Spring Festival </w:t>
      </w:r>
    </w:p>
    <w:p>
      <w:pPr>
        <w:ind w:firstLine="420" w:firstLineChars="20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As the Chinese New Year clock struck, all my family members were immersed in the merry atmosphere of the Spring Festival. </w:t>
      </w:r>
    </w:p>
    <w:p>
      <w:pPr>
        <w:ind w:firstLine="420" w:firstLineChars="20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We engaged in various activities, such as decorating our home with red lanterns and couplets, cooking delicious dinner, and watching the Spring Festival Gala together. Besides, we paid visits to relatives and friends, giving best wishes to each other. The essence of Chinese Spring Festival lies in its rich cultural traditions and warm family reunions. </w:t>
      </w:r>
    </w:p>
    <w:p>
      <w:pPr>
        <w:ind w:firstLine="420" w:firstLineChars="20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I cherished every moment spent with my family and the Spring Festival was a memorable experience that filled me with joy and warmth.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第二节</w:t>
      </w:r>
      <w:r>
        <w:rPr>
          <w:rFonts w:ascii="Times New Roman" w:hAnsi="Times New Roman" w:eastAsia="宋体" w:cs="Times New Roman"/>
          <w:color w:val="auto"/>
          <w:szCs w:val="21"/>
        </w:rPr>
        <w:t>(</w:t>
      </w:r>
      <w:r>
        <w:rPr>
          <w:rFonts w:ascii="Times New Roman" w:hAnsi="Times New Roman" w:eastAsia="宋体" w:cs="Times New Roman"/>
          <w:b/>
          <w:bCs/>
          <w:color w:val="auto"/>
          <w:szCs w:val="21"/>
        </w:rPr>
        <w:t xml:space="preserve">满分 </w:t>
      </w:r>
      <w:r>
        <w:rPr>
          <w:rFonts w:ascii="Times New Roman" w:hAnsi="Times New Roman" w:eastAsia="宋体" w:cs="Times New Roman"/>
          <w:color w:val="auto"/>
          <w:szCs w:val="21"/>
        </w:rPr>
        <w:t xml:space="preserve">25 </w:t>
      </w:r>
      <w:r>
        <w:rPr>
          <w:rFonts w:ascii="Times New Roman" w:hAnsi="Times New Roman" w:eastAsia="宋体" w:cs="Times New Roman"/>
          <w:b/>
          <w:bCs/>
          <w:color w:val="auto"/>
          <w:szCs w:val="21"/>
        </w:rPr>
        <w:t>分</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One possible version: </w:t>
      </w:r>
    </w:p>
    <w:p>
      <w:pPr>
        <w:ind w:firstLine="420" w:firstLineChars="200"/>
        <w:jc w:val="left"/>
        <w:rPr>
          <w:rFonts w:ascii="Times New Roman" w:hAnsi="Times New Roman" w:eastAsia="宋体" w:cs="Times New Roman"/>
          <w:color w:val="auto"/>
          <w:szCs w:val="21"/>
        </w:rPr>
      </w:pPr>
      <w:r>
        <w:rPr>
          <w:rFonts w:ascii="Times New Roman" w:hAnsi="Times New Roman" w:eastAsia="宋体" w:cs="Times New Roman"/>
          <w:i/>
          <w:iCs/>
          <w:color w:val="auto"/>
          <w:szCs w:val="21"/>
        </w:rPr>
        <w:t>But as I reached the front gate to Number 97, my heart almost stopped.</w:t>
      </w:r>
      <w:r>
        <w:rPr>
          <w:rFonts w:ascii="Times New Roman" w:hAnsi="Times New Roman" w:eastAsia="宋体" w:cs="Times New Roman"/>
          <w:color w:val="auto"/>
          <w:szCs w:val="21"/>
        </w:rPr>
        <w:t xml:space="preserve"> There was the “witch” with a wrinkled face! I was about to run away when she suddenly said gently. “Come in, dear. Let’s have a chat.” My mind went blank. I had no choice but to follow her and entered the cottage. Surprisingly, she brought me tea and tasty snacks, which made me less uneasy. Through our conversation, I learned that she was Mrs. Walcott and she turned out to be kind and warm-hearted. We soon became familiar with each other. </w:t>
      </w:r>
    </w:p>
    <w:p>
      <w:pPr>
        <w:ind w:firstLine="420" w:firstLineChars="200"/>
        <w:jc w:val="left"/>
        <w:rPr>
          <w:rFonts w:ascii="Times New Roman" w:hAnsi="Times New Roman" w:eastAsia="宋体" w:cs="Times New Roman"/>
          <w:color w:val="auto"/>
          <w:szCs w:val="21"/>
        </w:rPr>
      </w:pPr>
      <w:r>
        <w:rPr>
          <w:rFonts w:ascii="Times New Roman" w:hAnsi="Times New Roman" w:eastAsia="宋体" w:cs="Times New Roman"/>
          <w:i/>
          <w:iCs/>
          <w:color w:val="auto"/>
          <w:szCs w:val="21"/>
        </w:rPr>
        <w:t>From then on, I visited her after every rehearsal and gradually knew her sad story.</w:t>
      </w:r>
      <w:r>
        <w:rPr>
          <w:rFonts w:ascii="Times New Roman" w:hAnsi="Times New Roman" w:eastAsia="宋体" w:cs="Times New Roman"/>
          <w:color w:val="auto"/>
          <w:szCs w:val="21"/>
        </w:rPr>
        <w:t xml:space="preserve"> Her husband and son were lost to a car accident. After that, she had been living in the cottage alone for a long time. Feeling sorry for her, I wrote her story in my homework. Soon her story was spread across the whole school. All the students were ashamed of their previous misunderstanding, which led them to keep her company. Since then, there had been a lot of laughter in Mrs Walcott’s cottage.</w:t>
      </w:r>
    </w:p>
    <w:p>
      <w:pPr>
        <w:widowControl/>
        <w:ind w:firstLine="3092" w:firstLineChars="1100"/>
        <w:jc w:val="left"/>
        <w:rPr>
          <w:rFonts w:ascii="宋体" w:hAnsi="宋体" w:eastAsia="宋体" w:cs="宋体"/>
          <w:color w:val="auto"/>
          <w:kern w:val="0"/>
          <w:sz w:val="24"/>
          <w:szCs w:val="24"/>
        </w:rPr>
      </w:pPr>
      <w:bookmarkStart w:id="0" w:name="OLE_LINK1"/>
      <w:r>
        <w:rPr>
          <w:rFonts w:hint="eastAsia" w:ascii="宋体" w:hAnsi="宋体" w:eastAsia="宋体" w:cs="宋体"/>
          <w:b/>
          <w:bCs/>
          <w:color w:val="auto"/>
          <w:kern w:val="0"/>
          <w:sz w:val="28"/>
          <w:szCs w:val="28"/>
        </w:rPr>
        <w:t>写作评分说明</w:t>
      </w:r>
      <w:r>
        <w:rPr>
          <w:rFonts w:ascii="TimesNewRomanPS-BoldMT" w:hAnsi="TimesNewRomanPS-BoldMT" w:eastAsia="宋体" w:cs="宋体"/>
          <w:color w:val="auto"/>
          <w:kern w:val="0"/>
          <w:sz w:val="28"/>
          <w:szCs w:val="28"/>
        </w:rPr>
        <w:t xml:space="preserve"> </w:t>
      </w:r>
    </w:p>
    <w:p>
      <w:pPr>
        <w:widowControl/>
        <w:jc w:val="left"/>
        <w:rPr>
          <w:rFonts w:ascii="宋体" w:hAnsi="宋体" w:eastAsia="宋体" w:cs="宋体"/>
          <w:color w:val="auto"/>
          <w:kern w:val="0"/>
          <w:sz w:val="24"/>
          <w:szCs w:val="24"/>
        </w:rPr>
      </w:pPr>
      <w:r>
        <w:rPr>
          <w:rFonts w:hint="eastAsia" w:ascii="宋体" w:hAnsi="宋体" w:eastAsia="宋体" w:cs="宋体"/>
          <w:b/>
          <w:bCs/>
          <w:color w:val="auto"/>
          <w:kern w:val="0"/>
          <w:szCs w:val="21"/>
        </w:rPr>
        <w:t>第一节：</w:t>
      </w:r>
      <w:r>
        <w:rPr>
          <w:rFonts w:ascii="TimesNewRomanPS-BoldMT" w:hAnsi="TimesNewRomanPS-BoldMT" w:eastAsia="宋体" w:cs="宋体"/>
          <w:color w:val="auto"/>
          <w:kern w:val="0"/>
          <w:szCs w:val="21"/>
        </w:rPr>
        <w:t xml:space="preserve"> </w:t>
      </w:r>
      <w:r>
        <w:rPr>
          <w:rFonts w:hint="eastAsia" w:ascii="宋体" w:hAnsi="宋体" w:eastAsia="宋体" w:cs="宋体"/>
          <w:b/>
          <w:bCs/>
          <w:color w:val="auto"/>
          <w:kern w:val="0"/>
          <w:szCs w:val="21"/>
        </w:rPr>
        <w:t xml:space="preserve">应用文写作（满分 </w:t>
      </w:r>
      <w:r>
        <w:rPr>
          <w:rFonts w:ascii="TimesNewRomanPS-BoldMT" w:hAnsi="TimesNewRomanPS-BoldMT" w:eastAsia="宋体" w:cs="宋体"/>
          <w:color w:val="auto"/>
          <w:kern w:val="0"/>
          <w:szCs w:val="21"/>
        </w:rPr>
        <w:t xml:space="preserve">15 </w:t>
      </w:r>
      <w:r>
        <w:rPr>
          <w:rFonts w:hint="eastAsia" w:ascii="宋体" w:hAnsi="宋体" w:eastAsia="宋体" w:cs="宋体"/>
          <w:b/>
          <w:bCs/>
          <w:color w:val="auto"/>
          <w:kern w:val="0"/>
          <w:szCs w:val="21"/>
        </w:rPr>
        <w:t>分）</w:t>
      </w:r>
      <w:r>
        <w:rPr>
          <w:rFonts w:ascii="TimesNewRomanPS-BoldMT" w:hAnsi="TimesNewRomanPS-BoldMT" w:eastAsia="宋体" w:cs="宋体"/>
          <w:color w:val="auto"/>
          <w:kern w:val="0"/>
          <w:szCs w:val="21"/>
        </w:rPr>
        <w:t xml:space="preserve"> </w:t>
      </w:r>
    </w:p>
    <w:p>
      <w:pPr>
        <w:widowControl/>
        <w:ind w:firstLine="420" w:firstLineChars="200"/>
        <w:jc w:val="left"/>
        <w:rPr>
          <w:rFonts w:ascii="宋体" w:hAnsi="宋体" w:eastAsia="宋体" w:cs="宋体"/>
          <w:b/>
          <w:bCs/>
          <w:color w:val="auto"/>
          <w:kern w:val="0"/>
          <w:szCs w:val="21"/>
        </w:rPr>
      </w:pPr>
      <w:r>
        <w:rPr>
          <w:rFonts w:ascii="Times New Roman" w:hAnsi="Times New Roman" w:eastAsia="宋体" w:cs="Times New Roman"/>
          <w:color w:val="auto"/>
          <w:szCs w:val="21"/>
        </w:rPr>
        <w:t>文章总共分三部分，包括 1. 春节的活动；2. 年味的意义；3. 你的感受。如三个部分都 涵盖，文章段落分明，书写清楚，字数达到要求，表达无太多错误，得分则应在 10 分以上。</w:t>
      </w:r>
    </w:p>
    <w:p>
      <w:pPr>
        <w:widowControl/>
        <w:jc w:val="left"/>
        <w:rPr>
          <w:rFonts w:ascii="宋体" w:hAnsi="宋体" w:eastAsia="宋体" w:cs="宋体"/>
          <w:color w:val="auto"/>
          <w:kern w:val="0"/>
          <w:sz w:val="24"/>
          <w:szCs w:val="24"/>
        </w:rPr>
      </w:pPr>
      <w:r>
        <w:rPr>
          <w:rFonts w:hint="eastAsia" w:ascii="宋体" w:hAnsi="宋体" w:eastAsia="宋体" w:cs="宋体"/>
          <w:b/>
          <w:bCs/>
          <w:color w:val="auto"/>
          <w:kern w:val="0"/>
          <w:szCs w:val="21"/>
        </w:rPr>
        <w:t xml:space="preserve">一、评分原则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1. 本题总分为15分，按5个档次给分。 </w:t>
      </w:r>
    </w:p>
    <w:p>
      <w:pPr>
        <w:widowControl/>
        <w:ind w:left="210" w:hanging="210" w:hangingChars="100"/>
        <w:jc w:val="left"/>
        <w:rPr>
          <w:rFonts w:ascii="宋体" w:hAnsi="宋体" w:eastAsia="宋体" w:cs="宋体"/>
          <w:color w:val="auto"/>
          <w:kern w:val="0"/>
          <w:szCs w:val="21"/>
        </w:rPr>
      </w:pPr>
      <w:r>
        <w:rPr>
          <w:rFonts w:hint="eastAsia" w:ascii="宋体" w:hAnsi="宋体" w:eastAsia="宋体" w:cs="宋体"/>
          <w:color w:val="auto"/>
          <w:kern w:val="0"/>
          <w:szCs w:val="21"/>
        </w:rPr>
        <w:t xml:space="preserve">2. 评分时，先根据文章的内容和语言初步确定其所属档次，然后以该档次的要求衡量、确 定或调整档次，最后给分。 </w:t>
      </w:r>
    </w:p>
    <w:p>
      <w:pPr>
        <w:widowControl/>
        <w:jc w:val="left"/>
        <w:rPr>
          <w:rFonts w:hint="eastAsia" w:ascii="宋体" w:hAnsi="宋体" w:eastAsia="楷体" w:cs="宋体"/>
          <w:color w:val="auto"/>
          <w:kern w:val="0"/>
          <w:szCs w:val="21"/>
          <w:lang w:eastAsia="zh-CN"/>
        </w:rPr>
      </w:pPr>
      <w:r>
        <w:rPr>
          <w:rFonts w:hint="eastAsia" w:ascii="宋体" w:hAnsi="宋体" w:eastAsia="宋体" w:cs="宋体"/>
          <w:color w:val="auto"/>
          <w:kern w:val="0"/>
          <w:szCs w:val="21"/>
        </w:rPr>
        <w:t xml:space="preserve">3. 词数少于60或多于100的，酌情扣分。 </w:t>
      </w:r>
      <w:r>
        <w:rPr>
          <w:rFonts w:hint="eastAsia" w:ascii="楷体" w:hAnsi="楷体" w:eastAsia="楷体" w:cs="Times New Roman"/>
          <w:color w:val="auto"/>
          <w:sz w:val="15"/>
          <w:szCs w:val="15"/>
        </w:rPr>
        <w:t xml:space="preserve"> </w:t>
      </w:r>
    </w:p>
    <w:p>
      <w:pPr>
        <w:widowControl/>
        <w:ind w:left="315" w:hanging="315" w:hangingChars="150"/>
        <w:jc w:val="left"/>
        <w:rPr>
          <w:rFonts w:ascii="宋体" w:hAnsi="宋体" w:eastAsia="宋体" w:cs="宋体"/>
          <w:color w:val="auto"/>
          <w:kern w:val="0"/>
          <w:szCs w:val="21"/>
        </w:rPr>
      </w:pPr>
      <w:r>
        <w:rPr>
          <w:rFonts w:hint="eastAsia" w:ascii="宋体" w:hAnsi="宋体" w:eastAsia="宋体" w:cs="宋体"/>
          <w:color w:val="auto"/>
          <w:kern w:val="0"/>
          <w:szCs w:val="21"/>
        </w:rPr>
        <w:t xml:space="preserve">4. 评分时，应注意的主要内容为：内容要点、应用词汇和语法结构的丰富性和准确性及上 下文的连贯性。 </w:t>
      </w:r>
    </w:p>
    <w:p>
      <w:pPr>
        <w:widowControl/>
        <w:ind w:left="315" w:hanging="315" w:hangingChars="150"/>
        <w:jc w:val="left"/>
        <w:rPr>
          <w:rFonts w:ascii="宋体" w:hAnsi="宋体" w:eastAsia="宋体" w:cs="宋体"/>
          <w:color w:val="auto"/>
          <w:kern w:val="0"/>
          <w:szCs w:val="21"/>
        </w:rPr>
      </w:pPr>
      <w:r>
        <w:rPr>
          <w:rFonts w:hint="eastAsia" w:ascii="宋体" w:hAnsi="宋体" w:eastAsia="宋体" w:cs="宋体"/>
          <w:color w:val="auto"/>
          <w:kern w:val="0"/>
          <w:szCs w:val="21"/>
        </w:rPr>
        <w:t xml:space="preserve">5. 拼写与标点符号是语言准确性的一个方面，评分时，应视其对交际的影响程度予以考虑。 英美拼写及词汇用法均可接受。 </w:t>
      </w:r>
    </w:p>
    <w:p>
      <w:pPr>
        <w:widowControl/>
        <w:jc w:val="left"/>
        <w:rPr>
          <w:rFonts w:ascii="宋体" w:hAnsi="宋体" w:eastAsia="宋体" w:cs="宋体"/>
          <w:b/>
          <w:bCs/>
          <w:color w:val="auto"/>
          <w:kern w:val="0"/>
          <w:szCs w:val="21"/>
        </w:rPr>
      </w:pPr>
      <w:r>
        <w:rPr>
          <w:rFonts w:hint="eastAsia" w:ascii="宋体" w:hAnsi="宋体" w:eastAsia="宋体" w:cs="宋体"/>
          <w:color w:val="auto"/>
          <w:kern w:val="0"/>
          <w:szCs w:val="21"/>
        </w:rPr>
        <w:t>6. 如书写较差，以至影响交际，将分数降低一个档次。</w:t>
      </w:r>
      <w:r>
        <w:rPr>
          <w:rFonts w:hint="eastAsia" w:ascii="宋体" w:hAnsi="宋体" w:eastAsia="宋体" w:cs="宋体"/>
          <w:b/>
          <w:bCs/>
          <w:color w:val="auto"/>
          <w:kern w:val="0"/>
          <w:szCs w:val="21"/>
        </w:rPr>
        <w:t xml:space="preserve"> </w:t>
      </w:r>
    </w:p>
    <w:p>
      <w:pPr>
        <w:widowControl/>
        <w:jc w:val="left"/>
        <w:rPr>
          <w:rFonts w:ascii="宋体" w:hAnsi="宋体" w:eastAsia="宋体" w:cs="宋体"/>
          <w:b/>
          <w:bCs/>
          <w:color w:val="auto"/>
          <w:kern w:val="0"/>
          <w:szCs w:val="21"/>
        </w:rPr>
      </w:pPr>
      <w:r>
        <w:rPr>
          <w:rFonts w:hint="eastAsia" w:ascii="宋体" w:hAnsi="宋体" w:eastAsia="宋体" w:cs="宋体"/>
          <w:b/>
          <w:bCs/>
          <w:color w:val="auto"/>
          <w:kern w:val="0"/>
          <w:szCs w:val="21"/>
        </w:rPr>
        <w:t xml:space="preserve">二、各档次的给分范围和要求 </w:t>
      </w:r>
    </w:p>
    <w:p>
      <w:pPr>
        <w:widowControl/>
        <w:jc w:val="left"/>
        <w:rPr>
          <w:rFonts w:ascii="宋体" w:hAnsi="宋体" w:eastAsia="宋体" w:cs="宋体"/>
          <w:color w:val="auto"/>
          <w:kern w:val="0"/>
          <w:szCs w:val="21"/>
        </w:rPr>
      </w:pPr>
      <w:r>
        <w:rPr>
          <w:rFonts w:hint="eastAsia" w:ascii="宋体" w:hAnsi="宋体" w:eastAsia="宋体" w:cs="宋体"/>
          <w:b/>
          <w:bCs/>
          <w:color w:val="auto"/>
          <w:kern w:val="0"/>
          <w:szCs w:val="21"/>
        </w:rPr>
        <w:t xml:space="preserve">第五档 (13-15 分) </w:t>
      </w:r>
      <w:r>
        <w:rPr>
          <w:rFonts w:hint="eastAsia" w:ascii="宋体" w:hAnsi="宋体" w:eastAsia="宋体" w:cs="宋体"/>
          <w:color w:val="auto"/>
          <w:kern w:val="0"/>
          <w:szCs w:val="21"/>
        </w:rPr>
        <w:t xml:space="preserve">完全完成了试题规定的任务。完全达到了预期的写作目的。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1.</w:t>
      </w:r>
      <w:r>
        <w:rPr>
          <w:rFonts w:ascii="ArialMT" w:hAnsi="ArialMT" w:eastAsia="宋体" w:cs="宋体"/>
          <w:color w:val="auto"/>
          <w:kern w:val="0"/>
          <w:szCs w:val="21"/>
        </w:rPr>
        <w:t xml:space="preserve"> </w:t>
      </w:r>
      <w:r>
        <w:rPr>
          <w:rFonts w:hint="eastAsia" w:ascii="宋体" w:hAnsi="宋体" w:eastAsia="宋体" w:cs="宋体"/>
          <w:color w:val="auto"/>
          <w:kern w:val="0"/>
          <w:szCs w:val="21"/>
        </w:rPr>
        <w:t xml:space="preserve">覆盖所有内容要点。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2. 应用了较多的语法结构和词汇。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3. 语法结构或词汇方面有些许错误，但为尽力使用较复杂结构或较高级词汇所致；具备较 强的语言运用能力。 </w:t>
      </w:r>
    </w:p>
    <w:p>
      <w:pPr>
        <w:widowControl/>
        <w:jc w:val="left"/>
        <w:rPr>
          <w:rFonts w:ascii="宋体" w:hAnsi="宋体" w:eastAsia="宋体" w:cs="宋体"/>
          <w:color w:val="auto"/>
          <w:kern w:val="0"/>
          <w:sz w:val="24"/>
          <w:szCs w:val="24"/>
        </w:rPr>
      </w:pPr>
      <w:r>
        <w:rPr>
          <w:rFonts w:hint="eastAsia" w:ascii="宋体" w:hAnsi="宋体" w:eastAsia="宋体" w:cs="宋体"/>
          <w:color w:val="auto"/>
          <w:kern w:val="0"/>
          <w:szCs w:val="21"/>
        </w:rPr>
        <w:t xml:space="preserve">4. 有效地使用了语句间的连接成分，使全文结构紧凑。 </w:t>
      </w:r>
    </w:p>
    <w:p>
      <w:pPr>
        <w:widowControl/>
        <w:jc w:val="left"/>
        <w:rPr>
          <w:rFonts w:ascii="宋体" w:hAnsi="宋体" w:eastAsia="宋体" w:cs="宋体"/>
          <w:color w:val="auto"/>
          <w:kern w:val="0"/>
          <w:szCs w:val="21"/>
        </w:rPr>
      </w:pPr>
      <w:r>
        <w:rPr>
          <w:rFonts w:hint="eastAsia" w:ascii="宋体" w:hAnsi="宋体" w:eastAsia="宋体" w:cs="宋体"/>
          <w:b/>
          <w:bCs/>
          <w:color w:val="auto"/>
          <w:kern w:val="0"/>
          <w:szCs w:val="21"/>
        </w:rPr>
        <w:t xml:space="preserve">第四档 (10-12 分) </w:t>
      </w:r>
      <w:r>
        <w:rPr>
          <w:rFonts w:hint="eastAsia" w:ascii="宋体" w:hAnsi="宋体" w:eastAsia="宋体" w:cs="宋体"/>
          <w:color w:val="auto"/>
          <w:kern w:val="0"/>
          <w:szCs w:val="21"/>
        </w:rPr>
        <w:t xml:space="preserve">完成了试题规定的任务。 达到了预期的写作目的。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1. 虽漏掉一、二个次重点，但覆盖所有主要内容。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2. 应用的语法结构和词汇能满足任务的要求。 </w:t>
      </w:r>
    </w:p>
    <w:p>
      <w:pPr>
        <w:widowControl/>
        <w:ind w:left="315" w:hanging="315" w:hangingChars="150"/>
        <w:jc w:val="left"/>
        <w:rPr>
          <w:rFonts w:ascii="宋体" w:hAnsi="宋体" w:eastAsia="宋体" w:cs="宋体"/>
          <w:color w:val="auto"/>
          <w:kern w:val="0"/>
          <w:szCs w:val="21"/>
        </w:rPr>
      </w:pPr>
      <w:r>
        <w:rPr>
          <w:rFonts w:hint="eastAsia" w:ascii="宋体" w:hAnsi="宋体" w:eastAsia="宋体" w:cs="宋体"/>
          <w:color w:val="auto"/>
          <w:kern w:val="0"/>
          <w:szCs w:val="21"/>
        </w:rPr>
        <w:t xml:space="preserve">3. 语法结构或词汇方面应用基本准确，些许错误主要是因尝试较复杂语法结构或词汇所致。 </w:t>
      </w:r>
    </w:p>
    <w:p>
      <w:pPr>
        <w:widowControl/>
        <w:jc w:val="left"/>
        <w:rPr>
          <w:rFonts w:ascii="宋体" w:hAnsi="宋体" w:eastAsia="宋体" w:cs="宋体"/>
          <w:color w:val="auto"/>
          <w:kern w:val="0"/>
          <w:sz w:val="24"/>
          <w:szCs w:val="24"/>
        </w:rPr>
      </w:pPr>
      <w:r>
        <w:rPr>
          <w:rFonts w:hint="eastAsia" w:ascii="宋体" w:hAnsi="宋体" w:eastAsia="宋体" w:cs="宋体"/>
          <w:color w:val="auto"/>
          <w:kern w:val="0"/>
          <w:szCs w:val="21"/>
        </w:rPr>
        <w:t xml:space="preserve">4. 应用简单的语句间的连接成分，使全文结构紧凑。 </w:t>
      </w:r>
    </w:p>
    <w:p>
      <w:pPr>
        <w:widowControl/>
        <w:jc w:val="left"/>
        <w:rPr>
          <w:rFonts w:ascii="宋体" w:hAnsi="宋体" w:eastAsia="宋体" w:cs="宋体"/>
          <w:color w:val="auto"/>
          <w:kern w:val="0"/>
          <w:szCs w:val="21"/>
        </w:rPr>
      </w:pPr>
      <w:r>
        <w:rPr>
          <w:rFonts w:hint="eastAsia" w:ascii="宋体" w:hAnsi="宋体" w:eastAsia="宋体" w:cs="宋体"/>
          <w:b/>
          <w:bCs/>
          <w:color w:val="auto"/>
          <w:kern w:val="0"/>
          <w:szCs w:val="21"/>
        </w:rPr>
        <w:t xml:space="preserve">第三档 (7-9 分) </w:t>
      </w:r>
      <w:r>
        <w:rPr>
          <w:rFonts w:hint="eastAsia" w:ascii="宋体" w:hAnsi="宋体" w:eastAsia="宋体" w:cs="宋体"/>
          <w:color w:val="auto"/>
          <w:kern w:val="0"/>
          <w:szCs w:val="21"/>
        </w:rPr>
        <w:t xml:space="preserve">基本完成了试题规定的任务。 整体而言，基本达到了预期的写作目的。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1. 虽漏掉一些内容，但覆盖所有主要内容。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2. 应用的语法结构和词汇能满足任务的要求。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3. 有一些语法结构或词汇方面的错误，但不影响理解。 </w:t>
      </w:r>
    </w:p>
    <w:p>
      <w:pPr>
        <w:widowControl/>
        <w:jc w:val="left"/>
        <w:rPr>
          <w:rFonts w:ascii="宋体" w:hAnsi="宋体" w:eastAsia="宋体" w:cs="宋体"/>
          <w:color w:val="auto"/>
          <w:kern w:val="0"/>
          <w:sz w:val="24"/>
          <w:szCs w:val="24"/>
        </w:rPr>
      </w:pPr>
      <w:r>
        <w:rPr>
          <w:rFonts w:hint="eastAsia" w:ascii="宋体" w:hAnsi="宋体" w:eastAsia="宋体" w:cs="宋体"/>
          <w:color w:val="auto"/>
          <w:kern w:val="0"/>
          <w:szCs w:val="21"/>
        </w:rPr>
        <w:t xml:space="preserve">4. 应用简单的语句间的连接成分，使全文内容连贯。 </w:t>
      </w:r>
    </w:p>
    <w:p>
      <w:pPr>
        <w:widowControl/>
        <w:jc w:val="left"/>
        <w:rPr>
          <w:rFonts w:ascii="宋体" w:hAnsi="宋体" w:eastAsia="宋体" w:cs="宋体"/>
          <w:color w:val="auto"/>
          <w:kern w:val="0"/>
          <w:szCs w:val="21"/>
        </w:rPr>
      </w:pPr>
      <w:r>
        <w:rPr>
          <w:rFonts w:hint="eastAsia" w:ascii="宋体" w:hAnsi="宋体" w:eastAsia="宋体" w:cs="宋体"/>
          <w:b/>
          <w:bCs/>
          <w:color w:val="auto"/>
          <w:kern w:val="0"/>
          <w:szCs w:val="21"/>
        </w:rPr>
        <w:t xml:space="preserve">第二档 (4-6 分) </w:t>
      </w:r>
      <w:r>
        <w:rPr>
          <w:rFonts w:hint="eastAsia" w:ascii="宋体" w:hAnsi="宋体" w:eastAsia="宋体" w:cs="宋体"/>
          <w:color w:val="auto"/>
          <w:kern w:val="0"/>
          <w:szCs w:val="21"/>
        </w:rPr>
        <w:t xml:space="preserve">未恰当完成试题规定的任务。 信息未能清楚地传达给读者。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1. 漏掉或未描述清楚一些主要内容，写了一些无关内容。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2. 语法结构单调、词汇项目有限。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3. 有一些语法结构或词汇方面的错误，影响了对写作内容的理解。 </w:t>
      </w:r>
    </w:p>
    <w:p>
      <w:pPr>
        <w:widowControl/>
        <w:jc w:val="left"/>
        <w:rPr>
          <w:rFonts w:ascii="宋体" w:hAnsi="宋体" w:eastAsia="宋体" w:cs="宋体"/>
          <w:color w:val="auto"/>
          <w:kern w:val="0"/>
          <w:sz w:val="24"/>
          <w:szCs w:val="24"/>
        </w:rPr>
      </w:pPr>
      <w:r>
        <w:rPr>
          <w:rFonts w:hint="eastAsia" w:ascii="宋体" w:hAnsi="宋体" w:eastAsia="宋体" w:cs="宋体"/>
          <w:color w:val="auto"/>
          <w:kern w:val="0"/>
          <w:szCs w:val="21"/>
        </w:rPr>
        <w:t xml:space="preserve">4. 较少使用语句间的连接成分，内容缺少连贯性。 </w:t>
      </w:r>
    </w:p>
    <w:p>
      <w:pPr>
        <w:widowControl/>
        <w:jc w:val="left"/>
        <w:rPr>
          <w:rFonts w:ascii="宋体" w:hAnsi="宋体" w:eastAsia="宋体" w:cs="宋体"/>
          <w:color w:val="auto"/>
          <w:kern w:val="0"/>
          <w:szCs w:val="21"/>
        </w:rPr>
      </w:pPr>
      <w:r>
        <w:rPr>
          <w:rFonts w:hint="eastAsia" w:ascii="宋体" w:hAnsi="宋体" w:eastAsia="宋体" w:cs="宋体"/>
          <w:b/>
          <w:bCs/>
          <w:color w:val="auto"/>
          <w:kern w:val="0"/>
          <w:szCs w:val="21"/>
        </w:rPr>
        <w:t xml:space="preserve">第一档 (1-3 分) </w:t>
      </w:r>
      <w:r>
        <w:rPr>
          <w:rFonts w:hint="eastAsia" w:ascii="宋体" w:hAnsi="宋体" w:eastAsia="宋体" w:cs="宋体"/>
          <w:color w:val="auto"/>
          <w:kern w:val="0"/>
          <w:szCs w:val="21"/>
        </w:rPr>
        <w:t xml:space="preserve">未完成试题规定的任务。 信息未能传达给读者。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1. 明显遗漏主要内容，写了一些无关内容，原因可能是未理解试题要求。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2. 语法结构单调、词汇项目有限。 </w:t>
      </w:r>
    </w:p>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 xml:space="preserve">3. 较多语法结构或词汇方面的错误，影响对写作内容的理解。 </w:t>
      </w:r>
    </w:p>
    <w:p>
      <w:pPr>
        <w:widowControl/>
        <w:jc w:val="left"/>
        <w:rPr>
          <w:rFonts w:ascii="宋体" w:hAnsi="宋体" w:eastAsia="宋体" w:cs="宋体"/>
          <w:color w:val="auto"/>
          <w:kern w:val="0"/>
          <w:sz w:val="24"/>
          <w:szCs w:val="24"/>
        </w:rPr>
      </w:pPr>
      <w:r>
        <w:rPr>
          <w:rFonts w:hint="eastAsia" w:ascii="宋体" w:hAnsi="宋体" w:eastAsia="宋体" w:cs="宋体"/>
          <w:color w:val="auto"/>
          <w:kern w:val="0"/>
          <w:szCs w:val="21"/>
        </w:rPr>
        <w:t xml:space="preserve">4. 缺乏语句间的连接成分，内容不连贯。 </w:t>
      </w:r>
    </w:p>
    <w:p>
      <w:pPr>
        <w:widowControl/>
        <w:jc w:val="left"/>
        <w:rPr>
          <w:rFonts w:ascii="宋体" w:hAnsi="宋体" w:eastAsia="宋体" w:cs="宋体"/>
          <w:color w:val="auto"/>
          <w:kern w:val="0"/>
          <w:sz w:val="24"/>
          <w:szCs w:val="24"/>
        </w:rPr>
      </w:pPr>
      <w:r>
        <w:rPr>
          <w:rFonts w:hint="eastAsia" w:ascii="宋体" w:hAnsi="宋体" w:eastAsia="宋体" w:cs="宋体"/>
          <w:b/>
          <w:bCs/>
          <w:color w:val="auto"/>
          <w:kern w:val="0"/>
          <w:szCs w:val="21"/>
        </w:rPr>
        <w:t xml:space="preserve">不得分：（0 分） </w:t>
      </w:r>
    </w:p>
    <w:p>
      <w:pPr>
        <w:widowControl/>
        <w:jc w:val="left"/>
        <w:rPr>
          <w:rFonts w:ascii="宋体" w:hAnsi="宋体" w:eastAsia="宋体" w:cs="宋体"/>
          <w:color w:val="auto"/>
          <w:kern w:val="0"/>
          <w:sz w:val="24"/>
          <w:szCs w:val="24"/>
        </w:rPr>
      </w:pPr>
      <w:r>
        <w:rPr>
          <w:rFonts w:hint="eastAsia" w:ascii="宋体" w:hAnsi="宋体" w:eastAsia="宋体" w:cs="宋体"/>
          <w:color w:val="auto"/>
          <w:kern w:val="0"/>
          <w:szCs w:val="21"/>
        </w:rPr>
        <w:t xml:space="preserve">未能传达给读者任何信息：内容太少，无法评判；写的内容均与所要求内容 无关或所写内容无法看清。 </w:t>
      </w:r>
    </w:p>
    <w:p>
      <w:pPr>
        <w:widowControl/>
        <w:jc w:val="left"/>
        <w:rPr>
          <w:rFonts w:ascii="宋体" w:hAnsi="宋体" w:eastAsia="宋体" w:cs="宋体"/>
          <w:color w:val="auto"/>
          <w:kern w:val="0"/>
          <w:sz w:val="24"/>
          <w:szCs w:val="24"/>
        </w:rPr>
      </w:pPr>
      <w:r>
        <w:rPr>
          <w:rFonts w:hint="eastAsia" w:ascii="宋体" w:hAnsi="宋体" w:eastAsia="宋体" w:cs="宋体"/>
          <w:b/>
          <w:bCs/>
          <w:color w:val="auto"/>
          <w:kern w:val="0"/>
          <w:szCs w:val="21"/>
        </w:rPr>
        <w:t>第二节</w:t>
      </w:r>
      <w:r>
        <w:rPr>
          <w:rFonts w:ascii="TimesNewRomanPS-BoldMT" w:hAnsi="TimesNewRomanPS-BoldMT" w:eastAsia="宋体" w:cs="宋体"/>
          <w:color w:val="auto"/>
          <w:kern w:val="0"/>
          <w:szCs w:val="21"/>
        </w:rPr>
        <w:t xml:space="preserve"> </w:t>
      </w:r>
      <w:r>
        <w:rPr>
          <w:rFonts w:hint="eastAsia" w:ascii="宋体" w:hAnsi="宋体" w:eastAsia="宋体" w:cs="宋体"/>
          <w:b/>
          <w:bCs/>
          <w:color w:val="auto"/>
          <w:kern w:val="0"/>
          <w:szCs w:val="21"/>
        </w:rPr>
        <w:t xml:space="preserve">读后续写（满分 </w:t>
      </w:r>
      <w:r>
        <w:rPr>
          <w:rFonts w:ascii="TimesNewRomanPS-BoldMT" w:hAnsi="TimesNewRomanPS-BoldMT" w:eastAsia="宋体" w:cs="宋体"/>
          <w:color w:val="auto"/>
          <w:kern w:val="0"/>
          <w:szCs w:val="21"/>
        </w:rPr>
        <w:t xml:space="preserve">25 </w:t>
      </w:r>
      <w:r>
        <w:rPr>
          <w:rFonts w:hint="eastAsia" w:ascii="宋体" w:hAnsi="宋体" w:eastAsia="宋体" w:cs="宋体"/>
          <w:b/>
          <w:bCs/>
          <w:color w:val="auto"/>
          <w:kern w:val="0"/>
          <w:szCs w:val="21"/>
        </w:rPr>
        <w:t>分）</w:t>
      </w:r>
      <w:r>
        <w:rPr>
          <w:rFonts w:ascii="TimesNewRomanPSMT" w:hAnsi="TimesNewRomanPSMT" w:eastAsia="宋体" w:cs="宋体"/>
          <w:color w:val="auto"/>
          <w:kern w:val="0"/>
          <w:szCs w:val="21"/>
        </w:rPr>
        <w:t xml:space="preserve"> </w:t>
      </w:r>
    </w:p>
    <w:p>
      <w:pPr>
        <w:widowControl/>
        <w:jc w:val="left"/>
        <w:rPr>
          <w:rFonts w:ascii="宋体" w:hAnsi="宋体" w:eastAsia="宋体" w:cs="宋体"/>
          <w:color w:val="auto"/>
          <w:kern w:val="0"/>
          <w:sz w:val="24"/>
          <w:szCs w:val="24"/>
        </w:rPr>
      </w:pPr>
      <w:r>
        <w:rPr>
          <w:rFonts w:hint="eastAsia" w:ascii="宋体" w:hAnsi="宋体" w:eastAsia="宋体" w:cs="宋体"/>
          <w:b/>
          <w:bCs/>
          <w:color w:val="auto"/>
          <w:kern w:val="0"/>
          <w:szCs w:val="21"/>
        </w:rPr>
        <w:t xml:space="preserve">一、评分说明 </w:t>
      </w:r>
    </w:p>
    <w:p>
      <w:pPr>
        <w:widowControl/>
        <w:jc w:val="left"/>
        <w:rPr>
          <w:rFonts w:ascii="宋体" w:hAnsi="宋体" w:eastAsia="宋体" w:cs="宋体"/>
          <w:color w:val="auto"/>
          <w:kern w:val="0"/>
          <w:sz w:val="24"/>
          <w:szCs w:val="24"/>
        </w:rPr>
      </w:pPr>
      <w:r>
        <w:rPr>
          <w:rFonts w:ascii="TimesNewRomanPSMT" w:hAnsi="TimesNewRomanPSMT" w:eastAsia="宋体" w:cs="宋体"/>
          <w:color w:val="auto"/>
          <w:kern w:val="0"/>
          <w:szCs w:val="21"/>
        </w:rPr>
        <w:t xml:space="preserve">1. </w:t>
      </w:r>
      <w:r>
        <w:rPr>
          <w:rFonts w:hint="eastAsia" w:ascii="宋体" w:hAnsi="宋体" w:eastAsia="宋体" w:cs="宋体"/>
          <w:color w:val="auto"/>
          <w:kern w:val="0"/>
          <w:szCs w:val="21"/>
        </w:rPr>
        <w:t>评分原则：</w:t>
      </w:r>
      <w:r>
        <w:rPr>
          <w:rFonts w:ascii="TimesNewRomanPSMT" w:hAnsi="TimesNewRomanPSMT" w:eastAsia="宋体" w:cs="宋体"/>
          <w:color w:val="auto"/>
          <w:kern w:val="0"/>
          <w:szCs w:val="21"/>
        </w:rPr>
        <w:t xml:space="preserve"> </w:t>
      </w:r>
    </w:p>
    <w:p>
      <w:pPr>
        <w:widowControl/>
        <w:ind w:firstLine="420" w:firstLineChars="200"/>
        <w:jc w:val="left"/>
        <w:rPr>
          <w:rFonts w:ascii="宋体" w:hAnsi="宋体" w:eastAsia="宋体" w:cs="宋体"/>
          <w:color w:val="auto"/>
          <w:kern w:val="0"/>
          <w:sz w:val="24"/>
          <w:szCs w:val="24"/>
        </w:rPr>
      </w:pPr>
      <w:r>
        <w:rPr>
          <w:rFonts w:hint="eastAsia" w:ascii="宋体" w:hAnsi="宋体" w:eastAsia="宋体" w:cs="宋体"/>
          <w:color w:val="auto"/>
          <w:kern w:val="0"/>
          <w:szCs w:val="21"/>
        </w:rPr>
        <w:t xml:space="preserve">本题总分为 </w:t>
      </w:r>
      <w:r>
        <w:rPr>
          <w:rFonts w:ascii="TimesNewRomanPSMT" w:hAnsi="TimesNewRomanPSMT" w:eastAsia="宋体" w:cs="宋体"/>
          <w:color w:val="auto"/>
          <w:kern w:val="0"/>
          <w:szCs w:val="21"/>
        </w:rPr>
        <w:t xml:space="preserve">25 </w:t>
      </w:r>
      <w:r>
        <w:rPr>
          <w:rFonts w:hint="eastAsia" w:ascii="宋体" w:hAnsi="宋体" w:eastAsia="宋体" w:cs="宋体"/>
          <w:color w:val="auto"/>
          <w:kern w:val="0"/>
          <w:szCs w:val="21"/>
        </w:rPr>
        <w:t xml:space="preserve">分，按 </w:t>
      </w:r>
      <w:r>
        <w:rPr>
          <w:rFonts w:ascii="TimesNewRomanPSMT" w:hAnsi="TimesNewRomanPSMT" w:eastAsia="宋体" w:cs="宋体"/>
          <w:color w:val="auto"/>
          <w:kern w:val="0"/>
          <w:szCs w:val="21"/>
        </w:rPr>
        <w:t xml:space="preserve">5 </w:t>
      </w:r>
      <w:r>
        <w:rPr>
          <w:rFonts w:hint="eastAsia" w:ascii="宋体" w:hAnsi="宋体" w:eastAsia="宋体" w:cs="宋体"/>
          <w:color w:val="auto"/>
          <w:kern w:val="0"/>
          <w:szCs w:val="21"/>
        </w:rPr>
        <w:t>个档次给分。</w:t>
      </w:r>
      <w:r>
        <w:rPr>
          <w:rFonts w:ascii="TimesNewRomanPSMT" w:hAnsi="TimesNewRomanPSMT" w:eastAsia="宋体" w:cs="宋体"/>
          <w:color w:val="auto"/>
          <w:kern w:val="0"/>
          <w:szCs w:val="21"/>
        </w:rPr>
        <w:t xml:space="preserve"> </w:t>
      </w:r>
    </w:p>
    <w:p>
      <w:pPr>
        <w:widowControl/>
        <w:ind w:firstLine="420" w:firstLineChars="200"/>
        <w:jc w:val="left"/>
        <w:rPr>
          <w:rFonts w:hint="eastAsia" w:ascii="TimesNewRomanPSMT" w:hAnsi="TimesNewRomanPSMT" w:eastAsia="宋体" w:cs="宋体"/>
          <w:color w:val="auto"/>
          <w:kern w:val="0"/>
          <w:szCs w:val="21"/>
        </w:rPr>
      </w:pPr>
      <w:r>
        <w:rPr>
          <w:rFonts w:hint="eastAsia" w:ascii="宋体" w:hAnsi="宋体" w:eastAsia="宋体" w:cs="宋体"/>
          <w:color w:val="auto"/>
          <w:kern w:val="0"/>
          <w:szCs w:val="21"/>
        </w:rPr>
        <w:t>给分公平、公正；宽严并济，不能过严或过松；得分有理，扣分有据。</w:t>
      </w:r>
      <w:r>
        <w:rPr>
          <w:rFonts w:ascii="TimesNewRomanPSMT" w:hAnsi="TimesNewRomanPSMT" w:eastAsia="宋体" w:cs="宋体"/>
          <w:color w:val="auto"/>
          <w:kern w:val="0"/>
          <w:szCs w:val="21"/>
        </w:rPr>
        <w:t xml:space="preserve"> </w:t>
      </w:r>
    </w:p>
    <w:p>
      <w:pPr>
        <w:widowControl/>
        <w:ind w:left="315" w:hanging="315" w:hangingChars="150"/>
        <w:jc w:val="left"/>
        <w:rPr>
          <w:rFonts w:ascii="宋体" w:hAnsi="宋体" w:eastAsia="宋体" w:cs="宋体"/>
          <w:color w:val="auto"/>
          <w:kern w:val="0"/>
          <w:sz w:val="24"/>
          <w:szCs w:val="24"/>
        </w:rPr>
      </w:pPr>
      <w:r>
        <w:rPr>
          <w:rFonts w:ascii="TimesNewRomanPSMT" w:hAnsi="TimesNewRomanPSMT" w:eastAsia="宋体" w:cs="宋体"/>
          <w:color w:val="auto"/>
          <w:kern w:val="0"/>
          <w:szCs w:val="21"/>
        </w:rPr>
        <w:t xml:space="preserve">2. </w:t>
      </w:r>
      <w:r>
        <w:rPr>
          <w:rFonts w:hint="eastAsia" w:ascii="宋体" w:hAnsi="宋体" w:eastAsia="宋体" w:cs="宋体"/>
          <w:color w:val="auto"/>
          <w:kern w:val="0"/>
          <w:szCs w:val="21"/>
        </w:rPr>
        <w:t>评分标准：立意积极、情节合理、语言水平及风格（语言风格与前文一致）、书写美观。</w:t>
      </w:r>
      <w:r>
        <w:rPr>
          <w:rFonts w:ascii="TimesNewRomanPSMT" w:hAnsi="TimesNewRomanPSMT" w:eastAsia="宋体" w:cs="宋体"/>
          <w:color w:val="auto"/>
          <w:kern w:val="0"/>
          <w:szCs w:val="21"/>
        </w:rPr>
        <w:t xml:space="preserve"> </w:t>
      </w:r>
    </w:p>
    <w:p>
      <w:pPr>
        <w:widowControl/>
        <w:ind w:firstLine="422" w:firstLineChars="200"/>
        <w:jc w:val="left"/>
        <w:rPr>
          <w:rFonts w:hint="eastAsia" w:ascii="TimesNewRomanPSMT" w:hAnsi="TimesNewRomanPSMT" w:eastAsia="宋体" w:cs="宋体"/>
          <w:color w:val="auto"/>
          <w:kern w:val="0"/>
          <w:szCs w:val="21"/>
        </w:rPr>
      </w:pPr>
      <w:r>
        <w:rPr>
          <w:rFonts w:hint="eastAsia" w:ascii="宋体" w:hAnsi="宋体" w:eastAsia="宋体" w:cs="宋体"/>
          <w:b/>
          <w:bCs/>
          <w:color w:val="auto"/>
          <w:kern w:val="0"/>
          <w:szCs w:val="21"/>
        </w:rPr>
        <w:t>三个逻辑一致原则：</w:t>
      </w:r>
      <w:r>
        <w:rPr>
          <w:rFonts w:hint="eastAsia" w:ascii="宋体" w:hAnsi="宋体" w:eastAsia="宋体" w:cs="宋体"/>
          <w:color w:val="auto"/>
          <w:kern w:val="0"/>
          <w:szCs w:val="21"/>
        </w:rPr>
        <w:t>续写部分与所给短文之间的逻辑；续写两段内容之间的逻辑；续写 部分与所给开头语之间的逻辑。</w:t>
      </w:r>
      <w:r>
        <w:rPr>
          <w:rFonts w:ascii="TimesNewRomanPSMT" w:hAnsi="TimesNewRomanPSMT" w:eastAsia="宋体" w:cs="宋体"/>
          <w:color w:val="auto"/>
          <w:kern w:val="0"/>
          <w:szCs w:val="21"/>
        </w:rPr>
        <w:t xml:space="preserve"> </w:t>
      </w:r>
    </w:p>
    <w:p>
      <w:pPr>
        <w:widowControl/>
        <w:jc w:val="left"/>
        <w:rPr>
          <w:rFonts w:ascii="宋体" w:hAnsi="宋体" w:eastAsia="宋体" w:cs="宋体"/>
          <w:color w:val="auto"/>
          <w:kern w:val="0"/>
          <w:sz w:val="24"/>
          <w:szCs w:val="24"/>
        </w:rPr>
      </w:pPr>
      <w:r>
        <w:rPr>
          <w:rFonts w:ascii="TimesNewRomanPSMT" w:hAnsi="TimesNewRomanPSMT" w:eastAsia="宋体" w:cs="宋体"/>
          <w:color w:val="auto"/>
          <w:kern w:val="0"/>
          <w:szCs w:val="21"/>
        </w:rPr>
        <w:t xml:space="preserve">3. </w:t>
      </w:r>
      <w:r>
        <w:rPr>
          <w:rFonts w:hint="eastAsia" w:ascii="宋体" w:hAnsi="宋体" w:eastAsia="宋体" w:cs="宋体"/>
          <w:color w:val="auto"/>
          <w:kern w:val="0"/>
          <w:szCs w:val="21"/>
        </w:rPr>
        <w:t>评分程序</w:t>
      </w:r>
      <w:r>
        <w:rPr>
          <w:rFonts w:ascii="TimesNewRomanPSMT" w:hAnsi="TimesNewRomanPSMT" w:eastAsia="宋体" w:cs="宋体"/>
          <w:color w:val="auto"/>
          <w:kern w:val="0"/>
          <w:szCs w:val="21"/>
        </w:rPr>
        <w:t xml:space="preserve">: </w:t>
      </w:r>
    </w:p>
    <w:p>
      <w:pPr>
        <w:widowControl/>
        <w:ind w:firstLine="315" w:firstLineChars="150"/>
        <w:jc w:val="left"/>
        <w:rPr>
          <w:rFonts w:ascii="宋体" w:hAnsi="宋体" w:eastAsia="宋体" w:cs="宋体"/>
          <w:color w:val="auto"/>
          <w:kern w:val="0"/>
          <w:sz w:val="24"/>
          <w:szCs w:val="24"/>
        </w:rPr>
      </w:pPr>
      <w:r>
        <w:rPr>
          <w:rFonts w:hint="eastAsia" w:ascii="宋体" w:hAnsi="宋体" w:eastAsia="宋体" w:cs="宋体"/>
          <w:color w:val="auto"/>
          <w:kern w:val="0"/>
          <w:szCs w:val="21"/>
        </w:rPr>
        <w:t xml:space="preserve">阅读第 </w:t>
      </w:r>
      <w:r>
        <w:rPr>
          <w:rFonts w:ascii="TimesNewRomanPSMT" w:hAnsi="TimesNewRomanPSMT" w:eastAsia="宋体" w:cs="宋体"/>
          <w:color w:val="auto"/>
          <w:kern w:val="0"/>
          <w:szCs w:val="21"/>
        </w:rPr>
        <w:t xml:space="preserve">1 </w:t>
      </w:r>
      <w:r>
        <w:rPr>
          <w:rFonts w:hint="eastAsia" w:ascii="宋体" w:hAnsi="宋体" w:eastAsia="宋体" w:cs="宋体"/>
          <w:color w:val="auto"/>
          <w:kern w:val="0"/>
          <w:szCs w:val="21"/>
        </w:rPr>
        <w:t>遍：根据续写总体情节及重点内容描写，初步确定所属档次。</w:t>
      </w:r>
      <w:r>
        <w:rPr>
          <w:rFonts w:ascii="TimesNewRomanPSMT" w:hAnsi="TimesNewRomanPSMT" w:eastAsia="宋体" w:cs="宋体"/>
          <w:color w:val="auto"/>
          <w:kern w:val="0"/>
          <w:szCs w:val="21"/>
        </w:rPr>
        <w:t xml:space="preserve"> </w:t>
      </w:r>
    </w:p>
    <w:p>
      <w:pPr>
        <w:widowControl/>
        <w:ind w:firstLine="315" w:firstLineChars="150"/>
        <w:jc w:val="left"/>
        <w:rPr>
          <w:rFonts w:ascii="宋体" w:hAnsi="宋体" w:eastAsia="宋体" w:cs="宋体"/>
          <w:color w:val="auto"/>
          <w:kern w:val="0"/>
          <w:sz w:val="24"/>
          <w:szCs w:val="24"/>
        </w:rPr>
      </w:pPr>
      <w:r>
        <w:rPr>
          <w:rFonts w:hint="eastAsia" w:ascii="宋体" w:hAnsi="宋体" w:eastAsia="宋体" w:cs="宋体"/>
          <w:color w:val="auto"/>
          <w:kern w:val="0"/>
          <w:szCs w:val="21"/>
        </w:rPr>
        <w:t xml:space="preserve">阅读第 </w:t>
      </w:r>
      <w:r>
        <w:rPr>
          <w:rFonts w:ascii="TimesNewRomanPSMT" w:hAnsi="TimesNewRomanPSMT" w:eastAsia="宋体" w:cs="宋体"/>
          <w:color w:val="auto"/>
          <w:kern w:val="0"/>
          <w:szCs w:val="21"/>
        </w:rPr>
        <w:t xml:space="preserve">2 </w:t>
      </w:r>
      <w:r>
        <w:rPr>
          <w:rFonts w:hint="eastAsia" w:ascii="宋体" w:hAnsi="宋体" w:eastAsia="宋体" w:cs="宋体"/>
          <w:color w:val="auto"/>
          <w:kern w:val="0"/>
          <w:szCs w:val="21"/>
        </w:rPr>
        <w:t>遍：根据写作语言（修辞、句式、词汇等），确定或调整档次。</w:t>
      </w:r>
      <w:r>
        <w:rPr>
          <w:rFonts w:ascii="TimesNewRomanPSMT" w:hAnsi="TimesNewRomanPSMT" w:eastAsia="宋体" w:cs="宋体"/>
          <w:color w:val="auto"/>
          <w:kern w:val="0"/>
          <w:szCs w:val="21"/>
        </w:rPr>
        <w:t xml:space="preserve"> </w:t>
      </w:r>
    </w:p>
    <w:p>
      <w:pPr>
        <w:widowControl/>
        <w:ind w:firstLine="315" w:firstLineChars="150"/>
        <w:jc w:val="left"/>
        <w:rPr>
          <w:rFonts w:ascii="宋体" w:hAnsi="宋体" w:eastAsia="宋体" w:cs="宋体"/>
          <w:color w:val="auto"/>
          <w:kern w:val="0"/>
          <w:sz w:val="24"/>
          <w:szCs w:val="24"/>
        </w:rPr>
      </w:pPr>
      <w:r>
        <w:rPr>
          <w:rFonts w:hint="eastAsia" w:ascii="宋体" w:hAnsi="宋体" w:eastAsia="宋体" w:cs="宋体"/>
          <w:color w:val="auto"/>
          <w:kern w:val="0"/>
          <w:szCs w:val="21"/>
        </w:rPr>
        <w:t xml:space="preserve">阅读第 </w:t>
      </w:r>
      <w:r>
        <w:rPr>
          <w:rFonts w:ascii="TimesNewRomanPSMT" w:hAnsi="TimesNewRomanPSMT" w:eastAsia="宋体" w:cs="宋体"/>
          <w:color w:val="auto"/>
          <w:kern w:val="0"/>
          <w:szCs w:val="21"/>
        </w:rPr>
        <w:t xml:space="preserve">3 </w:t>
      </w:r>
      <w:r>
        <w:rPr>
          <w:rFonts w:hint="eastAsia" w:ascii="宋体" w:hAnsi="宋体" w:eastAsia="宋体" w:cs="宋体"/>
          <w:color w:val="auto"/>
          <w:kern w:val="0"/>
          <w:szCs w:val="21"/>
        </w:rPr>
        <w:t xml:space="preserve">遍：看词数（少于 </w:t>
      </w:r>
      <w:r>
        <w:rPr>
          <w:rFonts w:ascii="TimesNewRomanPSMT" w:hAnsi="TimesNewRomanPSMT" w:eastAsia="宋体" w:cs="宋体"/>
          <w:color w:val="auto"/>
          <w:kern w:val="0"/>
          <w:szCs w:val="21"/>
        </w:rPr>
        <w:t xml:space="preserve">130 </w:t>
      </w:r>
      <w:r>
        <w:rPr>
          <w:rFonts w:hint="eastAsia" w:ascii="宋体" w:hAnsi="宋体" w:eastAsia="宋体" w:cs="宋体"/>
          <w:color w:val="auto"/>
          <w:kern w:val="0"/>
          <w:szCs w:val="21"/>
        </w:rPr>
        <w:t xml:space="preserve">个，从总分中扣 </w:t>
      </w:r>
      <w:r>
        <w:rPr>
          <w:rFonts w:ascii="TimesNewRomanPSMT" w:hAnsi="TimesNewRomanPSMT" w:eastAsia="宋体" w:cs="宋体"/>
          <w:color w:val="auto"/>
          <w:kern w:val="0"/>
          <w:szCs w:val="21"/>
        </w:rPr>
        <w:t xml:space="preserve">2 </w:t>
      </w:r>
      <w:r>
        <w:rPr>
          <w:rFonts w:hint="eastAsia" w:ascii="宋体" w:hAnsi="宋体" w:eastAsia="宋体" w:cs="宋体"/>
          <w:color w:val="auto"/>
          <w:kern w:val="0"/>
          <w:szCs w:val="21"/>
        </w:rPr>
        <w:t>分）；</w:t>
      </w:r>
      <w:r>
        <w:rPr>
          <w:rFonts w:ascii="TimesNewRomanPSMT" w:hAnsi="TimesNewRomanPSMT" w:eastAsia="宋体" w:cs="宋体"/>
          <w:color w:val="auto"/>
          <w:kern w:val="0"/>
          <w:szCs w:val="21"/>
        </w:rPr>
        <w:t xml:space="preserve"> </w:t>
      </w:r>
    </w:p>
    <w:p>
      <w:pPr>
        <w:widowControl/>
        <w:ind w:firstLine="1680" w:firstLineChars="800"/>
        <w:jc w:val="left"/>
        <w:rPr>
          <w:rFonts w:ascii="宋体" w:hAnsi="宋体" w:eastAsia="宋体" w:cs="宋体"/>
          <w:b/>
          <w:bCs/>
          <w:color w:val="auto"/>
          <w:kern w:val="0"/>
          <w:szCs w:val="21"/>
        </w:rPr>
      </w:pPr>
      <w:r>
        <w:rPr>
          <w:rFonts w:hint="eastAsia" w:ascii="宋体" w:hAnsi="宋体" w:eastAsia="宋体" w:cs="宋体"/>
          <w:color w:val="auto"/>
          <w:kern w:val="0"/>
          <w:szCs w:val="21"/>
        </w:rPr>
        <w:t>看书写</w:t>
      </w:r>
      <w:r>
        <w:rPr>
          <w:rFonts w:hint="eastAsia" w:ascii="宋体" w:hAnsi="宋体" w:eastAsia="宋体" w:cs="宋体"/>
          <w:b/>
          <w:bCs/>
          <w:color w:val="auto"/>
          <w:kern w:val="0"/>
          <w:szCs w:val="21"/>
        </w:rPr>
        <w:t>（书写及卷面较差的建议降为三档或三档以下）</w:t>
      </w:r>
      <w:r>
        <w:rPr>
          <w:rFonts w:hint="eastAsia" w:ascii="宋体" w:hAnsi="宋体" w:eastAsia="宋体" w:cs="宋体"/>
          <w:color w:val="auto"/>
          <w:kern w:val="0"/>
          <w:szCs w:val="21"/>
        </w:rPr>
        <w:t>。</w:t>
      </w:r>
      <w:r>
        <w:rPr>
          <w:rFonts w:hint="eastAsia" w:ascii="宋体" w:hAnsi="宋体" w:eastAsia="宋体" w:cs="宋体"/>
          <w:b/>
          <w:bCs/>
          <w:color w:val="auto"/>
          <w:kern w:val="0"/>
          <w:szCs w:val="21"/>
        </w:rPr>
        <w:t xml:space="preserve"> </w:t>
      </w:r>
    </w:p>
    <w:p>
      <w:pPr>
        <w:widowControl/>
        <w:jc w:val="left"/>
        <w:rPr>
          <w:rFonts w:ascii="宋体" w:hAnsi="宋体" w:eastAsia="宋体" w:cs="宋体"/>
          <w:color w:val="auto"/>
          <w:kern w:val="0"/>
          <w:sz w:val="24"/>
          <w:szCs w:val="24"/>
        </w:rPr>
      </w:pPr>
      <w:r>
        <w:rPr>
          <w:rFonts w:hint="eastAsia" w:ascii="宋体" w:hAnsi="宋体" w:eastAsia="宋体" w:cs="宋体"/>
          <w:b/>
          <w:bCs/>
          <w:color w:val="auto"/>
          <w:kern w:val="0"/>
          <w:szCs w:val="21"/>
        </w:rPr>
        <w:t>二、各档次的给分范围和要求</w:t>
      </w:r>
      <w:r>
        <w:rPr>
          <w:rFonts w:ascii="TimesNewRomanPSMT" w:hAnsi="TimesNewRomanPSMT" w:eastAsia="宋体" w:cs="宋体"/>
          <w:color w:val="auto"/>
          <w:kern w:val="0"/>
          <w:szCs w:val="21"/>
        </w:rPr>
        <w:t xml:space="preserve"> </w:t>
      </w:r>
    </w:p>
    <w:p>
      <w:pPr>
        <w:widowControl/>
        <w:jc w:val="left"/>
        <w:rPr>
          <w:rFonts w:ascii="宋体" w:hAnsi="宋体" w:eastAsia="宋体" w:cs="宋体"/>
          <w:color w:val="auto"/>
          <w:kern w:val="0"/>
          <w:sz w:val="24"/>
          <w:szCs w:val="24"/>
        </w:rPr>
      </w:pPr>
    </w:p>
    <w:tbl>
      <w:tblPr>
        <w:tblStyle w:val="4"/>
        <w:tblW w:w="8492"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7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473" w:type="dxa"/>
          </w:tcPr>
          <w:p>
            <w:pPr>
              <w:spacing w:line="240" w:lineRule="exact"/>
              <w:ind w:left="14"/>
              <w:jc w:val="center"/>
              <w:rPr>
                <w:rFonts w:ascii="宋体" w:hAnsi="宋体" w:eastAsia="宋体" w:cs="宋体"/>
                <w:color w:val="auto"/>
                <w:kern w:val="0"/>
                <w:szCs w:val="21"/>
              </w:rPr>
            </w:pPr>
            <w:r>
              <w:rPr>
                <w:rFonts w:hint="eastAsia" w:ascii="宋体" w:hAnsi="宋体" w:eastAsia="宋体" w:cs="宋体"/>
                <w:b/>
                <w:bCs/>
                <w:color w:val="auto"/>
                <w:kern w:val="0"/>
                <w:szCs w:val="21"/>
              </w:rPr>
              <w:t>档次</w:t>
            </w:r>
          </w:p>
        </w:tc>
        <w:tc>
          <w:tcPr>
            <w:tcW w:w="7019" w:type="dxa"/>
          </w:tcPr>
          <w:p>
            <w:pPr>
              <w:spacing w:line="240" w:lineRule="exact"/>
              <w:jc w:val="center"/>
              <w:rPr>
                <w:rFonts w:ascii="宋体" w:hAnsi="宋体" w:eastAsia="宋体" w:cs="宋体"/>
                <w:color w:val="auto"/>
                <w:kern w:val="0"/>
                <w:szCs w:val="21"/>
              </w:rPr>
            </w:pPr>
            <w:r>
              <w:rPr>
                <w:rFonts w:hint="eastAsia" w:ascii="宋体" w:hAnsi="宋体" w:eastAsia="宋体" w:cs="宋体"/>
                <w:b/>
                <w:bCs/>
                <w:color w:val="auto"/>
                <w:kern w:val="0"/>
                <w:szCs w:val="21"/>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473" w:type="dxa"/>
          </w:tcPr>
          <w:p>
            <w:pPr>
              <w:spacing w:before="468" w:beforeLines="150" w:line="240" w:lineRule="exact"/>
              <w:ind w:left="11"/>
              <w:jc w:val="center"/>
              <w:rPr>
                <w:rFonts w:hint="eastAsia" w:ascii="TimesNewRomanPSMT" w:hAnsi="TimesNewRomanPSMT" w:eastAsia="宋体" w:cs="宋体"/>
                <w:color w:val="auto"/>
                <w:kern w:val="0"/>
                <w:szCs w:val="21"/>
              </w:rPr>
            </w:pPr>
            <w:r>
              <w:rPr>
                <w:rFonts w:hint="eastAsia" w:ascii="宋体" w:hAnsi="宋体" w:eastAsia="宋体" w:cs="宋体"/>
                <w:color w:val="auto"/>
                <w:kern w:val="0"/>
                <w:szCs w:val="21"/>
              </w:rPr>
              <w:t>第五档</w:t>
            </w:r>
          </w:p>
          <w:p>
            <w:pPr>
              <w:spacing w:line="240" w:lineRule="exact"/>
              <w:ind w:left="14"/>
              <w:jc w:val="center"/>
              <w:rPr>
                <w:rFonts w:ascii="宋体" w:hAnsi="宋体" w:eastAsia="宋体" w:cs="宋体"/>
                <w:b/>
                <w:bCs/>
                <w:color w:val="auto"/>
                <w:kern w:val="0"/>
                <w:szCs w:val="21"/>
              </w:rPr>
            </w:pPr>
            <w:r>
              <w:rPr>
                <w:rFonts w:hint="eastAsia" w:ascii="宋体" w:hAnsi="宋体" w:eastAsia="宋体" w:cs="宋体"/>
                <w:color w:val="auto"/>
                <w:kern w:val="0"/>
                <w:szCs w:val="21"/>
              </w:rPr>
              <w:t>（</w:t>
            </w:r>
            <w:r>
              <w:rPr>
                <w:rFonts w:ascii="TimesNewRomanPSMT" w:hAnsi="TimesNewRomanPSMT" w:eastAsia="宋体" w:cs="宋体"/>
                <w:color w:val="auto"/>
                <w:kern w:val="0"/>
                <w:szCs w:val="21"/>
              </w:rPr>
              <w:t>21—25</w:t>
            </w:r>
            <w:r>
              <w:rPr>
                <w:rFonts w:hint="eastAsia" w:ascii="宋体" w:hAnsi="宋体" w:eastAsia="宋体" w:cs="宋体"/>
                <w:color w:val="auto"/>
                <w:kern w:val="0"/>
                <w:szCs w:val="21"/>
              </w:rPr>
              <w:t>）</w:t>
            </w:r>
          </w:p>
        </w:tc>
        <w:tc>
          <w:tcPr>
            <w:tcW w:w="7019" w:type="dxa"/>
          </w:tcPr>
          <w:p>
            <w:pPr>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1.</w:t>
            </w:r>
            <w:r>
              <w:rPr>
                <w:rFonts w:ascii="ArialMT" w:hAnsi="ArialMT" w:eastAsia="宋体" w:cs="宋体"/>
                <w:color w:val="auto"/>
                <w:kern w:val="0"/>
                <w:szCs w:val="21"/>
              </w:rPr>
              <w:t xml:space="preserve"> </w:t>
            </w:r>
            <w:r>
              <w:rPr>
                <w:rFonts w:hint="eastAsia" w:ascii="宋体" w:hAnsi="宋体" w:eastAsia="宋体" w:cs="宋体"/>
                <w:color w:val="auto"/>
                <w:kern w:val="0"/>
                <w:szCs w:val="21"/>
              </w:rPr>
              <w:t>与所给短文融洽度高，与所提供各段落开头语衔接合理。</w:t>
            </w:r>
            <w:r>
              <w:rPr>
                <w:rFonts w:ascii="TimesNewRomanPSMT" w:hAnsi="TimesNewRomanPSMT" w:eastAsia="宋体" w:cs="宋体"/>
                <w:color w:val="auto"/>
                <w:kern w:val="0"/>
                <w:szCs w:val="21"/>
              </w:rPr>
              <w:t xml:space="preserve"> </w:t>
            </w:r>
          </w:p>
          <w:p>
            <w:pPr>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2.</w:t>
            </w:r>
            <w:r>
              <w:rPr>
                <w:rFonts w:ascii="ArialMT" w:hAnsi="ArialMT" w:eastAsia="宋体" w:cs="宋体"/>
                <w:color w:val="auto"/>
                <w:kern w:val="0"/>
                <w:szCs w:val="21"/>
              </w:rPr>
              <w:t xml:space="preserve"> </w:t>
            </w:r>
            <w:r>
              <w:rPr>
                <w:rFonts w:hint="eastAsia" w:ascii="宋体" w:hAnsi="宋体" w:eastAsia="宋体" w:cs="宋体"/>
                <w:color w:val="auto"/>
                <w:kern w:val="0"/>
                <w:szCs w:val="21"/>
              </w:rPr>
              <w:t>内容丰富。</w:t>
            </w:r>
            <w:r>
              <w:rPr>
                <w:rFonts w:ascii="TimesNewRomanPSMT" w:hAnsi="TimesNewRomanPSMT" w:eastAsia="宋体" w:cs="宋体"/>
                <w:color w:val="auto"/>
                <w:kern w:val="0"/>
                <w:szCs w:val="21"/>
              </w:rPr>
              <w:t xml:space="preserve"> </w:t>
            </w:r>
          </w:p>
          <w:p>
            <w:pPr>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3.</w:t>
            </w:r>
            <w:r>
              <w:rPr>
                <w:rFonts w:ascii="ArialMT" w:hAnsi="ArialMT" w:eastAsia="宋体" w:cs="宋体"/>
                <w:color w:val="auto"/>
                <w:kern w:val="0"/>
                <w:szCs w:val="21"/>
              </w:rPr>
              <w:t xml:space="preserve"> </w:t>
            </w:r>
            <w:r>
              <w:rPr>
                <w:rFonts w:hint="eastAsia" w:ascii="宋体" w:hAnsi="宋体" w:eastAsia="宋体" w:cs="宋体"/>
                <w:color w:val="auto"/>
                <w:kern w:val="0"/>
                <w:szCs w:val="21"/>
              </w:rPr>
              <w:t>所使用语法结构和词汇丰富、准确，可能有些许错误，但完全不影响意义 表达。</w:t>
            </w:r>
            <w:r>
              <w:rPr>
                <w:rFonts w:ascii="TimesNewRomanPSMT" w:hAnsi="TimesNewRomanPSMT" w:eastAsia="宋体" w:cs="宋体"/>
                <w:color w:val="auto"/>
                <w:kern w:val="0"/>
                <w:szCs w:val="21"/>
              </w:rPr>
              <w:t xml:space="preserve"> </w:t>
            </w:r>
          </w:p>
          <w:p>
            <w:pPr>
              <w:spacing w:line="240" w:lineRule="exact"/>
              <w:jc w:val="left"/>
              <w:rPr>
                <w:rFonts w:ascii="宋体" w:hAnsi="宋体" w:eastAsia="宋体" w:cs="宋体"/>
                <w:b/>
                <w:bCs/>
                <w:color w:val="auto"/>
                <w:kern w:val="0"/>
                <w:szCs w:val="21"/>
              </w:rPr>
            </w:pPr>
            <w:r>
              <w:rPr>
                <w:rFonts w:ascii="TimesNewRomanPSMT" w:hAnsi="TimesNewRomanPSMT" w:eastAsia="宋体" w:cs="宋体"/>
                <w:color w:val="auto"/>
                <w:kern w:val="0"/>
                <w:szCs w:val="21"/>
              </w:rPr>
              <w:t>4.</w:t>
            </w:r>
            <w:r>
              <w:rPr>
                <w:rFonts w:ascii="ArialMT" w:hAnsi="ArialMT" w:eastAsia="宋体" w:cs="宋体"/>
                <w:color w:val="auto"/>
                <w:kern w:val="0"/>
                <w:szCs w:val="21"/>
              </w:rPr>
              <w:t xml:space="preserve"> </w:t>
            </w:r>
            <w:r>
              <w:rPr>
                <w:rFonts w:hint="eastAsia" w:ascii="宋体" w:hAnsi="宋体" w:eastAsia="宋体" w:cs="宋体"/>
                <w:color w:val="auto"/>
                <w:kern w:val="0"/>
                <w:szCs w:val="21"/>
              </w:rPr>
              <w:t>有效地使用了语句间的连接成分，使所续写短文结构紧凑。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473" w:type="dxa"/>
          </w:tcPr>
          <w:p>
            <w:pPr>
              <w:widowControl/>
              <w:spacing w:before="468" w:beforeLines="150" w:line="240" w:lineRule="exact"/>
              <w:jc w:val="center"/>
              <w:rPr>
                <w:rFonts w:ascii="宋体" w:hAnsi="宋体" w:eastAsia="宋体" w:cs="宋体"/>
                <w:color w:val="auto"/>
                <w:kern w:val="0"/>
                <w:sz w:val="24"/>
                <w:szCs w:val="24"/>
              </w:rPr>
            </w:pPr>
            <w:r>
              <w:rPr>
                <w:rFonts w:hint="eastAsia" w:ascii="宋体" w:hAnsi="宋体" w:eastAsia="宋体" w:cs="宋体"/>
                <w:color w:val="auto"/>
                <w:kern w:val="0"/>
                <w:szCs w:val="21"/>
              </w:rPr>
              <w:t>第四档</w:t>
            </w:r>
          </w:p>
          <w:p>
            <w:pPr>
              <w:spacing w:line="240" w:lineRule="exact"/>
              <w:ind w:left="14"/>
              <w:jc w:val="center"/>
              <w:rPr>
                <w:rFonts w:ascii="宋体" w:hAnsi="宋体" w:eastAsia="宋体" w:cs="宋体"/>
                <w:b/>
                <w:bCs/>
                <w:color w:val="auto"/>
                <w:kern w:val="0"/>
                <w:szCs w:val="21"/>
              </w:rPr>
            </w:pPr>
            <w:r>
              <w:rPr>
                <w:rFonts w:hint="eastAsia" w:ascii="宋体" w:hAnsi="宋体" w:eastAsia="宋体" w:cs="宋体"/>
                <w:color w:val="auto"/>
                <w:kern w:val="0"/>
                <w:szCs w:val="21"/>
              </w:rPr>
              <w:t>（</w:t>
            </w:r>
            <w:r>
              <w:rPr>
                <w:rFonts w:ascii="TimesNewRomanPSMT" w:hAnsi="TimesNewRomanPSMT" w:eastAsia="宋体" w:cs="宋体"/>
                <w:color w:val="auto"/>
                <w:kern w:val="0"/>
                <w:szCs w:val="21"/>
              </w:rPr>
              <w:t>16—20</w:t>
            </w:r>
            <w:r>
              <w:rPr>
                <w:rFonts w:hint="eastAsia" w:ascii="宋体" w:hAnsi="宋体" w:eastAsia="宋体" w:cs="宋体"/>
                <w:color w:val="auto"/>
                <w:kern w:val="0"/>
                <w:szCs w:val="21"/>
              </w:rPr>
              <w:t>）</w:t>
            </w:r>
          </w:p>
        </w:tc>
        <w:tc>
          <w:tcPr>
            <w:tcW w:w="7019" w:type="dxa"/>
          </w:tcPr>
          <w:p>
            <w:pPr>
              <w:widowControl/>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1.</w:t>
            </w:r>
            <w:r>
              <w:rPr>
                <w:rFonts w:ascii="ArialMT" w:hAnsi="ArialMT" w:eastAsia="宋体" w:cs="宋体"/>
                <w:color w:val="auto"/>
                <w:kern w:val="0"/>
                <w:szCs w:val="21"/>
              </w:rPr>
              <w:t xml:space="preserve"> </w:t>
            </w:r>
            <w:r>
              <w:rPr>
                <w:rFonts w:hint="eastAsia" w:ascii="宋体" w:hAnsi="宋体" w:eastAsia="宋体" w:cs="宋体"/>
                <w:color w:val="auto"/>
                <w:kern w:val="0"/>
                <w:szCs w:val="21"/>
              </w:rPr>
              <w:t>与所给短文融洽度较高，与所提供各段落开头语衔接较为合理。</w:t>
            </w:r>
            <w:r>
              <w:rPr>
                <w:rFonts w:ascii="TimesNewRomanPSMT" w:hAnsi="TimesNewRomanPSMT" w:eastAsia="宋体" w:cs="宋体"/>
                <w:color w:val="auto"/>
                <w:kern w:val="0"/>
                <w:szCs w:val="21"/>
              </w:rPr>
              <w:t xml:space="preserve"> </w:t>
            </w:r>
          </w:p>
          <w:p>
            <w:pPr>
              <w:widowControl/>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2.</w:t>
            </w:r>
            <w:r>
              <w:rPr>
                <w:rFonts w:ascii="ArialMT" w:hAnsi="ArialMT" w:eastAsia="宋体" w:cs="宋体"/>
                <w:color w:val="auto"/>
                <w:kern w:val="0"/>
                <w:szCs w:val="21"/>
              </w:rPr>
              <w:t xml:space="preserve"> </w:t>
            </w:r>
            <w:r>
              <w:rPr>
                <w:rFonts w:hint="eastAsia" w:ascii="宋体" w:hAnsi="宋体" w:eastAsia="宋体" w:cs="宋体"/>
                <w:color w:val="auto"/>
                <w:kern w:val="0"/>
                <w:szCs w:val="21"/>
              </w:rPr>
              <w:t>内容比较丰富。</w:t>
            </w:r>
            <w:r>
              <w:rPr>
                <w:rFonts w:ascii="TimesNewRomanPSMT" w:hAnsi="TimesNewRomanPSMT" w:eastAsia="宋体" w:cs="宋体"/>
                <w:color w:val="auto"/>
                <w:kern w:val="0"/>
                <w:szCs w:val="21"/>
              </w:rPr>
              <w:t xml:space="preserve"> </w:t>
            </w:r>
          </w:p>
          <w:p>
            <w:pPr>
              <w:widowControl/>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3.</w:t>
            </w:r>
            <w:r>
              <w:rPr>
                <w:rFonts w:ascii="ArialMT" w:hAnsi="ArialMT" w:eastAsia="宋体" w:cs="宋体"/>
                <w:color w:val="auto"/>
                <w:kern w:val="0"/>
                <w:szCs w:val="21"/>
              </w:rPr>
              <w:t xml:space="preserve"> </w:t>
            </w:r>
            <w:r>
              <w:rPr>
                <w:rFonts w:hint="eastAsia" w:ascii="宋体" w:hAnsi="宋体" w:eastAsia="宋体" w:cs="宋体"/>
                <w:color w:val="auto"/>
                <w:kern w:val="0"/>
                <w:szCs w:val="21"/>
              </w:rPr>
              <w:t>所使用语法结构和词汇较为丰富、准确，可能有些许错误，但不影响意义 表达。</w:t>
            </w:r>
            <w:r>
              <w:rPr>
                <w:rFonts w:ascii="TimesNewRomanPSMT" w:hAnsi="TimesNewRomanPSMT" w:eastAsia="宋体" w:cs="宋体"/>
                <w:color w:val="auto"/>
                <w:kern w:val="0"/>
                <w:szCs w:val="21"/>
              </w:rPr>
              <w:t xml:space="preserve"> </w:t>
            </w:r>
          </w:p>
          <w:p>
            <w:pPr>
              <w:widowControl/>
              <w:spacing w:line="240" w:lineRule="exact"/>
              <w:jc w:val="left"/>
              <w:rPr>
                <w:rFonts w:ascii="宋体" w:hAnsi="宋体" w:eastAsia="宋体" w:cs="宋体"/>
                <w:b/>
                <w:bCs/>
                <w:color w:val="auto"/>
                <w:kern w:val="0"/>
                <w:szCs w:val="21"/>
              </w:rPr>
            </w:pPr>
            <w:r>
              <w:rPr>
                <w:rFonts w:ascii="TimesNewRomanPSMT" w:hAnsi="TimesNewRomanPSMT" w:eastAsia="宋体" w:cs="宋体"/>
                <w:color w:val="auto"/>
                <w:kern w:val="0"/>
                <w:szCs w:val="21"/>
              </w:rPr>
              <w:t>4.</w:t>
            </w:r>
            <w:r>
              <w:rPr>
                <w:rFonts w:ascii="ArialMT" w:hAnsi="ArialMT" w:eastAsia="宋体" w:cs="宋体"/>
                <w:color w:val="auto"/>
                <w:kern w:val="0"/>
                <w:szCs w:val="21"/>
              </w:rPr>
              <w:t xml:space="preserve"> </w:t>
            </w:r>
            <w:r>
              <w:rPr>
                <w:rFonts w:hint="eastAsia" w:ascii="宋体" w:hAnsi="宋体" w:eastAsia="宋体" w:cs="宋体"/>
                <w:color w:val="auto"/>
                <w:kern w:val="0"/>
                <w:szCs w:val="21"/>
              </w:rPr>
              <w:t>比较有效地使用了语句间的连接成分，使所续写的短文结构紧凑。</w:t>
            </w:r>
            <w:r>
              <w:rPr>
                <w:rFonts w:ascii="TimesNewRomanPSMT" w:hAnsi="TimesNewRomanPSMT" w:eastAsia="宋体" w:cs="宋体"/>
                <w:color w:val="auto"/>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473" w:type="dxa"/>
          </w:tcPr>
          <w:p>
            <w:pPr>
              <w:widowControl/>
              <w:spacing w:before="468" w:beforeLines="150" w:line="240" w:lineRule="exact"/>
              <w:jc w:val="center"/>
              <w:rPr>
                <w:rFonts w:ascii="宋体" w:hAnsi="宋体" w:eastAsia="宋体" w:cs="宋体"/>
                <w:color w:val="auto"/>
                <w:kern w:val="0"/>
                <w:sz w:val="24"/>
                <w:szCs w:val="24"/>
              </w:rPr>
            </w:pPr>
            <w:r>
              <w:rPr>
                <w:rFonts w:hint="eastAsia" w:ascii="宋体" w:hAnsi="宋体" w:eastAsia="宋体" w:cs="宋体"/>
                <w:color w:val="auto"/>
                <w:kern w:val="0"/>
                <w:szCs w:val="21"/>
              </w:rPr>
              <w:t>第三档</w:t>
            </w:r>
          </w:p>
          <w:p>
            <w:pPr>
              <w:spacing w:line="240" w:lineRule="exact"/>
              <w:ind w:left="14"/>
              <w:jc w:val="center"/>
              <w:rPr>
                <w:rFonts w:ascii="宋体" w:hAnsi="宋体" w:eastAsia="宋体" w:cs="宋体"/>
                <w:color w:val="auto"/>
                <w:kern w:val="0"/>
                <w:szCs w:val="21"/>
              </w:rPr>
            </w:pPr>
            <w:r>
              <w:rPr>
                <w:rFonts w:hint="eastAsia" w:ascii="宋体" w:hAnsi="宋体" w:eastAsia="宋体" w:cs="宋体"/>
                <w:color w:val="auto"/>
                <w:kern w:val="0"/>
                <w:szCs w:val="21"/>
              </w:rPr>
              <w:t>（</w:t>
            </w:r>
            <w:r>
              <w:rPr>
                <w:rFonts w:ascii="TimesNewRomanPSMT" w:hAnsi="TimesNewRomanPSMT" w:eastAsia="宋体" w:cs="宋体"/>
                <w:color w:val="auto"/>
                <w:kern w:val="0"/>
                <w:szCs w:val="21"/>
              </w:rPr>
              <w:t>11—15</w:t>
            </w:r>
            <w:r>
              <w:rPr>
                <w:rFonts w:hint="eastAsia" w:ascii="宋体" w:hAnsi="宋体" w:eastAsia="宋体" w:cs="宋体"/>
                <w:color w:val="auto"/>
                <w:kern w:val="0"/>
                <w:szCs w:val="21"/>
              </w:rPr>
              <w:t>）</w:t>
            </w:r>
          </w:p>
        </w:tc>
        <w:tc>
          <w:tcPr>
            <w:tcW w:w="7019" w:type="dxa"/>
          </w:tcPr>
          <w:p>
            <w:pPr>
              <w:widowControl/>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1.</w:t>
            </w:r>
            <w:r>
              <w:rPr>
                <w:rFonts w:ascii="ArialMT" w:hAnsi="ArialMT" w:eastAsia="宋体" w:cs="宋体"/>
                <w:color w:val="auto"/>
                <w:kern w:val="0"/>
                <w:szCs w:val="21"/>
              </w:rPr>
              <w:t xml:space="preserve"> </w:t>
            </w:r>
            <w:r>
              <w:rPr>
                <w:rFonts w:hint="eastAsia" w:ascii="宋体" w:hAnsi="宋体" w:eastAsia="宋体" w:cs="宋体"/>
                <w:color w:val="auto"/>
                <w:kern w:val="0"/>
                <w:szCs w:val="21"/>
              </w:rPr>
              <w:t>与所给短文关系较为密切，与所提供各段落开头语有一定程度的衔接。</w:t>
            </w:r>
            <w:r>
              <w:rPr>
                <w:rFonts w:ascii="TimesNewRomanPSMT" w:hAnsi="TimesNewRomanPSMT" w:eastAsia="宋体" w:cs="宋体"/>
                <w:color w:val="auto"/>
                <w:kern w:val="0"/>
                <w:szCs w:val="21"/>
              </w:rPr>
              <w:t xml:space="preserve"> </w:t>
            </w:r>
          </w:p>
          <w:p>
            <w:pPr>
              <w:widowControl/>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2.</w:t>
            </w:r>
            <w:r>
              <w:rPr>
                <w:rFonts w:ascii="ArialMT" w:hAnsi="ArialMT" w:eastAsia="宋体" w:cs="宋体"/>
                <w:color w:val="auto"/>
                <w:kern w:val="0"/>
                <w:szCs w:val="21"/>
              </w:rPr>
              <w:t xml:space="preserve"> </w:t>
            </w:r>
            <w:r>
              <w:rPr>
                <w:rFonts w:hint="eastAsia" w:ascii="宋体" w:hAnsi="宋体" w:eastAsia="宋体" w:cs="宋体"/>
                <w:color w:val="auto"/>
                <w:kern w:val="0"/>
                <w:szCs w:val="21"/>
              </w:rPr>
              <w:t>写出了若干有关内容。</w:t>
            </w:r>
            <w:r>
              <w:rPr>
                <w:rFonts w:ascii="TimesNewRomanPSMT" w:hAnsi="TimesNewRomanPSMT" w:eastAsia="宋体" w:cs="宋体"/>
                <w:color w:val="auto"/>
                <w:kern w:val="0"/>
                <w:szCs w:val="21"/>
              </w:rPr>
              <w:t xml:space="preserve"> </w:t>
            </w:r>
          </w:p>
          <w:p>
            <w:pPr>
              <w:widowControl/>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3.</w:t>
            </w:r>
            <w:r>
              <w:rPr>
                <w:rFonts w:ascii="ArialMT" w:hAnsi="ArialMT" w:eastAsia="宋体" w:cs="宋体"/>
                <w:color w:val="auto"/>
                <w:kern w:val="0"/>
                <w:szCs w:val="21"/>
              </w:rPr>
              <w:t xml:space="preserve"> </w:t>
            </w:r>
            <w:r>
              <w:rPr>
                <w:rFonts w:hint="eastAsia" w:ascii="宋体" w:hAnsi="宋体" w:eastAsia="宋体" w:cs="宋体"/>
                <w:color w:val="auto"/>
                <w:kern w:val="0"/>
                <w:szCs w:val="21"/>
              </w:rPr>
              <w:t>应用的语法结构和词汇能满足任务的要求，虽有一些错误，但不影响意义 表达。</w:t>
            </w:r>
            <w:r>
              <w:rPr>
                <w:rFonts w:ascii="TimesNewRomanPSMT" w:hAnsi="TimesNewRomanPSMT" w:eastAsia="宋体" w:cs="宋体"/>
                <w:color w:val="auto"/>
                <w:kern w:val="0"/>
                <w:szCs w:val="21"/>
              </w:rPr>
              <w:t xml:space="preserve"> </w:t>
            </w:r>
          </w:p>
          <w:p>
            <w:pPr>
              <w:widowControl/>
              <w:spacing w:line="240" w:lineRule="exact"/>
              <w:jc w:val="left"/>
              <w:rPr>
                <w:rFonts w:ascii="宋体" w:hAnsi="宋体" w:eastAsia="宋体" w:cs="宋体"/>
                <w:color w:val="auto"/>
                <w:kern w:val="0"/>
                <w:szCs w:val="21"/>
              </w:rPr>
            </w:pPr>
            <w:r>
              <w:rPr>
                <w:rFonts w:ascii="TimesNewRomanPSMT" w:hAnsi="TimesNewRomanPSMT" w:eastAsia="宋体" w:cs="宋体"/>
                <w:color w:val="auto"/>
                <w:kern w:val="0"/>
                <w:szCs w:val="21"/>
              </w:rPr>
              <w:t>4.</w:t>
            </w:r>
            <w:r>
              <w:rPr>
                <w:rFonts w:ascii="ArialMT" w:hAnsi="ArialMT" w:eastAsia="宋体" w:cs="宋体"/>
                <w:color w:val="auto"/>
                <w:kern w:val="0"/>
                <w:szCs w:val="21"/>
              </w:rPr>
              <w:t xml:space="preserve"> </w:t>
            </w:r>
            <w:r>
              <w:rPr>
                <w:rFonts w:hint="eastAsia" w:ascii="宋体" w:hAnsi="宋体" w:eastAsia="宋体" w:cs="宋体"/>
                <w:color w:val="auto"/>
                <w:kern w:val="0"/>
                <w:szCs w:val="21"/>
              </w:rPr>
              <w:t>应用简单的语句间连接成分，使全文内容连贯。</w:t>
            </w:r>
            <w:r>
              <w:rPr>
                <w:rFonts w:ascii="TimesNewRomanPSMT" w:hAnsi="TimesNewRomanPSMT" w:eastAsia="宋体" w:cs="宋体"/>
                <w:color w:val="auto"/>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1473" w:type="dxa"/>
          </w:tcPr>
          <w:p>
            <w:pPr>
              <w:widowControl/>
              <w:spacing w:before="468" w:beforeLines="150" w:line="240" w:lineRule="exact"/>
              <w:jc w:val="center"/>
              <w:rPr>
                <w:rFonts w:ascii="宋体" w:hAnsi="宋体" w:eastAsia="宋体" w:cs="宋体"/>
                <w:color w:val="auto"/>
                <w:kern w:val="0"/>
                <w:sz w:val="24"/>
                <w:szCs w:val="24"/>
              </w:rPr>
            </w:pPr>
            <w:r>
              <w:rPr>
                <w:rFonts w:hint="eastAsia" w:ascii="宋体" w:hAnsi="宋体" w:eastAsia="宋体" w:cs="宋体"/>
                <w:color w:val="auto"/>
                <w:kern w:val="0"/>
                <w:szCs w:val="21"/>
              </w:rPr>
              <w:t>第二档</w:t>
            </w:r>
          </w:p>
          <w:p>
            <w:pPr>
              <w:spacing w:line="240" w:lineRule="exact"/>
              <w:ind w:left="14"/>
              <w:jc w:val="center"/>
              <w:rPr>
                <w:rFonts w:ascii="宋体" w:hAnsi="宋体" w:eastAsia="宋体" w:cs="宋体"/>
                <w:color w:val="auto"/>
                <w:kern w:val="0"/>
                <w:szCs w:val="21"/>
              </w:rPr>
            </w:pPr>
            <w:r>
              <w:rPr>
                <w:rFonts w:hint="eastAsia" w:ascii="宋体" w:hAnsi="宋体" w:eastAsia="宋体" w:cs="宋体"/>
                <w:color w:val="auto"/>
                <w:kern w:val="0"/>
                <w:szCs w:val="21"/>
              </w:rPr>
              <w:t>（</w:t>
            </w:r>
            <w:r>
              <w:rPr>
                <w:rFonts w:ascii="TimesNewRomanPSMT" w:hAnsi="TimesNewRomanPSMT" w:eastAsia="宋体" w:cs="宋体"/>
                <w:color w:val="auto"/>
                <w:kern w:val="0"/>
                <w:szCs w:val="21"/>
              </w:rPr>
              <w:t>6—10</w:t>
            </w:r>
            <w:r>
              <w:rPr>
                <w:rFonts w:hint="eastAsia" w:ascii="宋体" w:hAnsi="宋体" w:eastAsia="宋体" w:cs="宋体"/>
                <w:color w:val="auto"/>
                <w:kern w:val="0"/>
                <w:szCs w:val="21"/>
              </w:rPr>
              <w:t>）</w:t>
            </w:r>
          </w:p>
        </w:tc>
        <w:tc>
          <w:tcPr>
            <w:tcW w:w="7019" w:type="dxa"/>
          </w:tcPr>
          <w:p>
            <w:pPr>
              <w:widowControl/>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1.</w:t>
            </w:r>
            <w:r>
              <w:rPr>
                <w:rFonts w:ascii="ArialMT" w:hAnsi="ArialMT" w:eastAsia="宋体" w:cs="宋体"/>
                <w:color w:val="auto"/>
                <w:kern w:val="0"/>
                <w:szCs w:val="21"/>
              </w:rPr>
              <w:t xml:space="preserve"> </w:t>
            </w:r>
            <w:r>
              <w:rPr>
                <w:rFonts w:hint="eastAsia" w:ascii="宋体" w:hAnsi="宋体" w:eastAsia="宋体" w:cs="宋体"/>
                <w:color w:val="auto"/>
                <w:kern w:val="0"/>
                <w:szCs w:val="21"/>
              </w:rPr>
              <w:t>与所给短文有一定的关系，与所提供各段落开头语有一定程度的衔接。</w:t>
            </w:r>
            <w:r>
              <w:rPr>
                <w:rFonts w:ascii="TimesNewRomanPSMT" w:hAnsi="TimesNewRomanPSMT" w:eastAsia="宋体" w:cs="宋体"/>
                <w:color w:val="auto"/>
                <w:kern w:val="0"/>
                <w:szCs w:val="21"/>
              </w:rPr>
              <w:t xml:space="preserve"> </w:t>
            </w:r>
          </w:p>
          <w:p>
            <w:pPr>
              <w:widowControl/>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2.</w:t>
            </w:r>
            <w:r>
              <w:rPr>
                <w:rFonts w:ascii="ArialMT" w:hAnsi="ArialMT" w:eastAsia="宋体" w:cs="宋体"/>
                <w:color w:val="auto"/>
                <w:kern w:val="0"/>
                <w:szCs w:val="21"/>
              </w:rPr>
              <w:t xml:space="preserve"> </w:t>
            </w:r>
            <w:r>
              <w:rPr>
                <w:rFonts w:hint="eastAsia" w:ascii="宋体" w:hAnsi="宋体" w:eastAsia="宋体" w:cs="宋体"/>
                <w:color w:val="auto"/>
                <w:kern w:val="0"/>
                <w:szCs w:val="21"/>
              </w:rPr>
              <w:t>写出了一些有关内容。</w:t>
            </w:r>
            <w:r>
              <w:rPr>
                <w:rFonts w:ascii="TimesNewRomanPSMT" w:hAnsi="TimesNewRomanPSMT" w:eastAsia="宋体" w:cs="宋体"/>
                <w:color w:val="auto"/>
                <w:kern w:val="0"/>
                <w:szCs w:val="21"/>
              </w:rPr>
              <w:t xml:space="preserve"> </w:t>
            </w:r>
          </w:p>
          <w:p>
            <w:pPr>
              <w:widowControl/>
              <w:spacing w:line="240" w:lineRule="exact"/>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3.</w:t>
            </w:r>
            <w:r>
              <w:rPr>
                <w:rFonts w:ascii="ArialMT" w:hAnsi="ArialMT" w:eastAsia="宋体" w:cs="宋体"/>
                <w:color w:val="auto"/>
                <w:kern w:val="0"/>
                <w:szCs w:val="21"/>
              </w:rPr>
              <w:t xml:space="preserve"> </w:t>
            </w:r>
            <w:r>
              <w:rPr>
                <w:rFonts w:hint="eastAsia" w:ascii="宋体" w:hAnsi="宋体" w:eastAsia="宋体" w:cs="宋体"/>
                <w:color w:val="auto"/>
                <w:kern w:val="0"/>
                <w:szCs w:val="21"/>
              </w:rPr>
              <w:t>语法结构单调，词汇项目有限，有些语法结构和词汇方面的错误，影响了 意义的表达。</w:t>
            </w:r>
            <w:r>
              <w:rPr>
                <w:rFonts w:ascii="TimesNewRomanPSMT" w:hAnsi="TimesNewRomanPSMT" w:eastAsia="宋体" w:cs="宋体"/>
                <w:color w:val="auto"/>
                <w:kern w:val="0"/>
                <w:szCs w:val="21"/>
              </w:rPr>
              <w:t xml:space="preserve"> </w:t>
            </w:r>
          </w:p>
          <w:p>
            <w:pPr>
              <w:widowControl/>
              <w:spacing w:line="240" w:lineRule="exact"/>
              <w:jc w:val="left"/>
              <w:rPr>
                <w:rFonts w:ascii="宋体" w:hAnsi="宋体" w:eastAsia="宋体" w:cs="宋体"/>
                <w:color w:val="auto"/>
                <w:kern w:val="0"/>
                <w:szCs w:val="21"/>
              </w:rPr>
            </w:pPr>
            <w:r>
              <w:rPr>
                <w:rFonts w:ascii="TimesNewRomanPSMT" w:hAnsi="TimesNewRomanPSMT" w:eastAsia="宋体" w:cs="宋体"/>
                <w:color w:val="auto"/>
                <w:kern w:val="0"/>
                <w:szCs w:val="21"/>
              </w:rPr>
              <w:t>4.</w:t>
            </w:r>
            <w:r>
              <w:rPr>
                <w:rFonts w:ascii="ArialMT" w:hAnsi="ArialMT" w:eastAsia="宋体" w:cs="宋体"/>
                <w:color w:val="auto"/>
                <w:kern w:val="0"/>
                <w:szCs w:val="21"/>
              </w:rPr>
              <w:t xml:space="preserve"> </w:t>
            </w:r>
            <w:r>
              <w:rPr>
                <w:rFonts w:hint="eastAsia" w:ascii="宋体" w:hAnsi="宋体" w:eastAsia="宋体" w:cs="宋体"/>
                <w:color w:val="auto"/>
                <w:kern w:val="0"/>
                <w:szCs w:val="21"/>
              </w:rPr>
              <w:t>较少使用语句间的连接成分，全文内容缺少连贯性。</w:t>
            </w:r>
            <w:r>
              <w:rPr>
                <w:rFonts w:ascii="TimesNewRomanPSMT" w:hAnsi="TimesNewRomanPSMT" w:eastAsia="宋体" w:cs="宋体"/>
                <w:color w:val="auto"/>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473" w:type="dxa"/>
          </w:tcPr>
          <w:p>
            <w:pPr>
              <w:widowControl/>
              <w:spacing w:before="468" w:beforeLines="150" w:line="240" w:lineRule="exact"/>
              <w:jc w:val="center"/>
              <w:rPr>
                <w:rFonts w:ascii="宋体" w:hAnsi="宋体" w:eastAsia="宋体" w:cs="宋体"/>
                <w:color w:val="auto"/>
                <w:kern w:val="0"/>
                <w:sz w:val="24"/>
                <w:szCs w:val="24"/>
              </w:rPr>
            </w:pPr>
            <w:r>
              <w:rPr>
                <w:rFonts w:hint="eastAsia" w:ascii="宋体" w:hAnsi="宋体" w:eastAsia="宋体" w:cs="宋体"/>
                <w:color w:val="auto"/>
                <w:kern w:val="0"/>
                <w:szCs w:val="21"/>
              </w:rPr>
              <w:t>第一档</w:t>
            </w:r>
          </w:p>
          <w:p>
            <w:pPr>
              <w:spacing w:line="240" w:lineRule="exact"/>
              <w:ind w:left="14"/>
              <w:jc w:val="center"/>
              <w:rPr>
                <w:rFonts w:ascii="宋体" w:hAnsi="宋体" w:eastAsia="宋体" w:cs="宋体"/>
                <w:color w:val="auto"/>
                <w:kern w:val="0"/>
                <w:szCs w:val="21"/>
              </w:rPr>
            </w:pPr>
            <w:r>
              <w:rPr>
                <w:rFonts w:hint="eastAsia" w:ascii="宋体" w:hAnsi="宋体" w:eastAsia="宋体" w:cs="宋体"/>
                <w:color w:val="auto"/>
                <w:kern w:val="0"/>
                <w:szCs w:val="21"/>
              </w:rPr>
              <w:t>（</w:t>
            </w:r>
            <w:r>
              <w:rPr>
                <w:rFonts w:ascii="TimesNewRomanPSMT" w:hAnsi="TimesNewRomanPSMT" w:eastAsia="宋体" w:cs="宋体"/>
                <w:color w:val="auto"/>
                <w:kern w:val="0"/>
                <w:szCs w:val="21"/>
              </w:rPr>
              <w:t>1—5</w:t>
            </w:r>
            <w:r>
              <w:rPr>
                <w:rFonts w:hint="eastAsia" w:ascii="宋体" w:hAnsi="宋体" w:eastAsia="宋体" w:cs="宋体"/>
                <w:color w:val="auto"/>
                <w:kern w:val="0"/>
                <w:szCs w:val="21"/>
              </w:rPr>
              <w:t>）</w:t>
            </w:r>
          </w:p>
        </w:tc>
        <w:tc>
          <w:tcPr>
            <w:tcW w:w="7019" w:type="dxa"/>
          </w:tcPr>
          <w:p>
            <w:pPr>
              <w:spacing w:line="240" w:lineRule="exact"/>
              <w:ind w:left="14"/>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1.</w:t>
            </w:r>
            <w:r>
              <w:rPr>
                <w:rFonts w:ascii="ArialMT" w:hAnsi="ArialMT" w:eastAsia="宋体" w:cs="宋体"/>
                <w:color w:val="auto"/>
                <w:kern w:val="0"/>
                <w:szCs w:val="21"/>
              </w:rPr>
              <w:t xml:space="preserve"> </w:t>
            </w:r>
            <w:r>
              <w:rPr>
                <w:rFonts w:hint="eastAsia" w:ascii="宋体" w:hAnsi="宋体" w:eastAsia="宋体" w:cs="宋体"/>
                <w:color w:val="auto"/>
                <w:kern w:val="0"/>
                <w:szCs w:val="21"/>
              </w:rPr>
              <w:t>与所提供短文和开头语的衔接较差。</w:t>
            </w:r>
            <w:r>
              <w:rPr>
                <w:rFonts w:ascii="TimesNewRomanPSMT" w:hAnsi="TimesNewRomanPSMT" w:eastAsia="宋体" w:cs="宋体"/>
                <w:color w:val="auto"/>
                <w:kern w:val="0"/>
                <w:szCs w:val="21"/>
              </w:rPr>
              <w:t xml:space="preserve"> </w:t>
            </w:r>
          </w:p>
          <w:p>
            <w:pPr>
              <w:spacing w:line="240" w:lineRule="exact"/>
              <w:ind w:left="14"/>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2.</w:t>
            </w:r>
            <w:r>
              <w:rPr>
                <w:rFonts w:ascii="ArialMT" w:hAnsi="ArialMT" w:eastAsia="宋体" w:cs="宋体"/>
                <w:color w:val="auto"/>
                <w:kern w:val="0"/>
                <w:szCs w:val="21"/>
              </w:rPr>
              <w:t xml:space="preserve"> </w:t>
            </w:r>
            <w:r>
              <w:rPr>
                <w:rFonts w:hint="eastAsia" w:ascii="宋体" w:hAnsi="宋体" w:eastAsia="宋体" w:cs="宋体"/>
                <w:color w:val="auto"/>
                <w:kern w:val="0"/>
                <w:szCs w:val="21"/>
              </w:rPr>
              <w:t>产出内容较少。</w:t>
            </w:r>
            <w:r>
              <w:rPr>
                <w:rFonts w:ascii="TimesNewRomanPSMT" w:hAnsi="TimesNewRomanPSMT" w:eastAsia="宋体" w:cs="宋体"/>
                <w:color w:val="auto"/>
                <w:kern w:val="0"/>
                <w:szCs w:val="21"/>
              </w:rPr>
              <w:t xml:space="preserve"> </w:t>
            </w:r>
          </w:p>
          <w:p>
            <w:pPr>
              <w:spacing w:line="240" w:lineRule="exact"/>
              <w:ind w:left="14"/>
              <w:jc w:val="left"/>
              <w:rPr>
                <w:rFonts w:hint="eastAsia" w:ascii="TimesNewRomanPSMT" w:hAnsi="TimesNewRomanPSMT" w:eastAsia="宋体" w:cs="宋体"/>
                <w:color w:val="auto"/>
                <w:kern w:val="0"/>
                <w:szCs w:val="21"/>
              </w:rPr>
            </w:pPr>
            <w:r>
              <w:rPr>
                <w:rFonts w:ascii="TimesNewRomanPSMT" w:hAnsi="TimesNewRomanPSMT" w:eastAsia="宋体" w:cs="宋体"/>
                <w:color w:val="auto"/>
                <w:kern w:val="0"/>
                <w:szCs w:val="21"/>
              </w:rPr>
              <w:t>3.</w:t>
            </w:r>
            <w:r>
              <w:rPr>
                <w:rFonts w:ascii="ArialMT" w:hAnsi="ArialMT" w:eastAsia="宋体" w:cs="宋体"/>
                <w:color w:val="auto"/>
                <w:kern w:val="0"/>
                <w:szCs w:val="21"/>
              </w:rPr>
              <w:t xml:space="preserve"> </w:t>
            </w:r>
            <w:r>
              <w:rPr>
                <w:rFonts w:hint="eastAsia" w:ascii="宋体" w:hAnsi="宋体" w:eastAsia="宋体" w:cs="宋体"/>
                <w:color w:val="auto"/>
                <w:kern w:val="0"/>
                <w:szCs w:val="21"/>
              </w:rPr>
              <w:t>语法结构单调，词汇项目很有限，有较多语法结构和词汇方面的错误，严 重影响了意义的表达。</w:t>
            </w:r>
            <w:r>
              <w:rPr>
                <w:rFonts w:ascii="TimesNewRomanPSMT" w:hAnsi="TimesNewRomanPSMT" w:eastAsia="宋体" w:cs="宋体"/>
                <w:color w:val="auto"/>
                <w:kern w:val="0"/>
                <w:szCs w:val="21"/>
              </w:rPr>
              <w:t xml:space="preserve"> </w:t>
            </w:r>
          </w:p>
          <w:p>
            <w:pPr>
              <w:spacing w:line="240" w:lineRule="exact"/>
              <w:ind w:left="14"/>
              <w:jc w:val="left"/>
              <w:rPr>
                <w:rFonts w:ascii="宋体" w:hAnsi="宋体" w:eastAsia="宋体" w:cs="宋体"/>
                <w:color w:val="auto"/>
                <w:kern w:val="0"/>
                <w:szCs w:val="21"/>
              </w:rPr>
            </w:pPr>
            <w:r>
              <w:rPr>
                <w:rFonts w:ascii="TimesNewRomanPSMT" w:hAnsi="TimesNewRomanPSMT" w:eastAsia="宋体" w:cs="宋体"/>
                <w:color w:val="auto"/>
                <w:kern w:val="0"/>
                <w:szCs w:val="21"/>
              </w:rPr>
              <w:t>4.</w:t>
            </w:r>
            <w:r>
              <w:rPr>
                <w:rFonts w:ascii="ArialMT" w:hAnsi="ArialMT" w:eastAsia="宋体" w:cs="宋体"/>
                <w:color w:val="auto"/>
                <w:kern w:val="0"/>
                <w:szCs w:val="21"/>
              </w:rPr>
              <w:t xml:space="preserve"> </w:t>
            </w:r>
            <w:r>
              <w:rPr>
                <w:rFonts w:hint="eastAsia" w:ascii="宋体" w:hAnsi="宋体" w:eastAsia="宋体" w:cs="宋体"/>
                <w:color w:val="auto"/>
                <w:kern w:val="0"/>
                <w:szCs w:val="21"/>
              </w:rPr>
              <w:t>缺乏语句间的连接成分，全文内容不连贯。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1473" w:type="dxa"/>
          </w:tcPr>
          <w:p>
            <w:pPr>
              <w:spacing w:line="240" w:lineRule="exact"/>
              <w:ind w:left="14"/>
              <w:jc w:val="center"/>
              <w:rPr>
                <w:rFonts w:ascii="宋体" w:hAnsi="宋体" w:eastAsia="宋体" w:cs="宋体"/>
                <w:color w:val="auto"/>
                <w:kern w:val="0"/>
                <w:szCs w:val="21"/>
              </w:rPr>
            </w:pPr>
            <w:r>
              <w:rPr>
                <w:rFonts w:ascii="TimesNewRomanPSMT" w:hAnsi="TimesNewRomanPSMT" w:eastAsia="宋体" w:cs="宋体"/>
                <w:color w:val="auto"/>
                <w:kern w:val="0"/>
                <w:szCs w:val="21"/>
              </w:rPr>
              <w:t>0</w:t>
            </w:r>
          </w:p>
        </w:tc>
        <w:tc>
          <w:tcPr>
            <w:tcW w:w="7019" w:type="dxa"/>
          </w:tcPr>
          <w:p>
            <w:pPr>
              <w:widowControl/>
              <w:spacing w:line="240" w:lineRule="exact"/>
              <w:jc w:val="left"/>
              <w:rPr>
                <w:rFonts w:ascii="宋体" w:hAnsi="宋体" w:eastAsia="宋体" w:cs="宋体"/>
                <w:color w:val="auto"/>
                <w:kern w:val="0"/>
                <w:szCs w:val="21"/>
              </w:rPr>
            </w:pPr>
            <w:r>
              <w:rPr>
                <w:rFonts w:hint="eastAsia" w:ascii="宋体" w:hAnsi="宋体" w:eastAsia="宋体" w:cs="宋体"/>
                <w:color w:val="auto"/>
                <w:kern w:val="0"/>
                <w:szCs w:val="21"/>
              </w:rPr>
              <w:t>白卷、内容太少无法评判或所写内容与所提供内容无关。</w:t>
            </w:r>
            <w:r>
              <w:rPr>
                <w:rFonts w:ascii="TimesNewRomanPSMT" w:hAnsi="TimesNewRomanPSMT" w:eastAsia="宋体" w:cs="宋体"/>
                <w:color w:val="auto"/>
                <w:kern w:val="0"/>
                <w:szCs w:val="21"/>
              </w:rPr>
              <w:t xml:space="preserve"> </w:t>
            </w:r>
          </w:p>
        </w:tc>
      </w:tr>
      <w:bookmarkEnd w:id="0"/>
    </w:tbl>
    <w:p>
      <w:pPr>
        <w:jc w:val="left"/>
        <w:rPr>
          <w:rFonts w:ascii="Times New Roman" w:hAnsi="Times New Roman" w:eastAsia="宋体" w:cs="Times New Roman"/>
          <w:b/>
          <w:bCs/>
          <w:color w:val="auto"/>
          <w:szCs w:val="21"/>
        </w:rPr>
      </w:pP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听力原文：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Text 1 </w:t>
      </w:r>
    </w:p>
    <w:p>
      <w:pPr>
        <w:ind w:left="315" w:hanging="315" w:hangingChars="150"/>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 xml:space="preserve">W: </w:t>
      </w:r>
      <w:r>
        <w:rPr>
          <w:rFonts w:ascii="Times New Roman" w:hAnsi="Times New Roman" w:eastAsia="宋体" w:cs="Times New Roman"/>
          <w:b/>
          <w:bCs/>
          <w:color w:val="auto"/>
          <w:szCs w:val="21"/>
        </w:rPr>
        <w:t xml:space="preserve">Don’t throw away the bottle when you’ve drunk the wine. I can use it when I make some of my own. (1)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Oh, I look forward to that. This stuff is expensive to buy. </w:t>
      </w:r>
    </w:p>
    <w:p>
      <w:pPr>
        <w:jc w:val="left"/>
        <w:rPr>
          <w:rFonts w:ascii="Times New Roman" w:hAnsi="Times New Roman" w:eastAsia="宋体" w:cs="Times New Roman"/>
          <w:b/>
          <w:bCs/>
          <w:color w:val="auto"/>
          <w:szCs w:val="21"/>
        </w:rPr>
      </w:pPr>
      <w:r>
        <w:rPr>
          <w:rFonts w:ascii="Times New Roman" w:hAnsi="Times New Roman" w:eastAsia="宋体" w:cs="Times New Roman"/>
          <w:b/>
          <w:bCs/>
          <w:color w:val="auto"/>
          <w:szCs w:val="21"/>
        </w:rPr>
        <w:t xml:space="preserve">Text 2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w:t>
      </w:r>
      <w:r>
        <w:rPr>
          <w:rFonts w:ascii="Times New Roman" w:hAnsi="Times New Roman" w:eastAsia="宋体" w:cs="Times New Roman"/>
          <w:b/>
          <w:bCs/>
          <w:color w:val="auto"/>
          <w:szCs w:val="21"/>
        </w:rPr>
        <w:t>My online banking has been restricted. The bank said my cards had been used at several game stores, (2)</w:t>
      </w:r>
      <w:r>
        <w:rPr>
          <w:rFonts w:ascii="Times New Roman" w:hAnsi="Times New Roman" w:eastAsia="宋体" w:cs="Times New Roman"/>
          <w:color w:val="auto"/>
          <w:szCs w:val="21"/>
        </w:rPr>
        <w:t xml:space="preserve"> which I would never do. They can’t have been stolen, either.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Did you put the card details on the computer? Maybe your kid has bought something without realizing it? </w:t>
      </w:r>
    </w:p>
    <w:p>
      <w:pPr>
        <w:jc w:val="left"/>
        <w:rPr>
          <w:rFonts w:ascii="Times New Roman" w:hAnsi="Times New Roman" w:eastAsia="宋体" w:cs="Times New Roman"/>
          <w:b/>
          <w:bCs/>
          <w:color w:val="auto"/>
          <w:szCs w:val="21"/>
        </w:rPr>
      </w:pPr>
      <w:r>
        <w:rPr>
          <w:rFonts w:ascii="Times New Roman" w:hAnsi="Times New Roman" w:eastAsia="宋体" w:cs="Times New Roman"/>
          <w:b/>
          <w:bCs/>
          <w:color w:val="auto"/>
          <w:szCs w:val="21"/>
        </w:rPr>
        <w:t xml:space="preserve">Text 3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Did you put on sun protection? And make sure to wear your flat shoes, so you don’t slip on the roof. </w:t>
      </w:r>
    </w:p>
    <w:p>
      <w:pPr>
        <w:ind w:left="315" w:hanging="315" w:hangingChars="150"/>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 xml:space="preserve">W: Yes, I know. </w:t>
      </w:r>
      <w:r>
        <w:rPr>
          <w:rFonts w:ascii="Times New Roman" w:hAnsi="Times New Roman" w:eastAsia="宋体" w:cs="Times New Roman"/>
          <w:b/>
          <w:bCs/>
          <w:color w:val="auto"/>
          <w:szCs w:val="21"/>
        </w:rPr>
        <w:t xml:space="preserve">Oh, but I did forget something. I’ll be wet all day if I don’t bring a cloth to dry off with. (3) </w:t>
      </w:r>
    </w:p>
    <w:p>
      <w:pPr>
        <w:jc w:val="left"/>
        <w:rPr>
          <w:rFonts w:ascii="Times New Roman" w:hAnsi="Times New Roman" w:eastAsia="宋体" w:cs="Times New Roman"/>
          <w:b/>
          <w:bCs/>
          <w:color w:val="auto"/>
          <w:szCs w:val="21"/>
        </w:rPr>
      </w:pPr>
      <w:r>
        <w:rPr>
          <w:rFonts w:ascii="Times New Roman" w:hAnsi="Times New Roman" w:eastAsia="宋体" w:cs="Times New Roman"/>
          <w:b/>
          <w:bCs/>
          <w:color w:val="auto"/>
          <w:szCs w:val="21"/>
        </w:rPr>
        <w:t xml:space="preserve">Text 4 </w:t>
      </w:r>
    </w:p>
    <w:p>
      <w:pPr>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M:</w:t>
      </w:r>
      <w:r>
        <w:rPr>
          <w:rFonts w:ascii="Times New Roman" w:hAnsi="Times New Roman" w:eastAsia="宋体" w:cs="Times New Roman"/>
          <w:b/>
          <w:bCs/>
          <w:color w:val="auto"/>
          <w:szCs w:val="21"/>
        </w:rPr>
        <w:t xml:space="preserve"> I’m just going to accompany you to the entrance to make sure Mark is waiting for you.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w:t>
      </w:r>
      <w:r>
        <w:rPr>
          <w:rFonts w:ascii="Times New Roman" w:hAnsi="Times New Roman" w:eastAsia="宋体" w:cs="Times New Roman"/>
          <w:b/>
          <w:bCs/>
          <w:color w:val="auto"/>
          <w:szCs w:val="21"/>
        </w:rPr>
        <w:t xml:space="preserve">I appreciate it, but it’s not necessary. Just drop me off round the corner. Don’t worry. I’ll be home before 10:00 p.m. I have English class first thing tomorrow morning. (4)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Text 5</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w:t>
      </w:r>
      <w:r>
        <w:rPr>
          <w:rFonts w:ascii="Times New Roman" w:hAnsi="Times New Roman" w:eastAsia="宋体" w:cs="Times New Roman"/>
          <w:b/>
          <w:bCs/>
          <w:color w:val="auto"/>
          <w:szCs w:val="21"/>
        </w:rPr>
        <w:t>What happens when the guy with the ball shoots from the far line?</w:t>
      </w:r>
      <w:r>
        <w:rPr>
          <w:rFonts w:ascii="Times New Roman" w:hAnsi="Times New Roman" w:eastAsia="宋体" w:cs="Times New Roman"/>
          <w:color w:val="auto"/>
          <w:szCs w:val="21"/>
        </w:rPr>
        <w:t xml:space="preserve"> Do they win?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No. </w:t>
      </w:r>
      <w:r>
        <w:rPr>
          <w:rFonts w:ascii="Times New Roman" w:hAnsi="Times New Roman" w:eastAsia="宋体" w:cs="Times New Roman"/>
          <w:b/>
          <w:bCs/>
          <w:color w:val="auto"/>
          <w:szCs w:val="21"/>
        </w:rPr>
        <w:t xml:space="preserve">That’s a three-point shot. (5) </w:t>
      </w:r>
      <w:r>
        <w:rPr>
          <w:rFonts w:ascii="Times New Roman" w:hAnsi="Times New Roman" w:eastAsia="宋体" w:cs="Times New Roman"/>
          <w:color w:val="auto"/>
          <w:szCs w:val="21"/>
        </w:rPr>
        <w:t xml:space="preserve">Shooting from inside the line gives you two. There’s also a free throw which happens when another player breaks a rule. You get two and each of them is worth one point.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Text 6</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第 </w:t>
      </w:r>
      <w:r>
        <w:rPr>
          <w:rFonts w:ascii="Times New Roman" w:hAnsi="Times New Roman" w:eastAsia="宋体" w:cs="Times New Roman"/>
          <w:color w:val="auto"/>
          <w:szCs w:val="21"/>
        </w:rPr>
        <w:t xml:space="preserve">7 </w:t>
      </w:r>
      <w:r>
        <w:rPr>
          <w:rFonts w:ascii="Times New Roman" w:hAnsi="Times New Roman" w:eastAsia="宋体" w:cs="Times New Roman"/>
          <w:b/>
          <w:bCs/>
          <w:color w:val="auto"/>
          <w:szCs w:val="21"/>
        </w:rPr>
        <w:t>题为推断题</w:t>
      </w:r>
      <w:r>
        <w:rPr>
          <w:rFonts w:ascii="Times New Roman" w:hAnsi="Times New Roman" w:eastAsia="宋体" w:cs="Times New Roman"/>
          <w:color w:val="auto"/>
          <w:szCs w:val="21"/>
        </w:rPr>
        <w:t xml:space="preserve">)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w:t>
      </w:r>
      <w:r>
        <w:rPr>
          <w:rFonts w:ascii="Times New Roman" w:hAnsi="Times New Roman" w:eastAsia="宋体" w:cs="Times New Roman"/>
          <w:b/>
          <w:bCs/>
          <w:color w:val="auto"/>
          <w:szCs w:val="21"/>
        </w:rPr>
        <w:t>She is just so cute. (6)</w:t>
      </w:r>
      <w:r>
        <w:rPr>
          <w:rFonts w:ascii="Times New Roman" w:hAnsi="Times New Roman" w:eastAsia="宋体" w:cs="Times New Roman"/>
          <w:color w:val="auto"/>
          <w:szCs w:val="21"/>
        </w:rPr>
        <w:t xml:space="preserve"> Remember when you brought her home and she was all dirty. Such a big difference now.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I know. She’s ruined a few dresses when we go out for walks. She likes to roll over in the muddy water.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M:</w:t>
      </w:r>
      <w:r>
        <w:rPr>
          <w:rFonts w:ascii="Times New Roman" w:hAnsi="Times New Roman" w:eastAsia="宋体" w:cs="Times New Roman"/>
          <w:b/>
          <w:bCs/>
          <w:color w:val="auto"/>
          <w:szCs w:val="21"/>
        </w:rPr>
        <w:t xml:space="preserve"> How is she with the children? I was a bit worried. You read lots of stories about families adopting dogs only for them to attack. (6)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No, nothing like that. Honestly, she loves them, especially Tom. She’s so protective of him. With Greg traveling for business all the time, I feel so much safer with her in the house.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Text 7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w:t>
      </w:r>
      <w:r>
        <w:rPr>
          <w:rFonts w:ascii="Times New Roman" w:hAnsi="Times New Roman" w:eastAsia="宋体" w:cs="Times New Roman"/>
          <w:b/>
          <w:bCs/>
          <w:color w:val="auto"/>
          <w:szCs w:val="21"/>
        </w:rPr>
        <w:t>We’re struggling to find a place to hold our wedding in. (8)</w:t>
      </w:r>
      <w:r>
        <w:rPr>
          <w:rFonts w:ascii="Times New Roman" w:hAnsi="Times New Roman" w:eastAsia="宋体" w:cs="Times New Roman"/>
          <w:color w:val="auto"/>
          <w:szCs w:val="21"/>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Is it because everywhere is booked up?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M: No, it’s just too expensive,</w:t>
      </w:r>
      <w:r>
        <w:rPr>
          <w:rFonts w:ascii="Times New Roman" w:hAnsi="Times New Roman" w:eastAsia="宋体" w:cs="Times New Roman"/>
          <w:b/>
          <w:bCs/>
          <w:color w:val="auto"/>
          <w:szCs w:val="21"/>
        </w:rPr>
        <w:t xml:space="preserve"> but the main reason is that Melissa wants something different. (8)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So not a traditional church wedding? </w:t>
      </w:r>
    </w:p>
    <w:p>
      <w:pPr>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 xml:space="preserve">M: No, </w:t>
      </w:r>
      <w:r>
        <w:rPr>
          <w:rFonts w:ascii="Times New Roman" w:hAnsi="Times New Roman" w:eastAsia="宋体" w:cs="Times New Roman"/>
          <w:b/>
          <w:bCs/>
          <w:color w:val="auto"/>
          <w:szCs w:val="21"/>
        </w:rPr>
        <w:t xml:space="preserve">we started looking at castles in Scotland. (9)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What about something smaller? Like a farm house?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We looked at a couple of those, but they are very popular.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W: If you want to be really different, you could get married in the zoo.</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Really?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W: Yeah. I was at a wedding there in summer. Plus, you both love animals.</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I’ll phone them and see what dates they have.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I have a friend that works there. </w:t>
      </w:r>
      <w:r>
        <w:rPr>
          <w:rFonts w:ascii="Times New Roman" w:hAnsi="Times New Roman" w:eastAsia="宋体" w:cs="Times New Roman"/>
          <w:b/>
          <w:bCs/>
          <w:color w:val="auto"/>
          <w:szCs w:val="21"/>
        </w:rPr>
        <w:t xml:space="preserve">What date were you looking at? (10)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I wanted a spring wedding, </w:t>
      </w:r>
      <w:r>
        <w:rPr>
          <w:rFonts w:ascii="Times New Roman" w:hAnsi="Times New Roman" w:eastAsia="宋体" w:cs="Times New Roman"/>
          <w:b/>
          <w:bCs/>
          <w:color w:val="auto"/>
          <w:szCs w:val="21"/>
        </w:rPr>
        <w:t>but Melissa wanted something in January. She won. (10)</w:t>
      </w:r>
      <w:r>
        <w:rPr>
          <w:rFonts w:ascii="Times New Roman" w:hAnsi="Times New Roman" w:eastAsia="宋体" w:cs="Times New Roman"/>
          <w:color w:val="auto"/>
          <w:szCs w:val="21"/>
        </w:rPr>
        <w:t xml:space="preserve"> </w:t>
      </w:r>
    </w:p>
    <w:p>
      <w:pPr>
        <w:jc w:val="left"/>
        <w:rPr>
          <w:rFonts w:hint="eastAsia" w:ascii="Times New Roman" w:hAnsi="Times New Roman" w:eastAsia="楷体" w:cs="Times New Roman"/>
          <w:color w:val="auto"/>
          <w:szCs w:val="21"/>
          <w:lang w:eastAsia="zh-CN"/>
        </w:rPr>
      </w:pPr>
      <w:r>
        <w:rPr>
          <w:rFonts w:ascii="Times New Roman" w:hAnsi="Times New Roman" w:eastAsia="宋体" w:cs="Times New Roman"/>
          <w:color w:val="auto"/>
          <w:szCs w:val="21"/>
        </w:rPr>
        <w:t>W: Let me check with them.</w:t>
      </w:r>
      <w:r>
        <w:rPr>
          <w:rFonts w:hint="eastAsia" w:ascii="楷体" w:hAnsi="楷体" w:eastAsia="楷体" w:cs="Times New Roman"/>
          <w:color w:val="auto"/>
          <w:sz w:val="15"/>
          <w:szCs w:val="15"/>
        </w:rPr>
        <w:t xml:space="preserve">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 xml:space="preserve"> Text 8</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第 </w:t>
      </w:r>
      <w:r>
        <w:rPr>
          <w:rFonts w:ascii="Times New Roman" w:hAnsi="Times New Roman" w:eastAsia="宋体" w:cs="Times New Roman"/>
          <w:color w:val="auto"/>
          <w:szCs w:val="21"/>
        </w:rPr>
        <w:t xml:space="preserve">13 </w:t>
      </w:r>
      <w:r>
        <w:rPr>
          <w:rFonts w:ascii="Times New Roman" w:hAnsi="Times New Roman" w:eastAsia="宋体" w:cs="Times New Roman"/>
          <w:b/>
          <w:bCs/>
          <w:color w:val="auto"/>
          <w:szCs w:val="21"/>
        </w:rPr>
        <w:t>题为推断题</w:t>
      </w:r>
      <w:r>
        <w:rPr>
          <w:rFonts w:ascii="Times New Roman" w:hAnsi="Times New Roman" w:eastAsia="宋体" w:cs="Times New Roman"/>
          <w:color w:val="auto"/>
          <w:szCs w:val="21"/>
        </w:rPr>
        <w:t xml:space="preserve">) </w:t>
      </w:r>
    </w:p>
    <w:p>
      <w:pPr>
        <w:ind w:left="315" w:hanging="315" w:hangingChars="150"/>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 xml:space="preserve">W: </w:t>
      </w:r>
      <w:r>
        <w:rPr>
          <w:rFonts w:ascii="Times New Roman" w:hAnsi="Times New Roman" w:eastAsia="宋体" w:cs="Times New Roman"/>
          <w:b/>
          <w:bCs/>
          <w:color w:val="auto"/>
          <w:szCs w:val="21"/>
        </w:rPr>
        <w:t xml:space="preserve">You need to remember to pack enough clothing. On our trip last year, we had to buy socks in Spain because you forgot them. (11) </w:t>
      </w:r>
    </w:p>
    <w:p>
      <w:pPr>
        <w:ind w:left="315" w:hanging="315" w:hangingChars="150"/>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 xml:space="preserve">M: It was fine last time. Everything worked out easily. </w:t>
      </w:r>
      <w:r>
        <w:rPr>
          <w:rFonts w:ascii="Times New Roman" w:hAnsi="Times New Roman" w:eastAsia="宋体" w:cs="Times New Roman"/>
          <w:b/>
          <w:bCs/>
          <w:color w:val="auto"/>
          <w:szCs w:val="21"/>
        </w:rPr>
        <w:t xml:space="preserve">Besides, we’re going to the beaches in Mexico. I won’t even be wearing shoes most of the time. (11)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That’s not what I mean. I just want you to make sure you have everything.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Well, </w:t>
      </w:r>
      <w:r>
        <w:rPr>
          <w:rFonts w:ascii="Times New Roman" w:hAnsi="Times New Roman" w:eastAsia="宋体" w:cs="Times New Roman"/>
          <w:b/>
          <w:bCs/>
          <w:color w:val="auto"/>
          <w:szCs w:val="21"/>
        </w:rPr>
        <w:t>my bag weighs about 16 kilograms now, (12)</w:t>
      </w:r>
      <w:r>
        <w:rPr>
          <w:rFonts w:ascii="Times New Roman" w:hAnsi="Times New Roman" w:eastAsia="宋体" w:cs="Times New Roman"/>
          <w:color w:val="auto"/>
          <w:szCs w:val="21"/>
        </w:rPr>
        <w:t xml:space="preserve"> so there’s a lot in it already. </w:t>
      </w:r>
    </w:p>
    <w:p>
      <w:pPr>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 xml:space="preserve">W: </w:t>
      </w:r>
      <w:r>
        <w:rPr>
          <w:rFonts w:ascii="Times New Roman" w:hAnsi="Times New Roman" w:eastAsia="宋体" w:cs="Times New Roman"/>
          <w:b/>
          <w:bCs/>
          <w:color w:val="auto"/>
          <w:szCs w:val="21"/>
        </w:rPr>
        <w:t xml:space="preserve">The airplane company will allow up to 22 kilograms. (12)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I know that I have everything. But just because I can bring that heavy of a bag to the airport doesn’t mean I have to. Besides, if I want to take things home with us, we will need that free space. Otherwise, you will need to leave some things behind.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Fine. I understand what you’re saying. Have you called the hotel yet to confirm our room?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Yes. I did that this morning. All we need now is to pack some food for the flight. </w:t>
      </w:r>
    </w:p>
    <w:p>
      <w:pPr>
        <w:jc w:val="left"/>
        <w:rPr>
          <w:rFonts w:ascii="Times New Roman" w:hAnsi="Times New Roman" w:eastAsia="宋体" w:cs="Times New Roman"/>
          <w:b/>
          <w:bCs/>
          <w:color w:val="auto"/>
          <w:szCs w:val="21"/>
        </w:rPr>
      </w:pPr>
      <w:r>
        <w:rPr>
          <w:rFonts w:ascii="Times New Roman" w:hAnsi="Times New Roman" w:eastAsia="宋体" w:cs="Times New Roman"/>
          <w:b/>
          <w:bCs/>
          <w:color w:val="auto"/>
          <w:szCs w:val="21"/>
        </w:rPr>
        <w:t xml:space="preserve">Text 9 </w:t>
      </w:r>
    </w:p>
    <w:p>
      <w:pPr>
        <w:ind w:left="315" w:hanging="315" w:hangingChars="150"/>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 xml:space="preserve">M: Hey Jenny, I’m a bit worried about you. </w:t>
      </w:r>
      <w:r>
        <w:rPr>
          <w:rFonts w:ascii="Times New Roman" w:hAnsi="Times New Roman" w:eastAsia="宋体" w:cs="Times New Roman"/>
          <w:b/>
          <w:bCs/>
          <w:color w:val="auto"/>
          <w:szCs w:val="21"/>
        </w:rPr>
        <w:t xml:space="preserve">The whole team has noticed you haven’t come to basketball practice recently. (16) </w:t>
      </w:r>
    </w:p>
    <w:p>
      <w:pPr>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W: I know.</w:t>
      </w:r>
      <w:r>
        <w:rPr>
          <w:rFonts w:ascii="Times New Roman" w:hAnsi="Times New Roman" w:eastAsia="宋体" w:cs="Times New Roman"/>
          <w:b/>
          <w:bCs/>
          <w:color w:val="auto"/>
          <w:szCs w:val="21"/>
        </w:rPr>
        <w:t xml:space="preserve"> I just have so much schoolwork and so many responsibilities these days. (14)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You must be worried about being unable to finish everything. If I can do anything to help, I will.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I appreciate that. It’s OK. I know I can finish my work. </w:t>
      </w:r>
      <w:r>
        <w:rPr>
          <w:rFonts w:ascii="Times New Roman" w:hAnsi="Times New Roman" w:eastAsia="宋体" w:cs="Times New Roman"/>
          <w:b/>
          <w:bCs/>
          <w:color w:val="auto"/>
          <w:szCs w:val="21"/>
        </w:rPr>
        <w:t>Doing well in school is my highest priority right now, (15)</w:t>
      </w:r>
      <w:r>
        <w:rPr>
          <w:rFonts w:ascii="Times New Roman" w:hAnsi="Times New Roman" w:eastAsia="宋体" w:cs="Times New Roman"/>
          <w:color w:val="auto"/>
          <w:szCs w:val="21"/>
        </w:rPr>
        <w:t xml:space="preserve"> so it’s difficult to commit fully to being the captain of our team. </w:t>
      </w:r>
    </w:p>
    <w:p>
      <w:pPr>
        <w:ind w:left="315" w:hanging="315" w:hangingChars="150"/>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 xml:space="preserve">M: I know you have a lot of responsibilities. </w:t>
      </w:r>
      <w:r>
        <w:rPr>
          <w:rFonts w:ascii="Times New Roman" w:hAnsi="Times New Roman" w:eastAsia="宋体" w:cs="Times New Roman"/>
          <w:b/>
          <w:bCs/>
          <w:color w:val="auto"/>
          <w:szCs w:val="21"/>
        </w:rPr>
        <w:t xml:space="preserve">If you want, I can tell your friends and our teammates that you need support. (16)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That’d be so great. If anyone can help me in studying, that would be a huge help as well. </w:t>
      </w:r>
    </w:p>
    <w:p>
      <w:pPr>
        <w:ind w:left="315" w:hanging="315" w:hangingChars="150"/>
        <w:jc w:val="left"/>
        <w:rPr>
          <w:rFonts w:ascii="Times New Roman" w:hAnsi="Times New Roman" w:eastAsia="宋体" w:cs="Times New Roman"/>
          <w:b/>
          <w:bCs/>
          <w:color w:val="auto"/>
          <w:szCs w:val="21"/>
        </w:rPr>
      </w:pPr>
      <w:r>
        <w:rPr>
          <w:rFonts w:ascii="Times New Roman" w:hAnsi="Times New Roman" w:eastAsia="宋体" w:cs="Times New Roman"/>
          <w:color w:val="auto"/>
          <w:szCs w:val="21"/>
        </w:rPr>
        <w:t xml:space="preserve">M: We’re in different grades, so I can’t help much with your schoolwork. </w:t>
      </w:r>
      <w:r>
        <w:rPr>
          <w:rFonts w:ascii="Times New Roman" w:hAnsi="Times New Roman" w:eastAsia="宋体" w:cs="Times New Roman"/>
          <w:b/>
          <w:bCs/>
          <w:color w:val="auto"/>
          <w:szCs w:val="21"/>
        </w:rPr>
        <w:t xml:space="preserve">But I can help with your captain’s duties. (16)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That would relieve a lot of stress for me. </w:t>
      </w:r>
    </w:p>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M: </w:t>
      </w:r>
      <w:r>
        <w:rPr>
          <w:rFonts w:ascii="Times New Roman" w:hAnsi="Times New Roman" w:eastAsia="宋体" w:cs="Times New Roman"/>
          <w:b/>
          <w:bCs/>
          <w:color w:val="auto"/>
          <w:szCs w:val="21"/>
        </w:rPr>
        <w:t xml:space="preserve">I’ll make a plan to organize some of the coaching plans and practice activities. (17) </w:t>
      </w:r>
    </w:p>
    <w:p>
      <w:pPr>
        <w:ind w:left="315" w:hanging="315" w:hangingChars="150"/>
        <w:jc w:val="lef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 Thank you for doing that for me. When all my work is finished, I promise to help you practice your defensive skills. </w:t>
      </w:r>
    </w:p>
    <w:p>
      <w:pPr>
        <w:jc w:val="left"/>
        <w:rPr>
          <w:rFonts w:ascii="Times New Roman" w:hAnsi="Times New Roman" w:eastAsia="宋体" w:cs="Times New Roman"/>
          <w:color w:val="auto"/>
          <w:szCs w:val="21"/>
        </w:rPr>
      </w:pPr>
      <w:r>
        <w:rPr>
          <w:rFonts w:ascii="Times New Roman" w:hAnsi="Times New Roman" w:eastAsia="宋体" w:cs="Times New Roman"/>
          <w:b/>
          <w:bCs/>
          <w:color w:val="auto"/>
          <w:szCs w:val="21"/>
        </w:rPr>
        <w:t>Text 10</w:t>
      </w:r>
      <w:r>
        <w:rPr>
          <w:rFonts w:ascii="Times New Roman" w:hAnsi="Times New Roman" w:eastAsia="宋体" w:cs="Times New Roman"/>
          <w:color w:val="auto"/>
          <w:szCs w:val="21"/>
        </w:rPr>
        <w:t xml:space="preserve"> (</w:t>
      </w:r>
      <w:r>
        <w:rPr>
          <w:rFonts w:ascii="Times New Roman" w:hAnsi="Times New Roman" w:eastAsia="宋体" w:cs="Times New Roman"/>
          <w:b/>
          <w:bCs/>
          <w:color w:val="auto"/>
          <w:szCs w:val="21"/>
        </w:rPr>
        <w:t xml:space="preserve">第 </w:t>
      </w:r>
      <w:r>
        <w:rPr>
          <w:rFonts w:ascii="Times New Roman" w:hAnsi="Times New Roman" w:eastAsia="宋体" w:cs="Times New Roman"/>
          <w:color w:val="auto"/>
          <w:szCs w:val="21"/>
        </w:rPr>
        <w:t xml:space="preserve">18 </w:t>
      </w:r>
      <w:r>
        <w:rPr>
          <w:rFonts w:ascii="Times New Roman" w:hAnsi="Times New Roman" w:eastAsia="宋体" w:cs="Times New Roman"/>
          <w:b/>
          <w:bCs/>
          <w:color w:val="auto"/>
          <w:szCs w:val="21"/>
        </w:rPr>
        <w:t>题为总结题</w:t>
      </w:r>
      <w:r>
        <w:rPr>
          <w:rFonts w:ascii="Times New Roman" w:hAnsi="Times New Roman" w:eastAsia="宋体" w:cs="Times New Roman"/>
          <w:color w:val="auto"/>
          <w:szCs w:val="21"/>
        </w:rPr>
        <w:t xml:space="preserve">) </w:t>
      </w:r>
    </w:p>
    <w:p>
      <w:pPr>
        <w:ind w:firstLine="420" w:firstLineChars="200"/>
        <w:jc w:val="left"/>
      </w:pPr>
      <w:r>
        <w:rPr>
          <w:rFonts w:ascii="Times New Roman" w:hAnsi="Times New Roman" w:eastAsia="宋体" w:cs="Times New Roman"/>
          <w:color w:val="auto"/>
          <w:szCs w:val="21"/>
        </w:rPr>
        <w:t xml:space="preserve">Shinichi Sakamoto is 57, and works for Shimizu, one of Japan’s biggest construction companies. He is part of the greying and falling workforce. </w:t>
      </w:r>
      <w:r>
        <w:rPr>
          <w:rFonts w:ascii="Times New Roman" w:hAnsi="Times New Roman" w:eastAsia="宋体" w:cs="Times New Roman"/>
          <w:b/>
          <w:bCs/>
          <w:color w:val="auto"/>
          <w:szCs w:val="21"/>
        </w:rPr>
        <w:t xml:space="preserve">According to Mr. Sakamoto, statistics showed that a third of Japanese construction laborers are over 54 years old, and they are considering retiring so soon. (19) </w:t>
      </w:r>
      <w:r>
        <w:rPr>
          <w:rFonts w:ascii="Times New Roman" w:hAnsi="Times New Roman" w:eastAsia="宋体" w:cs="Times New Roman"/>
          <w:color w:val="auto"/>
          <w:szCs w:val="21"/>
        </w:rPr>
        <w:t xml:space="preserve">And they’re not being replaced by younger builders. “The number of laborers under 30 is just above 10%,” he said. In September, Mr. Sakamoto’s firm gained a promising new co-worker — a robot. It is currently working on a high-rise development in Osaka, transporting heavy building materials every night from the ground floor to where they’re needed. “Can you imagine that materials are in the right position in the morning when laborers come to the site?” said Mr. Sakamoto, “He even works at night time.” Robots will benefit from superfast 5G mobile networks. Better connections will make it easier for multiple robots to cooperate. Many small robots could work together on different parts of a task. An example is the 3Dprinting robots at a university in Singapore, each of which can print concrete following a computer map. All robots in a group could learn from what one robot is learning. Mr. Sakamoto also introduced other robot workers. </w:t>
      </w:r>
      <w:r>
        <w:rPr>
          <w:rFonts w:ascii="Times New Roman" w:hAnsi="Times New Roman" w:eastAsia="宋体" w:cs="Times New Roman"/>
          <w:b/>
          <w:bCs/>
          <w:color w:val="auto"/>
          <w:szCs w:val="21"/>
        </w:rPr>
        <w:t>The robots operate on their own, performing tasks a manager assigns them on a computer. (20)</w:t>
      </w:r>
    </w:p>
    <w:p>
      <w:pPr>
        <w:jc w:val="left"/>
        <w:rPr>
          <w:rFonts w:ascii="Times New Roman" w:hAnsi="Times New Roman" w:eastAsia="宋体" w:cs="Times New Roman"/>
          <w:b/>
          <w:bCs/>
          <w:color w:val="auto"/>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BoldMT">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TimesNewRomanPS-ItalicMT">
    <w:altName w:val="Times New Roman"/>
    <w:panose1 w:val="00000000000000000000"/>
    <w:charset w:val="00"/>
    <w:family w:val="roman"/>
    <w:pitch w:val="default"/>
    <w:sig w:usb0="00000000" w:usb1="00000000" w:usb2="00000000" w:usb3="00000000" w:csb0="00000000" w:csb1="00000000"/>
  </w:font>
  <w:font w:name="ArialMT">
    <w:altName w:val="Arial"/>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Times New Roman" w:hAnsi="Times New Roman" w:cs="Times New Roman"/>
      </w:rPr>
    </w:pPr>
    <w:bookmarkStart w:id="1" w:name="_Hlk446790274"/>
    <w:r>
      <w:rPr>
        <w:rFonts w:ascii="Times New Roman" w:hAnsi="Times New Roman" w:eastAsia="楷体" w:cs="Times New Roman"/>
      </w:rPr>
      <w:fldChar w:fldCharType="begin"/>
    </w:r>
    <w:r>
      <w:rPr>
        <w:rFonts w:ascii="Times New Roman" w:hAnsi="Times New Roman" w:eastAsia="楷体" w:cs="Times New Roman"/>
        <w:b/>
        <w:bCs/>
      </w:rPr>
      <w:instrText xml:space="preserve">PAGE  \* Arabic  \* MERGEFORMAT</w:instrText>
    </w:r>
    <w:r>
      <w:rPr>
        <w:rFonts w:ascii="Times New Roman" w:hAnsi="Times New Roman" w:eastAsia="楷体" w:cs="Times New Roman"/>
      </w:rPr>
      <w:fldChar w:fldCharType="separate"/>
    </w:r>
    <w:r>
      <w:rPr>
        <w:rFonts w:ascii="Times New Roman" w:hAnsi="Times New Roman" w:eastAsia="楷体" w:cs="Times New Roman"/>
      </w:rPr>
      <w:t>14</w:t>
    </w:r>
    <w:r>
      <w:rPr>
        <w:rFonts w:ascii="Times New Roman" w:hAnsi="Times New Roman" w:eastAsia="楷体" w:cs="Times New Roman"/>
      </w:rPr>
      <w:fldChar w:fldCharType="end"/>
    </w:r>
    <w:r>
      <w:rPr>
        <w:rFonts w:ascii="Times New Roman" w:hAnsi="Times New Roman" w:eastAsia="楷体" w:cs="Times New Roman"/>
        <w:lang w:val="zh-CN"/>
      </w:rPr>
      <w:t xml:space="preserve"> / </w:t>
    </w:r>
    <w:r>
      <w:rPr>
        <w:rFonts w:ascii="Times New Roman" w:hAnsi="Times New Roman" w:eastAsia="楷体" w:cs="Times New Roman"/>
      </w:rPr>
      <w:fldChar w:fldCharType="begin"/>
    </w:r>
    <w:r>
      <w:rPr>
        <w:rFonts w:ascii="Times New Roman" w:hAnsi="Times New Roman" w:eastAsia="楷体" w:cs="Times New Roman"/>
        <w:b/>
        <w:bCs/>
      </w:rPr>
      <w:instrText xml:space="preserve">NUMPAGES  \* Arabic  \* MERGEFORMAT</w:instrText>
    </w:r>
    <w:r>
      <w:rPr>
        <w:rFonts w:ascii="Times New Roman" w:hAnsi="Times New Roman" w:eastAsia="楷体" w:cs="Times New Roman"/>
      </w:rPr>
      <w:fldChar w:fldCharType="separate"/>
    </w:r>
    <w:r>
      <w:rPr>
        <w:rFonts w:ascii="Times New Roman" w:hAnsi="Times New Roman" w:eastAsia="楷体" w:cs="Times New Roman"/>
      </w:rPr>
      <w:t>17</w:t>
    </w:r>
    <w:r>
      <w:rPr>
        <w:rFonts w:ascii="Times New Roman" w:hAnsi="Times New Roman" w:eastAsia="楷体" w:cs="Times New Roman"/>
      </w:rPr>
      <w:fldChar w:fldCharType="end"/>
    </w:r>
    <w:bookmarkEnd w:id="1"/>
  </w:p>
  <w:p>
    <w:pPr>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characterSpacingControl w:val="doNotCompress"/>
  <w:hdrShapeDefaults>
    <o:shapelayout v:ext="edit">
      <o:idmap v:ext="edit" data="2"/>
    </o:shapelayout>
  </w:hdrShapeDefault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zMTFlYTUwNTJhZmZkY2U2YmFhZTg0NjZiMTMwZTQifQ=="/>
  </w:docVars>
  <w:rsids>
    <w:rsidRoot w:val="00E7473B"/>
    <w:rsid w:val="00293012"/>
    <w:rsid w:val="004151FC"/>
    <w:rsid w:val="004B3D50"/>
    <w:rsid w:val="00530691"/>
    <w:rsid w:val="00542B18"/>
    <w:rsid w:val="005D217D"/>
    <w:rsid w:val="007555DC"/>
    <w:rsid w:val="00B12236"/>
    <w:rsid w:val="00C02FC6"/>
    <w:rsid w:val="00D70F6D"/>
    <w:rsid w:val="00E7473B"/>
    <w:rsid w:val="00E926BB"/>
    <w:rsid w:val="29D842B4"/>
    <w:rsid w:val="684626E5"/>
    <w:rsid w:val="6B1C5D1F"/>
    <w:rsid w:val="71531A43"/>
    <w:rsid w:val="7E90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tabs>
        <w:tab w:val="center" w:pos="4153"/>
        <w:tab w:val="right" w:pos="8306"/>
      </w:tabs>
      <w:snapToGrid w:val="0"/>
      <w:jc w:val="center"/>
    </w:pPr>
    <w:rPr>
      <w:sz w:val="18"/>
      <w:szCs w:val="18"/>
    </w:rPr>
  </w:style>
  <w:style w:type="paragraph" w:styleId="6">
    <w:name w:val="List Paragraph"/>
    <w:basedOn w:val="1"/>
    <w:autoRedefine/>
    <w:qFormat/>
    <w:uiPriority w:val="34"/>
    <w:pPr>
      <w:ind w:firstLine="420" w:firstLineChars="200"/>
    </w:pPr>
  </w:style>
  <w:style w:type="character" w:customStyle="1" w:styleId="7">
    <w:name w:val="页眉 字符"/>
    <w:basedOn w:val="5"/>
    <w:link w:val="3"/>
    <w:autoRedefine/>
    <w:qFormat/>
    <w:uiPriority w:val="99"/>
    <w:rPr>
      <w:sz w:val="18"/>
      <w:szCs w:val="18"/>
    </w:rPr>
  </w:style>
  <w:style w:type="character" w:customStyle="1" w:styleId="8">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8039</Words>
  <Characters>25599</Characters>
  <Lines>229</Lines>
  <Paragraphs>64</Paragraphs>
  <TotalTime>0</TotalTime>
  <ScaleCrop>false</ScaleCrop>
  <LinksUpToDate>false</LinksUpToDate>
  <CharactersWithSpaces>32359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2024-02-27T13:12:00Z</dcterms:created>
  <dc:creator> </dc:creator>
  <cp:lastModifiedBy>勿忘初心</cp:lastModifiedBy>
  <dcterms:modified xsi:type="dcterms:W3CDTF">2024-03-01T08:07:33Z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E12585396E1F46C880D000D3A1519A77_12</vt:lpwstr>
  </property>
</Properties>
</file>