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default" w:ascii="Times New Roman Regular" w:hAnsi="Times New Roman Regular" w:cs="Times New Roman Regular"/>
          <w:b/>
          <w:bCs/>
          <w:lang w:val="en-US" w:eastAsia="zh-Hans"/>
        </w:rPr>
      </w:pPr>
      <w:r>
        <w:rPr>
          <w:rFonts w:hint="default" w:ascii="Times New Roman Regular" w:hAnsi="Times New Roman Regular" w:cs="Times New Roman Regular"/>
          <w:b/>
          <w:bCs/>
          <w:lang w:val="en-US" w:eastAsia="zh-Hans"/>
        </w:rPr>
        <w:t>研究类说明文阅读技巧提升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val="en-US" w:eastAsia="zh-Hans"/>
        </w:rPr>
      </w:pPr>
      <w:r>
        <w:rPr>
          <w:rFonts w:hint="default" w:ascii="Times New Roman Regular" w:hAnsi="Times New Roman Regular" w:cs="Times New Roman Regular"/>
          <w:lang w:val="en-US" w:eastAsia="zh-Hans"/>
        </w:rPr>
        <w:t>说明文的定义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jc w:val="both"/>
        <w:textAlignment w:val="auto"/>
        <w:rPr>
          <w:rFonts w:hint="default" w:ascii="Times New Roman Regular" w:hAnsi="Times New Roman Regular" w:cs="Times New Roman Regular"/>
          <w:lang w:val="en-US" w:eastAsia="zh-Hans"/>
        </w:rPr>
      </w:pPr>
      <w:r>
        <w:rPr>
          <w:rFonts w:hint="default" w:ascii="Times New Roman Regular" w:hAnsi="Times New Roman Regular" w:cs="Times New Roman Regular"/>
          <w:lang w:val="en-US" w:eastAsia="zh-Hans"/>
        </w:rPr>
        <w:t>说明文是一种用于介绍客观事物，阐明事理以及传播知识的体裁。它通过平实的语言客观地解说事物、阐明事理，帮助读者了解事物的形态、特征、构造、性能、种类、成因、功能等，从而获得相关的知识。‌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lang w:val="en-US" w:eastAsia="zh-Hans"/>
        </w:rPr>
        <w:t>二</w:t>
      </w:r>
      <w:r>
        <w:rPr>
          <w:rFonts w:hint="default" w:ascii="Times New Roman Regular" w:hAnsi="Times New Roman Regular" w:cs="Times New Roman Regular"/>
          <w:lang w:eastAsia="zh-Hans"/>
        </w:rPr>
        <w:t>、</w:t>
      </w:r>
      <w:r>
        <w:rPr>
          <w:rFonts w:hint="default" w:ascii="Times New Roman Regular" w:hAnsi="Times New Roman Regular" w:cs="Times New Roman Regular"/>
          <w:lang w:val="en-US" w:eastAsia="zh-Hans"/>
        </w:rPr>
        <w:t>说明文的类型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0" w:leftChars="0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lang w:val="en-US" w:eastAsia="zh-Hans"/>
        </w:rPr>
        <w:t>问题解决型</w:t>
      </w:r>
      <w:r>
        <w:rPr>
          <w:rFonts w:hint="default" w:ascii="Times New Roman Regular" w:hAnsi="Times New Roman Regular" w:cs="Times New Roman Regular"/>
          <w:lang w:eastAsia="zh-Hans"/>
        </w:rPr>
        <w:t xml:space="preserve">       2. </w:t>
      </w:r>
      <w:r>
        <w:rPr>
          <w:rFonts w:hint="default" w:ascii="Times New Roman Regular" w:hAnsi="Times New Roman Regular" w:cs="Times New Roman Regular"/>
          <w:lang w:val="en-US" w:eastAsia="zh-Hans"/>
        </w:rPr>
        <w:t>主题说明型</w:t>
      </w:r>
      <w:r>
        <w:rPr>
          <w:rFonts w:hint="default" w:ascii="Times New Roman Regular" w:hAnsi="Times New Roman Regular" w:cs="Times New Roman Regular"/>
          <w:lang w:eastAsia="zh-Hans"/>
        </w:rPr>
        <w:t xml:space="preserve">       3.</w:t>
      </w:r>
      <w:r>
        <w:rPr>
          <w:rFonts w:hint="default" w:ascii="Times New Roman Regular" w:hAnsi="Times New Roman Regular" w:cs="Times New Roman Regular"/>
          <w:lang w:val="en-US" w:eastAsia="zh-Hans"/>
        </w:rPr>
        <w:t>研究发现型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0"/>
        <w:jc w:val="both"/>
        <w:textAlignment w:val="auto"/>
        <w:rPr>
          <w:rFonts w:hint="default" w:ascii="Times New Roman Regular" w:hAnsi="Times New Roman Regular" w:cs="Times New Roman Regular"/>
          <w:lang w:val="en-US" w:eastAsia="zh-Hans"/>
        </w:rPr>
      </w:pPr>
      <w:r>
        <w:rPr>
          <w:rFonts w:hint="default" w:ascii="Times New Roman Regular" w:hAnsi="Times New Roman Regular" w:cs="Times New Roman Regular"/>
          <w:lang w:val="en-US" w:eastAsia="zh-Hans"/>
        </w:rPr>
        <w:t>研究类说明文的结构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>【</w:t>
      </w:r>
      <w:r>
        <w:rPr>
          <w:rFonts w:hint="default" w:ascii="Times New Roman Regular" w:hAnsi="Times New Roman Regular" w:cs="Times New Roman Regular"/>
          <w:lang w:val="en-US" w:eastAsia="zh-Hans"/>
        </w:rPr>
        <w:t>选择适当的内容填入表格中</w:t>
      </w:r>
      <w:r>
        <w:rPr>
          <w:rFonts w:hint="default" w:ascii="Times New Roman Regular" w:hAnsi="Times New Roman Regular" w:cs="Times New Roman Regular"/>
          <w:lang w:eastAsia="zh-Hans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sz w:val="21"/>
          <w:szCs w:val="21"/>
          <w:vertAlign w:val="baseline"/>
          <w:lang w:eastAsia="zh-Han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22225</wp:posOffset>
                </wp:positionV>
                <wp:extent cx="5860415" cy="373380"/>
                <wp:effectExtent l="6350" t="6350" r="26035" b="266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415" cy="373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55pt;margin-top:1.75pt;height:29.4pt;width:461.45pt;z-index:251663360;v-text-anchor:middle;mso-width-relative:page;mso-height-relative:page;" filled="f" stroked="t" coordsize="21600,21600" o:gfxdata="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8mwWO1wAAAAgBAAAPAAAAAAAA&#10;AAEAIAAAACIAAABkcnMvZG93bnJldi54bWxQSwECFAAUAAAACACHTuJASJkpr0wCAAB9BAAADgAA&#10;AAAAAAABACAAAAAmAQAAZHJzL2Uyb0RvYy54bWxQSwUGAAAAAAYABgBZAQAA5A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 Regular" w:hAnsi="Times New Roman Regular" w:cs="Times New Roman Regular"/>
          <w:sz w:val="21"/>
          <w:szCs w:val="21"/>
          <w:vertAlign w:val="baseline"/>
          <w:lang w:val="en-US" w:eastAsia="zh-Hans"/>
        </w:rPr>
        <w:t>underlying mechanism</w:t>
      </w:r>
      <w:r>
        <w:rPr>
          <w:rFonts w:hint="default" w:ascii="Times New Roman Regular" w:hAnsi="Times New Roman Regular" w:cs="Times New Roman Regular"/>
          <w:sz w:val="21"/>
          <w:szCs w:val="21"/>
          <w:vertAlign w:val="baseline"/>
          <w:lang w:eastAsia="zh-Hans"/>
        </w:rPr>
        <w:t xml:space="preserve">;   accuracy;  </w:t>
      </w:r>
      <w:r>
        <w:rPr>
          <w:rFonts w:hint="default" w:ascii="Times New Roman Regular" w:hAnsi="Times New Roman Regular" w:cs="Times New Roman Regular"/>
          <w:sz w:val="21"/>
          <w:szCs w:val="21"/>
          <w:vertAlign w:val="baseline"/>
          <w:lang w:val="en-US" w:eastAsia="zh-Hans"/>
        </w:rPr>
        <w:t>basis</w:t>
      </w:r>
      <w:r>
        <w:rPr>
          <w:rFonts w:hint="default" w:ascii="Times New Roman Regular" w:hAnsi="Times New Roman Regular" w:cs="Times New Roman Regular"/>
          <w:sz w:val="21"/>
          <w:szCs w:val="21"/>
          <w:vertAlign w:val="baseline"/>
          <w:lang w:eastAsia="zh-Hans"/>
        </w:rPr>
        <w:t xml:space="preserve">;  </w:t>
      </w:r>
      <w:r>
        <w:rPr>
          <w:rFonts w:hint="default" w:ascii="Times New Roman Regular" w:hAnsi="Times New Roman Regular" w:cs="Times New Roman Regular"/>
          <w:sz w:val="21"/>
          <w:szCs w:val="21"/>
          <w:vertAlign w:val="baseline"/>
          <w:lang w:val="en-US" w:eastAsia="zh-Hans"/>
        </w:rPr>
        <w:t>leading to</w:t>
      </w:r>
      <w:r>
        <w:rPr>
          <w:rFonts w:hint="default" w:ascii="Times New Roman Regular" w:hAnsi="Times New Roman Regular" w:cs="Times New Roman Regular"/>
          <w:sz w:val="21"/>
          <w:szCs w:val="21"/>
          <w:vertAlign w:val="baseline"/>
          <w:lang w:eastAsia="zh-Hans"/>
        </w:rPr>
        <w:t xml:space="preserve">;   </w:t>
      </w:r>
      <w:r>
        <w:rPr>
          <w:rFonts w:hint="default" w:ascii="Times New Roman Regular" w:hAnsi="Times New Roman Regular" w:cs="Times New Roman Regular"/>
          <w:sz w:val="21"/>
          <w:szCs w:val="21"/>
          <w:vertAlign w:val="baseline"/>
          <w:lang w:val="en-US" w:eastAsia="zh-Hans"/>
        </w:rPr>
        <w:t>limitations</w:t>
      </w:r>
      <w:r>
        <w:rPr>
          <w:rFonts w:hint="default" w:ascii="Times New Roman Regular" w:hAnsi="Times New Roman Regular" w:cs="Times New Roman Regular"/>
          <w:sz w:val="21"/>
          <w:szCs w:val="21"/>
          <w:vertAlign w:val="baseline"/>
          <w:lang w:eastAsia="zh-Hans"/>
        </w:rPr>
        <w:t xml:space="preserve">;  </w:t>
      </w:r>
      <w:r>
        <w:rPr>
          <w:rFonts w:hint="default" w:ascii="Times New Roman Regular" w:hAnsi="Times New Roman Regular" w:cs="Times New Roman Regular"/>
          <w:sz w:val="21"/>
          <w:szCs w:val="21"/>
          <w:vertAlign w:val="baseline"/>
          <w:lang w:val="en-US" w:eastAsia="zh-Hans"/>
        </w:rPr>
        <w:t>background information</w:t>
      </w:r>
      <w:r>
        <w:rPr>
          <w:rFonts w:hint="default" w:ascii="Times New Roman Regular" w:hAnsi="Times New Roman Regular" w:cs="Times New Roman Regular"/>
          <w:sz w:val="21"/>
          <w:szCs w:val="21"/>
          <w:vertAlign w:val="baseline"/>
          <w:lang w:eastAsia="zh-Hans"/>
        </w:rPr>
        <w:t xml:space="preserve">;   </w:t>
      </w:r>
      <w:r>
        <w:rPr>
          <w:rFonts w:hint="default" w:ascii="Times New Roman Regular" w:hAnsi="Times New Roman Regular" w:cs="Times New Roman Regular"/>
          <w:sz w:val="21"/>
          <w:szCs w:val="21"/>
          <w:vertAlign w:val="baseline"/>
          <w:lang w:val="en-US" w:eastAsia="zh-Hans"/>
        </w:rPr>
        <w:t>methods</w:t>
      </w:r>
      <w:r>
        <w:rPr>
          <w:rFonts w:hint="default" w:ascii="Times New Roman Regular" w:hAnsi="Times New Roman Regular" w:cs="Times New Roman Regular"/>
          <w:sz w:val="21"/>
          <w:szCs w:val="21"/>
          <w:vertAlign w:val="baseline"/>
          <w:lang w:eastAsia="zh-Hans"/>
        </w:rPr>
        <w:t xml:space="preserve">; </w:t>
      </w:r>
      <w:r>
        <w:rPr>
          <w:rFonts w:hint="default" w:ascii="Times New Roman Regular" w:hAnsi="Times New Roman Regular" w:cs="Times New Roman Regular"/>
          <w:sz w:val="21"/>
          <w:szCs w:val="21"/>
          <w:vertAlign w:val="baseline"/>
          <w:lang w:val="en-US" w:eastAsia="zh-Hans"/>
        </w:rPr>
        <w:t>gist</w:t>
      </w:r>
      <w:r>
        <w:rPr>
          <w:rFonts w:hint="eastAsia" w:ascii="Times New Roman Regular" w:hAnsi="Times New Roman Regular" w:cs="Times New Roman Regular"/>
          <w:sz w:val="21"/>
          <w:szCs w:val="21"/>
          <w:vertAlign w:val="baseline"/>
          <w:lang w:val="en-US" w:eastAsia="zh-Hans"/>
        </w:rPr>
        <w:t>主旨</w:t>
      </w:r>
      <w:r>
        <w:rPr>
          <w:rFonts w:hint="default" w:ascii="Times New Roman Regular" w:hAnsi="Times New Roman Regular" w:cs="Times New Roman Regular"/>
          <w:sz w:val="21"/>
          <w:szCs w:val="21"/>
          <w:vertAlign w:val="baseline"/>
          <w:lang w:eastAsia="zh-Hans"/>
        </w:rPr>
        <w:t xml:space="preserve">;  </w:t>
      </w:r>
      <w:r>
        <w:rPr>
          <w:rFonts w:hint="default" w:ascii="Times New Roman Regular" w:hAnsi="Times New Roman Regular" w:cs="Times New Roman Regular"/>
          <w:sz w:val="21"/>
          <w:szCs w:val="21"/>
          <w:vertAlign w:val="baseline"/>
          <w:lang w:val="en-US" w:eastAsia="zh-Hans"/>
        </w:rPr>
        <w:t>discoveries</w:t>
      </w:r>
      <w:r>
        <w:rPr>
          <w:rFonts w:hint="default" w:ascii="Times New Roman Regular" w:hAnsi="Times New Roman Regular" w:cs="Times New Roman Regular"/>
          <w:sz w:val="21"/>
          <w:szCs w:val="21"/>
          <w:vertAlign w:val="baseline"/>
          <w:lang w:eastAsia="zh-Hans"/>
        </w:rPr>
        <w:t xml:space="preserve">;   supplements;   data;  benefits;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sz w:val="21"/>
          <w:szCs w:val="21"/>
          <w:vertAlign w:val="baseline"/>
          <w:lang w:eastAsia="zh-Hans"/>
        </w:rPr>
      </w:pPr>
      <w:r>
        <w:rPr>
          <w:rFonts w:hint="default" w:ascii="Times New Roman Regular" w:hAnsi="Times New Roman Regular" w:cs="Times New Roman Regular"/>
          <w:sz w:val="21"/>
          <w:szCs w:val="21"/>
          <w:vertAlign w:val="baseline"/>
          <w:lang w:eastAsia="zh-Hans"/>
        </w:rPr>
        <w:t xml:space="preserve"> </w:t>
      </w:r>
      <w:bookmarkStart w:id="0" w:name="_GoBack"/>
      <w:bookmarkEnd w:id="0"/>
    </w:p>
    <w:tbl>
      <w:tblPr>
        <w:tblStyle w:val="6"/>
        <w:tblW w:w="9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6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 Bold Italic" w:hAnsi="Times New Roman Bold Italic" w:cs="Times New Roman Bold Italic"/>
                <w:b/>
                <w:bCs/>
                <w:i/>
                <w:iCs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 Bold Italic" w:hAnsi="Times New Roman Bold Italic" w:cs="Times New Roman Bold Italic"/>
                <w:b/>
                <w:bCs/>
                <w:i/>
                <w:iCs/>
                <w:sz w:val="21"/>
                <w:szCs w:val="21"/>
                <w:vertAlign w:val="baseline"/>
                <w:lang w:eastAsia="zh-Hans"/>
              </w:rPr>
              <w:t>Elements</w:t>
            </w:r>
          </w:p>
        </w:tc>
        <w:tc>
          <w:tcPr>
            <w:tcW w:w="6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 Bold Italic" w:hAnsi="Times New Roman Bold Italic" w:cs="Times New Roman Bold Italic"/>
                <w:b/>
                <w:bCs/>
                <w:i/>
                <w:iCs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 Bold Italic" w:hAnsi="Times New Roman Bold Italic" w:cs="Times New Roman Bold Italic"/>
                <w:b/>
                <w:bCs/>
                <w:i/>
                <w:iCs/>
                <w:sz w:val="21"/>
                <w:szCs w:val="21"/>
                <w:vertAlign w:val="baseline"/>
                <w:lang w:eastAsia="zh-Hans"/>
              </w:rPr>
              <w:t>F</w:t>
            </w:r>
            <w:r>
              <w:rPr>
                <w:rFonts w:hint="default" w:ascii="Times New Roman Bold Italic" w:hAnsi="Times New Roman Bold Italic" w:cs="Times New Roman Bold Italic"/>
                <w:b/>
                <w:bCs/>
                <w:i/>
                <w:iCs/>
                <w:sz w:val="21"/>
                <w:szCs w:val="21"/>
                <w:vertAlign w:val="baseline"/>
                <w:lang w:val="en-US" w:eastAsia="zh-Hans"/>
              </w:rPr>
              <w:t>unc</w:t>
            </w:r>
            <w:r>
              <w:rPr>
                <w:rFonts w:hint="default" w:ascii="Times New Roman Bold Italic" w:hAnsi="Times New Roman Bold Italic" w:cs="Times New Roman Bold Italic"/>
                <w:b/>
                <w:bCs/>
                <w:i/>
                <w:iCs/>
                <w:sz w:val="21"/>
                <w:szCs w:val="21"/>
                <w:vertAlign w:val="baseline"/>
                <w:lang w:eastAsia="zh-Hans"/>
              </w:rPr>
              <w:t>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 Bold" w:hAnsi="Times New Roman Bold" w:cs="Times New Roman Bold"/>
                <w:b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sz w:val="21"/>
                <w:szCs w:val="21"/>
                <w:vertAlign w:val="baseline"/>
                <w:lang w:val="en-US" w:eastAsia="zh-Hans"/>
              </w:rPr>
              <w:t>Introduction</w:t>
            </w:r>
          </w:p>
        </w:tc>
        <w:tc>
          <w:tcPr>
            <w:tcW w:w="6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eastAsia="zh-Hans"/>
              </w:rPr>
              <w:t>___________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val="en-US" w:eastAsia="zh-Hans"/>
              </w:rPr>
              <w:t xml:space="preserve"> the topic / 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eastAsia="zh-Hans"/>
              </w:rPr>
              <w:t>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 Bold" w:hAnsi="Times New Roman Bold" w:cs="Times New Roman Bold"/>
                <w:b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sz w:val="21"/>
                <w:szCs w:val="21"/>
                <w:vertAlign w:val="baseline"/>
                <w:lang w:val="en-US" w:eastAsia="zh-Hans"/>
              </w:rPr>
              <w:t>Topic</w:t>
            </w:r>
          </w:p>
        </w:tc>
        <w:tc>
          <w:tcPr>
            <w:tcW w:w="6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val="en-US" w:eastAsia="zh-Hans"/>
              </w:rPr>
              <w:t xml:space="preserve">the 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eastAsia="zh-Hans"/>
              </w:rPr>
              <w:t>________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val="en-US" w:eastAsia="zh-Hans"/>
              </w:rPr>
              <w:t xml:space="preserve"> of the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 Bold" w:hAnsi="Times New Roman Bold" w:cs="Times New Roman Bold"/>
                <w:b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sz w:val="21"/>
                <w:szCs w:val="21"/>
                <w:vertAlign w:val="baseline"/>
                <w:lang w:val="en-US" w:eastAsia="zh-Hans"/>
              </w:rPr>
              <w:t>Previous rese</w:t>
            </w:r>
            <w:r>
              <w:rPr>
                <w:rFonts w:hint="default" w:ascii="Times New Roman Bold" w:hAnsi="Times New Roman Bold" w:cs="Times New Roman Bold"/>
                <w:b/>
                <w:bCs/>
                <w:sz w:val="21"/>
                <w:szCs w:val="21"/>
                <w:vertAlign w:val="baseline"/>
                <w:lang w:eastAsia="zh-Hans"/>
              </w:rPr>
              <w:t>a</w:t>
            </w:r>
            <w:r>
              <w:rPr>
                <w:rFonts w:hint="default" w:ascii="Times New Roman Bold" w:hAnsi="Times New Roman Bold" w:cs="Times New Roman Bold"/>
                <w:b/>
                <w:bCs/>
                <w:sz w:val="21"/>
                <w:szCs w:val="21"/>
                <w:vertAlign w:val="baseline"/>
                <w:lang w:val="en-US" w:eastAsia="zh-Hans"/>
              </w:rPr>
              <w:t>rches</w:t>
            </w:r>
          </w:p>
        </w:tc>
        <w:tc>
          <w:tcPr>
            <w:tcW w:w="6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val="en-US" w:eastAsia="zh-Hans"/>
              </w:rPr>
              <w:t xml:space="preserve">serving as a 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eastAsia="zh-Hans"/>
              </w:rPr>
              <w:t>_______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val="en-US" w:eastAsia="zh-Hans"/>
              </w:rPr>
              <w:t>, confirmation or conflict for the current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 Bold" w:hAnsi="Times New Roman Bold" w:cs="Times New Roman Bold"/>
                <w:b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sz w:val="21"/>
                <w:szCs w:val="21"/>
                <w:vertAlign w:val="baseline"/>
                <w:lang w:val="en-US" w:eastAsia="zh-Hans"/>
              </w:rPr>
              <w:t>Research process</w:t>
            </w:r>
          </w:p>
        </w:tc>
        <w:tc>
          <w:tcPr>
            <w:tcW w:w="6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val="en-US" w:eastAsia="zh-Hans"/>
              </w:rPr>
              <w:t xml:space="preserve">clarifying the participants, research 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eastAsia="zh-Hans"/>
              </w:rPr>
              <w:t>_________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val="en-US" w:eastAsia="zh-Hans"/>
              </w:rPr>
              <w:t>, subjects and procedures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 Bold" w:hAnsi="Times New Roman Bold" w:cs="Times New Roman Bold"/>
                <w:b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sz w:val="21"/>
                <w:szCs w:val="21"/>
                <w:vertAlign w:val="baseline"/>
                <w:lang w:val="en-US" w:eastAsia="zh-Hans"/>
              </w:rPr>
              <w:t>Findings</w:t>
            </w:r>
          </w:p>
        </w:tc>
        <w:tc>
          <w:tcPr>
            <w:tcW w:w="6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val="en-US" w:eastAsia="zh-Hans"/>
              </w:rPr>
              <w:t xml:space="preserve">presenting the 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eastAsia="zh-Hans"/>
              </w:rPr>
              <w:t>______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val="en-US" w:eastAsia="zh-Hans"/>
              </w:rPr>
              <w:t xml:space="preserve"> collected as well as the 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eastAsia="zh-Hans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 Bold" w:hAnsi="Times New Roman Bold" w:cs="Times New Roman Bold"/>
                <w:b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sz w:val="21"/>
                <w:szCs w:val="21"/>
                <w:vertAlign w:val="baseline"/>
                <w:lang w:val="en-US" w:eastAsia="zh-Hans"/>
              </w:rPr>
              <w:t>Explanation</w:t>
            </w:r>
          </w:p>
        </w:tc>
        <w:tc>
          <w:tcPr>
            <w:tcW w:w="6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val="en-US" w:eastAsia="zh-Hans"/>
              </w:rPr>
              <w:t xml:space="preserve">illustrating the 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eastAsia="zh-Hans"/>
              </w:rPr>
              <w:t>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 Bold" w:hAnsi="Times New Roman Bold" w:cs="Times New Roman Bold"/>
                <w:b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sz w:val="21"/>
                <w:szCs w:val="21"/>
                <w:vertAlign w:val="baseline"/>
                <w:lang w:val="en-US" w:eastAsia="zh-Hans"/>
              </w:rPr>
              <w:t>Conclusion</w:t>
            </w:r>
          </w:p>
        </w:tc>
        <w:tc>
          <w:tcPr>
            <w:tcW w:w="6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val="en-US" w:eastAsia="zh-Hans"/>
              </w:rPr>
              <w:t xml:space="preserve">concluding the main 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eastAsia="zh-Hans"/>
              </w:rPr>
              <w:t>idea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 Bold" w:hAnsi="Times New Roman Bold" w:cs="Times New Roman Bold"/>
                <w:b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sz w:val="21"/>
                <w:szCs w:val="21"/>
                <w:vertAlign w:val="baseline"/>
                <w:lang w:val="en-US" w:eastAsia="zh-Hans"/>
              </w:rPr>
              <w:t>Significance</w:t>
            </w:r>
          </w:p>
        </w:tc>
        <w:tc>
          <w:tcPr>
            <w:tcW w:w="6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val="en-US" w:eastAsia="zh-Hans"/>
              </w:rPr>
              <w:t xml:space="preserve">demonstrating the potential 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eastAsia="zh-Hans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 Bold" w:hAnsi="Times New Roman Bold" w:cs="Times New Roman Bold"/>
                <w:b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sz w:val="21"/>
                <w:szCs w:val="21"/>
                <w:vertAlign w:val="baseline"/>
                <w:lang w:val="en-US" w:eastAsia="zh-Hans"/>
              </w:rPr>
              <w:t>Comments</w:t>
            </w:r>
          </w:p>
        </w:tc>
        <w:tc>
          <w:tcPr>
            <w:tcW w:w="6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val="en-US" w:eastAsia="zh-Hans"/>
              </w:rPr>
              <w:t>pointing out the advantage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eastAsia="zh-Hans"/>
              </w:rPr>
              <w:t>s</w:t>
            </w: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val="en-US" w:eastAsia="zh-Hans"/>
              </w:rPr>
              <w:t xml:space="preserve"> as well as  of the current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 Bold" w:hAnsi="Times New Roman Bold" w:cs="Times New Roman Bold"/>
                <w:b/>
                <w:bCs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sz w:val="21"/>
                <w:szCs w:val="21"/>
                <w:vertAlign w:val="baseline"/>
                <w:lang w:eastAsia="zh-Hans"/>
              </w:rPr>
              <w:t>F</w:t>
            </w:r>
            <w:r>
              <w:rPr>
                <w:rFonts w:hint="default" w:ascii="Times New Roman Bold" w:hAnsi="Times New Roman Bold" w:cs="Times New Roman Bold"/>
                <w:b/>
                <w:bCs/>
                <w:sz w:val="21"/>
                <w:szCs w:val="21"/>
                <w:vertAlign w:val="baseline"/>
                <w:lang w:val="en-US" w:eastAsia="zh-Hans"/>
              </w:rPr>
              <w:t>u</w:t>
            </w:r>
            <w:r>
              <w:rPr>
                <w:rFonts w:hint="default" w:ascii="Times New Roman Bold" w:hAnsi="Times New Roman Bold" w:cs="Times New Roman Bold"/>
                <w:b/>
                <w:bCs/>
                <w:sz w:val="21"/>
                <w:szCs w:val="21"/>
                <w:vertAlign w:val="baseline"/>
                <w:lang w:eastAsia="zh-Hans"/>
              </w:rPr>
              <w:t>rther researches</w:t>
            </w:r>
          </w:p>
        </w:tc>
        <w:tc>
          <w:tcPr>
            <w:tcW w:w="6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1"/>
                <w:szCs w:val="21"/>
                <w:vertAlign w:val="baseline"/>
                <w:lang w:eastAsia="zh-Hans"/>
              </w:rPr>
              <w:t>ensuring the ___________of the study, or serving as ____________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0"/>
        <w:jc w:val="both"/>
        <w:textAlignment w:val="auto"/>
        <w:rPr>
          <w:rFonts w:hint="default" w:ascii="Times New Roman Regular" w:hAnsi="Times New Roman Regular" w:cs="Times New Roman Regular"/>
          <w:lang w:val="en-US" w:eastAsia="zh-Hans"/>
        </w:rPr>
      </w:pPr>
      <w:r>
        <w:rPr>
          <w:rFonts w:hint="default" w:ascii="Times New Roman Regular" w:hAnsi="Times New Roman Regular" w:cs="Times New Roman Regular"/>
          <w:lang w:val="en-US" w:eastAsia="zh-Hans"/>
        </w:rPr>
        <w:t>研究类说明文的阅读技巧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bdr w:val="single" w:sz="4" w:space="0"/>
          <w:lang w:eastAsia="zh-Hans"/>
        </w:rPr>
        <w:t>技巧点拨1:</w:t>
      </w:r>
      <w:r>
        <w:rPr>
          <w:rFonts w:hint="default" w:ascii="Times New Roman Regular" w:hAnsi="Times New Roman Regular" w:cs="Times New Roman Regular"/>
          <w:lang w:eastAsia="zh-Hans"/>
        </w:rPr>
        <w:t xml:space="preserve"> 通读语篇，把握主旨大意（研究结果），理清文章结构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bdr w:val="single" w:sz="4" w:space="0"/>
          <w:lang w:eastAsia="zh-Hans"/>
        </w:rPr>
        <w:t>技巧点拨2:</w:t>
      </w:r>
      <w:r>
        <w:rPr>
          <w:rFonts w:hint="default" w:ascii="Times New Roman Regular" w:hAnsi="Times New Roman Regular" w:cs="Times New Roman Regular"/>
          <w:lang w:eastAsia="zh-Hans"/>
        </w:rPr>
        <w:t xml:space="preserve"> 分析题干，找出定位词，并关注设问方式，判断所考查的题型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>【</w:t>
      </w:r>
      <w:r>
        <w:rPr>
          <w:rFonts w:hint="default" w:ascii="Times New Roman Regular" w:hAnsi="Times New Roman Regular" w:cs="Times New Roman Regular"/>
          <w:lang w:val="en-US" w:eastAsia="zh-Hans"/>
        </w:rPr>
        <w:t>写出下列题干的题型类别</w:t>
      </w:r>
      <w:r>
        <w:rPr>
          <w:rFonts w:hint="default" w:ascii="Times New Roman Regular" w:hAnsi="Times New Roman Regular" w:cs="Times New Roman Regular"/>
          <w:lang w:eastAsia="zh-Hans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  <w:sectPr>
          <w:headerReference r:id="rId3" w:type="default"/>
          <w:pgSz w:w="10431" w:h="14740"/>
          <w:pgMar w:top="720" w:right="720" w:bottom="720" w:left="720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Italic" w:hAnsi="Times New Roman Italic" w:cs="Times New Roman Italic"/>
          <w:i/>
          <w:iCs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>_________：</w:t>
      </w:r>
      <w:r>
        <w:rPr>
          <w:rFonts w:hint="default" w:ascii="Times New Roman Italic" w:hAnsi="Times New Roman Italic" w:cs="Times New Roman Italic"/>
          <w:i/>
          <w:iCs/>
          <w:lang w:eastAsia="zh-Hans"/>
        </w:rPr>
        <w:t xml:space="preserve">1)What does the writer mainly tell us?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Italic" w:hAnsi="Times New Roman Italic" w:cs="Times New Roman Italic"/>
          <w:i/>
          <w:iCs/>
          <w:lang w:eastAsia="zh-Hans"/>
        </w:rPr>
      </w:pPr>
      <w:r>
        <w:rPr>
          <w:rFonts w:hint="default" w:ascii="Times New Roman Italic" w:hAnsi="Times New Roman Italic" w:cs="Times New Roman Italic"/>
          <w:i/>
          <w:iCs/>
          <w:lang w:eastAsia="zh-Hans"/>
        </w:rPr>
        <w:t>2)Which of the following can summarize the main idea ofthis text?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Italic" w:hAnsi="Times New Roman Italic" w:cs="Times New Roman Italic"/>
          <w:i/>
          <w:iCs/>
          <w:lang w:eastAsia="zh-Hans"/>
        </w:rPr>
      </w:pPr>
      <w:r>
        <w:rPr>
          <w:rFonts w:hint="default" w:ascii="Times New Roman Italic" w:hAnsi="Times New Roman Italic" w:cs="Times New Roman Italic"/>
          <w:i/>
          <w:iCs/>
          <w:lang w:eastAsia="zh-Hans"/>
        </w:rPr>
        <w:t>3)Which of the following best expresses the main idea?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Italic" w:hAnsi="Times New Roman Italic" w:cs="Times New Roman Italic"/>
          <w:i/>
          <w:iCs/>
          <w:lang w:eastAsia="zh-Hans"/>
        </w:rPr>
      </w:pPr>
      <w:r>
        <w:rPr>
          <w:rFonts w:hint="default" w:ascii="Times New Roman Italic" w:hAnsi="Times New Roman Italic" w:cs="Times New Roman Italic"/>
          <w:i/>
          <w:iCs/>
          <w:lang w:eastAsia="zh-Hans"/>
        </w:rPr>
        <w:t>4)Which is the subject/theme/topic discussed in the text?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Italic" w:hAnsi="Times New Roman Italic" w:cs="Times New Roman Italic"/>
          <w:i/>
          <w:iCs/>
          <w:lang w:eastAsia="zh-Hans"/>
        </w:rPr>
      </w:pPr>
      <w:r>
        <w:rPr>
          <w:rFonts w:hint="default" w:ascii="Times New Roman Italic" w:hAnsi="Times New Roman Italic" w:cs="Times New Roman Italic"/>
          <w:i/>
          <w:iCs/>
          <w:lang w:eastAsia="zh-Hans"/>
        </w:rPr>
        <w:t>6)What’s the best title for this passage?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Italic" w:hAnsi="Times New Roman Italic" w:cs="Times New Roman Italic"/>
          <w:i/>
          <w:iCs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>__________：</w:t>
      </w:r>
      <w:r>
        <w:rPr>
          <w:rFonts w:hint="default" w:ascii="Times New Roman Italic" w:hAnsi="Times New Roman Italic" w:cs="Times New Roman Italic"/>
          <w:i/>
          <w:iCs/>
          <w:lang w:eastAsia="zh-Hans"/>
        </w:rPr>
        <w:t>1. Which of the following statement is true?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Italic" w:hAnsi="Times New Roman Italic" w:cs="Times New Roman Italic"/>
          <w:i/>
          <w:iCs/>
          <w:lang w:eastAsia="zh-Hans"/>
        </w:rPr>
      </w:pPr>
      <w:r>
        <w:rPr>
          <w:rFonts w:hint="default" w:ascii="Times New Roman Italic" w:hAnsi="Times New Roman Italic" w:cs="Times New Roman Italic"/>
          <w:i/>
          <w:iCs/>
          <w:lang w:eastAsia="zh-Hans"/>
        </w:rPr>
        <w:t>2. Which of the following is not mentioned in the text?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Italic" w:hAnsi="Times New Roman Italic" w:cs="Times New Roman Italic"/>
          <w:i/>
          <w:iCs/>
          <w:lang w:eastAsia="zh-Hans"/>
        </w:rPr>
      </w:pPr>
      <w:r>
        <w:rPr>
          <w:rFonts w:hint="default" w:ascii="Times New Roman Italic" w:hAnsi="Times New Roman Italic" w:cs="Times New Roman Italic"/>
          <w:i/>
          <w:iCs/>
          <w:lang w:eastAsia="zh-Hans"/>
        </w:rPr>
        <w:t>3. According to the passage, when (where, why, how, who, what, which, etc.)...?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Italic" w:hAnsi="Times New Roman Italic" w:cs="Times New Roman Italic"/>
          <w:i/>
          <w:iCs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>__________：</w:t>
      </w:r>
      <w:r>
        <w:rPr>
          <w:rFonts w:hint="default" w:ascii="Times New Roman Italic" w:hAnsi="Times New Roman Italic" w:cs="Times New Roman Italic"/>
          <w:i/>
          <w:iCs/>
          <w:lang w:eastAsia="zh-Hans"/>
        </w:rPr>
        <w:t>1. The word “...”in paragraph ... can best be replaced by...?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Italic" w:hAnsi="Times New Roman Italic" w:cs="Times New Roman Italic"/>
          <w:i/>
          <w:iCs/>
          <w:lang w:eastAsia="zh-Hans"/>
        </w:rPr>
      </w:pPr>
      <w:r>
        <w:rPr>
          <w:rFonts w:hint="default" w:ascii="Times New Roman Italic" w:hAnsi="Times New Roman Italic" w:cs="Times New Roman Italic"/>
          <w:i/>
          <w:iCs/>
          <w:lang w:eastAsia="zh-Hans"/>
        </w:rPr>
        <w:t>2. The underlined word in paragraph ... probably means...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Italic" w:hAnsi="Times New Roman Italic" w:cs="Times New Roman Italic"/>
          <w:i/>
          <w:iCs/>
          <w:lang w:eastAsia="zh-Hans"/>
        </w:rPr>
      </w:pPr>
      <w:r>
        <w:rPr>
          <w:rFonts w:hint="default" w:ascii="Times New Roman Italic" w:hAnsi="Times New Roman Italic" w:cs="Times New Roman Italic"/>
          <w:i/>
          <w:iCs/>
          <w:lang w:eastAsia="zh-Hans"/>
        </w:rPr>
        <w:t>3. According to the passage, the phrase “...” suggests...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i/>
          <w:iCs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>__________：</w:t>
      </w:r>
      <w:r>
        <w:rPr>
          <w:rFonts w:hint="default" w:ascii="Times New Roman Regular" w:hAnsi="Times New Roman Regular" w:cs="Times New Roman Regular"/>
          <w:i/>
          <w:iCs/>
          <w:lang w:eastAsia="zh-Hans"/>
        </w:rPr>
        <w:t>1.The passage implies that...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i/>
          <w:iCs/>
          <w:lang w:eastAsia="zh-Hans"/>
        </w:rPr>
      </w:pPr>
      <w:r>
        <w:rPr>
          <w:rFonts w:hint="default" w:ascii="Times New Roman Regular" w:hAnsi="Times New Roman Regular" w:cs="Times New Roman Regular"/>
          <w:i/>
          <w:iCs/>
          <w:lang w:eastAsia="zh-Hans"/>
        </w:rPr>
        <w:t>2.We can conclude from the passage that 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i/>
          <w:iCs/>
          <w:lang w:eastAsia="zh-Hans"/>
        </w:rPr>
      </w:pPr>
      <w:r>
        <w:rPr>
          <w:rFonts w:hint="default" w:ascii="Times New Roman Regular" w:hAnsi="Times New Roman Regular" w:cs="Times New Roman Regular"/>
          <w:i/>
          <w:iCs/>
          <w:lang w:eastAsia="zh-Hans"/>
        </w:rPr>
        <w:t>3. Which of the following can be inferred?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i/>
          <w:iCs/>
          <w:lang w:eastAsia="zh-Hans"/>
        </w:rPr>
      </w:pPr>
      <w:r>
        <w:rPr>
          <w:rFonts w:hint="default" w:ascii="Times New Roman Regular" w:hAnsi="Times New Roman Regular" w:cs="Times New Roman Regular"/>
          <w:i/>
          <w:iCs/>
          <w:lang w:eastAsia="zh-Hans"/>
        </w:rPr>
        <w:t>4.What is the purpose of thispassage?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i/>
          <w:iCs/>
          <w:lang w:eastAsia="zh-Hans"/>
        </w:rPr>
      </w:pPr>
      <w:r>
        <w:rPr>
          <w:rFonts w:hint="default" w:ascii="Times New Roman Regular" w:hAnsi="Times New Roman Regular" w:cs="Times New Roman Regular"/>
          <w:i/>
          <w:iCs/>
          <w:lang w:eastAsia="zh-Hans"/>
        </w:rPr>
        <w:t>5. The passage is intended to 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i/>
          <w:iCs/>
          <w:lang w:eastAsia="zh-Hans"/>
        </w:rPr>
      </w:pPr>
      <w:r>
        <w:rPr>
          <w:rFonts w:hint="default" w:ascii="Times New Roman Regular" w:hAnsi="Times New Roman Regular" w:cs="Times New Roman Regular"/>
          <w:i/>
          <w:iCs/>
          <w:lang w:eastAsia="zh-Hans"/>
        </w:rPr>
        <w:t>6. Where would this passage most probably appear? 问出处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Italic" w:hAnsi="Times New Roman Italic" w:cs="Times New Roman Italic"/>
          <w:i/>
          <w:iCs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>__________：</w:t>
      </w:r>
      <w:r>
        <w:rPr>
          <w:rFonts w:hint="default" w:ascii="Times New Roman Italic" w:hAnsi="Times New Roman Italic" w:cs="Times New Roman Italic"/>
          <w:i/>
          <w:iCs/>
          <w:lang w:eastAsia="zh-Hans"/>
        </w:rPr>
        <w:t>1. What is ...’s attitude towards...?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Italic" w:hAnsi="Times New Roman Italic" w:cs="Times New Roman Italic"/>
          <w:i/>
          <w:iCs/>
          <w:lang w:eastAsia="zh-Hans"/>
        </w:rPr>
      </w:pPr>
      <w:r>
        <w:rPr>
          <w:rFonts w:hint="default" w:ascii="Times New Roman Italic" w:hAnsi="Times New Roman Italic" w:cs="Times New Roman Italic"/>
          <w:i/>
          <w:iCs/>
          <w:lang w:eastAsia="zh-Hans"/>
        </w:rPr>
        <w:t>2. How does ... feel about...?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  <w:sectPr>
          <w:type w:val="continuous"/>
          <w:pgSz w:w="10431" w:h="14740"/>
          <w:pgMar w:top="720" w:right="720" w:bottom="720" w:left="720" w:header="851" w:footer="992" w:gutter="0"/>
          <w:cols w:equalWidth="0" w:num="2">
            <w:col w:w="4283" w:space="425"/>
            <w:col w:w="4283"/>
          </w:cols>
          <w:rtlGutter w:val="0"/>
          <w:docGrid w:type="lines" w:linePitch="312" w:charSpace="0"/>
        </w:sectPr>
      </w:pPr>
      <w:r>
        <w:rPr>
          <w:rFonts w:hint="default" w:ascii="Times New Roman Italic" w:hAnsi="Times New Roman Italic" w:cs="Times New Roman Italic"/>
          <w:i/>
          <w:iCs/>
          <w:lang w:eastAsia="zh-Hans"/>
        </w:rPr>
        <w:t>3. What’s the tone of...?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bdr w:val="single" w:sz="4" w:space="0"/>
          <w:lang w:eastAsia="zh-Hans"/>
        </w:rPr>
        <w:t>技巧点拨3:</w:t>
      </w:r>
      <w:r>
        <w:rPr>
          <w:rFonts w:hint="default" w:ascii="Times New Roman Regular" w:hAnsi="Times New Roman Regular" w:cs="Times New Roman Regular"/>
          <w:lang w:eastAsia="zh-Hans"/>
        </w:rPr>
        <w:t xml:space="preserve"> 分析选项，找出原文与选项中的上下义词、同义词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bdr w:val="single" w:sz="4" w:space="0"/>
          <w:lang w:eastAsia="zh-Hans"/>
        </w:rPr>
        <w:t>技巧点拨4:</w:t>
      </w:r>
      <w:r>
        <w:rPr>
          <w:rFonts w:hint="default" w:ascii="Times New Roman Regular" w:hAnsi="Times New Roman Regular" w:cs="Times New Roman Regular"/>
          <w:lang w:eastAsia="zh-Hans"/>
        </w:rPr>
        <w:t xml:space="preserve"> 积累各种前后缀词根，熟练掌握英语构词法，如派生、合成、转换等来理解词义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 xml:space="preserve">pre-:________       prehistoric:_______           sub-:________      sub-category:_______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 xml:space="preserve">cyber-:______      cybertaxi:_____         self-: _________     self-adjustable:_______       de-:______       deficiency____          auto-:_________     autobiography_________     mis-:________        misinformation:_________   -ship: ________     membership____________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 xml:space="preserve">-nov-:_________       innovate:________        -cred-:______         credibility:______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>-vis-:_______    supervise:______     shareholder_______    brain-burning_______     hair-raising_________    outdated__________    document(v.)_________     market(v.)________     showcase(v.)________      mirror(v.)________     grill(v.)_________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bdr w:val="single" w:sz="4" w:space="0"/>
          <w:lang w:eastAsia="zh-Hans"/>
        </w:rPr>
        <w:t>技巧点拨5:</w:t>
      </w:r>
      <w:r>
        <w:rPr>
          <w:rFonts w:hint="default" w:ascii="Times New Roman Regular" w:hAnsi="Times New Roman Regular" w:cs="Times New Roman Regular"/>
          <w:lang w:eastAsia="zh-Hans"/>
        </w:rPr>
        <w:t xml:space="preserve"> 积累英语惯用表达和习语，并结合主题语境理解含义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 xml:space="preserve">pipe dream___________                roll up one’s sleeves_________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>break the ice__________                bite the bullet__________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>cost an arm and a leg________           break a leg_________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>once in a blue moon____________        the tip of the iceberg_________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>broken windows __________            small fry__________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>sweet spot______________             leave no stone unturned__________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>sit on the fence__________             spill the tea__________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>【用</w:t>
      </w:r>
      <w:r>
        <w:rPr>
          <w:rFonts w:hint="eastAsia" w:ascii="Times New Roman Regular" w:hAnsi="Times New Roman Regular" w:cs="Times New Roman Regular"/>
          <w:lang w:val="en-US" w:eastAsia="zh-Hans"/>
        </w:rPr>
        <w:t>上面的</w:t>
      </w:r>
      <w:r>
        <w:rPr>
          <w:rFonts w:hint="default" w:ascii="Times New Roman Regular" w:hAnsi="Times New Roman Regular" w:cs="Times New Roman Regular"/>
          <w:lang w:eastAsia="zh-Hans"/>
        </w:rPr>
        <w:t>词组填空】We used to see him all the time, but now he just visits us 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>He said he would ____________________ in the search for peace.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>I know the exam will be tough, but you have to ____________________and do your best.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>Buying an luxury car can____________________.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bdr w:val="single" w:sz="4" w:space="0"/>
          <w:lang w:eastAsia="zh-Hans"/>
        </w:rPr>
        <w:t>技巧点拨6:</w:t>
      </w:r>
      <w:r>
        <w:rPr>
          <w:rFonts w:hint="default" w:ascii="Times New Roman Regular" w:hAnsi="Times New Roman Regular" w:cs="Times New Roman Regular"/>
          <w:lang w:eastAsia="zh-Hans"/>
        </w:rPr>
        <w:t xml:space="preserve"> 关注逻辑关系词和有情感倾向性的词汇，理解研究的评价或意义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>【</w:t>
      </w:r>
      <w:r>
        <w:rPr>
          <w:rFonts w:hint="eastAsia" w:ascii="Times New Roman Regular" w:hAnsi="Times New Roman Regular" w:cs="Times New Roman Regular"/>
          <w:lang w:val="en-US" w:eastAsia="zh-Hans"/>
        </w:rPr>
        <w:t>将下列词汇填入正确的方框内</w:t>
      </w:r>
      <w:r>
        <w:rPr>
          <w:rFonts w:hint="default" w:ascii="Times New Roman Regular" w:hAnsi="Times New Roman Regular" w:cs="Times New Roman Regular"/>
          <w:lang w:eastAsia="zh-Hans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34290</wp:posOffset>
                </wp:positionV>
                <wp:extent cx="5860415" cy="862330"/>
                <wp:effectExtent l="6350" t="6350" r="26035" b="2032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415" cy="862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75pt;margin-top:2.7pt;height:67.9pt;width:461.45pt;z-index:251664384;v-text-anchor:middle;mso-width-relative:page;mso-height-relative:page;" filled="f" stroked="t" coordsize="21600,21600" o:gfxdata="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ygHte1wAAAAgBAAAPAAAAAAAA&#10;AAEAIAAAACIAAABkcnMvZG93bnJldi54bWxQSwECFAAUAAAACACHTuJAy2yTvkwCAAB9BAAADgAA&#10;AAAAAAABACAAAAAmAQAAZHJzL2Uyb0RvYy54bWxQSwUGAAAAAAYABgBZAQAA5A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 Regular" w:hAnsi="Times New Roman Regular" w:cs="Times New Roman Regular"/>
          <w:lang w:eastAsia="zh-Hans"/>
        </w:rPr>
        <w:t>objective     positive    ambiguous    supportive   dismissive   approving            favorable        pessimistic      concerned       dissatisfied       conservative   authoritative      defensive     negativ</w:t>
      </w:r>
      <w:r>
        <w:rPr>
          <w:rFonts w:hint="eastAsia" w:ascii="Times New Roman Regular" w:hAnsi="Times New Roman Regular" w:cs="Times New Roman Regular"/>
          <w:lang w:val="en-US" w:eastAsia="zh-Hans"/>
        </w:rPr>
        <w:t>e</w:t>
      </w:r>
      <w:r>
        <w:rPr>
          <w:rFonts w:hint="default" w:ascii="Times New Roman Regular" w:hAnsi="Times New Roman Regular" w:cs="Times New Roman Regular"/>
          <w:lang w:eastAsia="zh-Hans"/>
        </w:rPr>
        <w:t xml:space="preserve">       disapproving     worried     indifferent      doubtful       critical        suspicious          unclea</w:t>
      </w:r>
      <w:r>
        <w:rPr>
          <w:rFonts w:hint="eastAsia" w:ascii="Times New Roman Regular" w:hAnsi="Times New Roman Regular" w:cs="Times New Roman Regular"/>
          <w:lang w:val="en-US" w:eastAsia="zh-Hans"/>
        </w:rPr>
        <w:t>r</w:t>
      </w:r>
      <w:r>
        <w:rPr>
          <w:rFonts w:hint="default" w:ascii="Times New Roman Regular" w:hAnsi="Times New Roman Regular" w:cs="Times New Roman Regular"/>
          <w:lang w:eastAsia="zh-Hans"/>
        </w:rPr>
        <w:t xml:space="preserve">          impartial       skeptical      controversia</w:t>
      </w:r>
      <w:r>
        <w:rPr>
          <w:rFonts w:hint="eastAsia" w:ascii="Times New Roman Regular" w:hAnsi="Times New Roman Regular" w:cs="Times New Roman Regular"/>
          <w:lang w:val="en-US" w:eastAsia="zh-Hans"/>
        </w:rPr>
        <w:t>l</w:t>
      </w:r>
      <w:r>
        <w:rPr>
          <w:rFonts w:hint="default" w:ascii="Times New Roman Regular" w:hAnsi="Times New Roman Regular" w:cs="Times New Roman Regular"/>
          <w:lang w:eastAsia="zh-Hans"/>
        </w:rPr>
        <w:t xml:space="preserve">      contradictory     neutral           vague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128905</wp:posOffset>
                </wp:positionV>
                <wp:extent cx="1368425" cy="1889760"/>
                <wp:effectExtent l="6350" t="6350" r="22225" b="88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20" y="6032500"/>
                          <a:ext cx="1368425" cy="1889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pt;margin-top:10.15pt;height:148.8pt;width:107.75pt;z-index:251659264;v-text-anchor:middle;mso-width-relative:page;mso-height-relative:page;" filled="f" stroked="t" coordsize="21600,21600" o:gfxdata="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SOn4w9gA&#10;AAAJAQAADwAAAAAAAAABACAAAAAiAAAAZHJzL2Rvd25yZXYueG1sUEsBAhQAFAAAAAgAh07iQFG9&#10;X1NYAgAAiQQAAA4AAAAAAAAAAQAgAAAAJwEAAGRycy9lMm9Eb2MueG1sUEsFBgAAAAAGAAYAWQEA&#10;APEF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145415</wp:posOffset>
                </wp:positionV>
                <wp:extent cx="1427480" cy="1912620"/>
                <wp:effectExtent l="6350" t="6350" r="13970" b="114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7pt;margin-top:11.45pt;height:150.6pt;width:112.4pt;z-index:251662336;v-text-anchor:middle;mso-width-relative:page;mso-height-relative:page;" filled="f" stroked="t" coordsize="21600,21600" o:gfxdata="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W7JKe2gAAAAoBAAAPAAAA&#10;AAAAAAEAIAAAACIAAABkcnMvZG93bnJldi54bWxQSwECFAAUAAAACACHTuJA8OHKt0wCAAB+BAAA&#10;DgAAAAAAAAABACAAAAApAQAAZHJzL2Uyb0RvYy54bWxQSwUGAAAAAAYABgBZAQAA5w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135890</wp:posOffset>
                </wp:positionV>
                <wp:extent cx="1355725" cy="1901825"/>
                <wp:effectExtent l="6350" t="6350" r="9525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5" cy="1901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2.9pt;margin-top:10.7pt;height:149.75pt;width:106.75pt;z-index:251661312;v-text-anchor:middle;mso-width-relative:page;mso-height-relative:page;" filled="f" stroked="t" coordsize="21600,21600" o:gfxdata="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NGgY8dkAAAAKAQAADwAAAAAA&#10;AAABACAAAAAiAAAAZHJzL2Rvd25yZXYueG1sUEsBAhQAFAAAAAgAh07iQHYHCkdLAgAAfgQAAA4A&#10;AAAAAAAAAQAgAAAAKAEAAGRycy9lMm9Eb2MueG1sUEsFBgAAAAAGAAYAWQEAAOUF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135890</wp:posOffset>
                </wp:positionV>
                <wp:extent cx="1378585" cy="1891030"/>
                <wp:effectExtent l="6350" t="6350" r="12065" b="76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85" cy="1891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6pt;margin-top:10.7pt;height:148.9pt;width:108.55pt;z-index:251660288;v-text-anchor:middle;mso-width-relative:page;mso-height-relative:page;" filled="f" stroked="t" coordsize="21600,21600" o:gfxdata="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M+cGbYAAAACgEAAA8AAAAA&#10;AAAAAQAgAAAAIgAAAGRycy9kb3ducmV2LnhtbFBLAQIUABQAAAAIAIdO4kCsLnbcTQIAAH4EAAAO&#10;AAAAAAAAAAEAIAAAACcBAABkcnMvZTJvRG9jLnhtbFBLBQYAAAAABgAGAFkBAADmBQ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840" w:firstLineChars="400"/>
        <w:jc w:val="both"/>
        <w:textAlignment w:val="auto"/>
        <w:rPr>
          <w:rFonts w:hint="default" w:ascii="Times New Roman Regular" w:hAnsi="Times New Roman Regular" w:cs="Times New Roman Regular"/>
          <w:lang w:val="en-US" w:eastAsia="zh-Hans"/>
        </w:rPr>
      </w:pPr>
      <w:r>
        <w:rPr>
          <w:rFonts w:hint="eastAsia" w:ascii="Times New Roman Regular" w:hAnsi="Times New Roman Regular" w:cs="Times New Roman Regular"/>
          <w:lang w:val="en-US" w:eastAsia="zh-Hans"/>
        </w:rPr>
        <w:t>赞同</w:t>
      </w:r>
      <w:r>
        <w:rPr>
          <w:rFonts w:hint="default" w:ascii="Times New Roman Regular" w:hAnsi="Times New Roman Regular" w:cs="Times New Roman Regular"/>
          <w:lang w:eastAsia="zh-Hans"/>
        </w:rPr>
        <w:t xml:space="preserve">                 </w:t>
      </w:r>
      <w:r>
        <w:rPr>
          <w:rFonts w:hint="eastAsia" w:ascii="Times New Roman Regular" w:hAnsi="Times New Roman Regular" w:cs="Times New Roman Regular"/>
          <w:lang w:val="en-US" w:eastAsia="zh-Hans"/>
        </w:rPr>
        <w:t>反对</w:t>
      </w:r>
      <w:r>
        <w:rPr>
          <w:rFonts w:hint="default" w:ascii="Times New Roman Regular" w:hAnsi="Times New Roman Regular" w:cs="Times New Roman Regular"/>
          <w:lang w:eastAsia="zh-Hans"/>
        </w:rPr>
        <w:t xml:space="preserve">                  </w:t>
      </w:r>
      <w:r>
        <w:rPr>
          <w:rFonts w:hint="eastAsia" w:ascii="Times New Roman Regular" w:hAnsi="Times New Roman Regular" w:cs="Times New Roman Regular"/>
          <w:lang w:val="en-US" w:eastAsia="zh-Hans"/>
        </w:rPr>
        <w:t>中立</w:t>
      </w:r>
      <w:r>
        <w:rPr>
          <w:rFonts w:hint="default" w:ascii="Times New Roman Regular" w:hAnsi="Times New Roman Regular" w:cs="Times New Roman Regular"/>
          <w:lang w:eastAsia="zh-Hans"/>
        </w:rPr>
        <w:t xml:space="preserve">                 </w:t>
      </w:r>
      <w:r>
        <w:rPr>
          <w:rFonts w:hint="eastAsia" w:ascii="Times New Roman Regular" w:hAnsi="Times New Roman Regular" w:cs="Times New Roman Regular"/>
          <w:lang w:val="en-US" w:eastAsia="zh-Hans"/>
        </w:rPr>
        <w:t>不清楚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bdr w:val="single" w:sz="4" w:space="0"/>
          <w:lang w:eastAsia="zh-Hans"/>
        </w:rPr>
        <w:t>技巧点拨7:</w:t>
      </w:r>
      <w:r>
        <w:rPr>
          <w:rFonts w:hint="default" w:ascii="Times New Roman Regular" w:hAnsi="Times New Roman Regular" w:cs="Times New Roman Regular"/>
          <w:lang w:eastAsia="zh-Hans"/>
        </w:rPr>
        <w:t xml:space="preserve"> </w:t>
      </w:r>
      <w:r>
        <w:rPr>
          <w:rFonts w:hint="eastAsia" w:ascii="Times New Roman Regular" w:hAnsi="Times New Roman Regular" w:cs="Times New Roman Regular"/>
          <w:lang w:val="en-US" w:eastAsia="zh-Hans"/>
        </w:rPr>
        <w:t>同类题型反复练</w:t>
      </w:r>
      <w:r>
        <w:rPr>
          <w:rFonts w:hint="default" w:ascii="Times New Roman Regular" w:hAnsi="Times New Roman Regular" w:cs="Times New Roman Regular"/>
          <w:lang w:eastAsia="zh-Hans"/>
        </w:rPr>
        <w:t>，</w:t>
      </w:r>
      <w:r>
        <w:rPr>
          <w:rFonts w:hint="eastAsia" w:ascii="Times New Roman Regular" w:hAnsi="Times New Roman Regular" w:cs="Times New Roman Regular"/>
          <w:lang w:val="en-US" w:eastAsia="zh-Hans"/>
        </w:rPr>
        <w:t>摸清研究类说明文的提问焦点</w:t>
      </w:r>
      <w:r>
        <w:rPr>
          <w:rFonts w:hint="default" w:ascii="Times New Roman Regular" w:hAnsi="Times New Roman Regular" w:cs="Times New Roman Regular"/>
          <w:lang w:eastAsia="zh-Hans"/>
        </w:rPr>
        <w:t>，</w:t>
      </w:r>
      <w:r>
        <w:rPr>
          <w:rFonts w:hint="eastAsia" w:ascii="Times New Roman Regular" w:hAnsi="Times New Roman Regular" w:cs="Times New Roman Regular"/>
          <w:lang w:val="en-US" w:eastAsia="zh-Hans"/>
        </w:rPr>
        <w:t>从</w:t>
      </w:r>
      <w:r>
        <w:rPr>
          <w:rFonts w:hint="eastAsia" w:ascii="Times New Roman Regular" w:hAnsi="Times New Roman Regular" w:cs="Times New Roman Regular"/>
          <w:b/>
          <w:bCs/>
          <w:highlight w:val="yellow"/>
          <w:lang w:val="en-US" w:eastAsia="zh-Hans"/>
        </w:rPr>
        <w:t>研究方法</w:t>
      </w:r>
      <w:r>
        <w:rPr>
          <w:rFonts w:hint="default" w:ascii="Times New Roman Regular" w:hAnsi="Times New Roman Regular" w:cs="Times New Roman Regular"/>
          <w:b/>
          <w:bCs/>
          <w:highlight w:val="yellow"/>
          <w:lang w:eastAsia="zh-Hans"/>
        </w:rPr>
        <w:t>、</w:t>
      </w:r>
      <w:r>
        <w:rPr>
          <w:rFonts w:hint="eastAsia" w:ascii="Times New Roman Regular" w:hAnsi="Times New Roman Regular" w:cs="Times New Roman Regular"/>
          <w:b/>
          <w:bCs/>
          <w:highlight w:val="yellow"/>
          <w:lang w:val="en-US" w:eastAsia="zh-Hans"/>
        </w:rPr>
        <w:t>研究对象</w:t>
      </w:r>
      <w:r>
        <w:rPr>
          <w:rFonts w:hint="default" w:ascii="Times New Roman Regular" w:hAnsi="Times New Roman Regular" w:cs="Times New Roman Regular"/>
          <w:b/>
          <w:bCs/>
          <w:highlight w:val="yellow"/>
          <w:lang w:eastAsia="zh-Hans"/>
        </w:rPr>
        <w:t>、</w:t>
      </w:r>
      <w:r>
        <w:rPr>
          <w:rFonts w:hint="eastAsia" w:ascii="Times New Roman Regular" w:hAnsi="Times New Roman Regular" w:cs="Times New Roman Regular"/>
          <w:b/>
          <w:bCs/>
          <w:highlight w:val="yellow"/>
          <w:lang w:val="en-US" w:eastAsia="zh-Hans"/>
        </w:rPr>
        <w:t>研究发现和批判性思维</w:t>
      </w:r>
      <w:r>
        <w:rPr>
          <w:rFonts w:hint="eastAsia" w:ascii="Times New Roman Regular" w:hAnsi="Times New Roman Regular" w:cs="Times New Roman Regular"/>
          <w:lang w:val="en-US" w:eastAsia="zh-Hans"/>
        </w:rPr>
        <w:t>等方面把握考点</w:t>
      </w:r>
      <w:r>
        <w:rPr>
          <w:rFonts w:hint="default" w:ascii="Times New Roman Regular" w:hAnsi="Times New Roman Regular" w:cs="Times New Roman Regular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5080</wp:posOffset>
                </wp:positionV>
                <wp:extent cx="5671185" cy="744855"/>
                <wp:effectExtent l="6350" t="6350" r="12065" b="107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185" cy="744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1pt;margin-top:0.4pt;height:58.65pt;width:446.55pt;z-index:251665408;v-text-anchor:middle;mso-width-relative:page;mso-height-relative:page;" filled="f" stroked="t" coordsize="21600,21600" o:gfxdata="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9Pkll1AAAAAYBAAAPAAAAAAAAAAEA&#10;IAAAACIAAABkcnMvZG93bnJldi54bWxQSwECFAAUAAAACACHTuJANhyYc0wCAAB9BAAADgAAAAAA&#10;AAABACAAAAAjAQAAZHJzL2Uyb0RvYy54bWxQSwUGAAAAAAYABgBZAQAA4Q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 Regular" w:hAnsi="Times New Roman Regular" w:cs="Times New Roman Regular"/>
          <w:lang w:eastAsia="zh-Hans"/>
        </w:rPr>
        <w:t>研究方法/过程/对象→细节理解、推理判断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>研究结果→细节理解、主旨大意/最佳标题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>结论阐释→细节理解、推理判断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default" w:ascii="Times New Roman Regular" w:hAnsi="Times New Roman Regular" w:cs="Times New Roman Regular"/>
          <w:lang w:eastAsia="zh-Hans"/>
        </w:rPr>
        <w:t>专家评议→推理判断、情感态度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0"/>
        <w:jc w:val="both"/>
        <w:textAlignment w:val="auto"/>
        <w:rPr>
          <w:rFonts w:hint="eastAsia" w:ascii="Times New Roman Regular" w:hAnsi="Times New Roman Regular" w:cs="Times New Roman Regular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0"/>
        <w:jc w:val="both"/>
        <w:textAlignment w:val="auto"/>
        <w:rPr>
          <w:rFonts w:hint="eastAsia" w:ascii="Times New Roman Regular" w:hAnsi="Times New Roman Regular" w:cs="Times New Roman Regular"/>
          <w:lang w:val="en-US" w:eastAsia="zh-Hans"/>
        </w:rPr>
      </w:pPr>
      <w:r>
        <w:rPr>
          <w:rFonts w:hint="eastAsia" w:ascii="Times New Roman Regular" w:hAnsi="Times New Roman Regular" w:cs="Times New Roman Regular"/>
          <w:lang w:val="en-US" w:eastAsia="zh-Hans"/>
        </w:rPr>
        <w:t>四</w:t>
      </w:r>
      <w:r>
        <w:rPr>
          <w:rFonts w:hint="default" w:ascii="Times New Roman Regular" w:hAnsi="Times New Roman Regular" w:cs="Times New Roman Regular"/>
          <w:lang w:eastAsia="zh-Hans"/>
        </w:rPr>
        <w:t>、</w:t>
      </w:r>
      <w:r>
        <w:rPr>
          <w:rFonts w:hint="eastAsia" w:ascii="Times New Roman Regular" w:hAnsi="Times New Roman Regular" w:cs="Times New Roman Regular"/>
          <w:lang w:val="en-US" w:eastAsia="zh-Hans"/>
        </w:rPr>
        <w:t>阅读技巧的迁移运用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0" w:firstLine="420" w:firstLineChars="0"/>
        <w:jc w:val="both"/>
        <w:textAlignment w:val="auto"/>
        <w:rPr>
          <w:rFonts w:hint="default" w:ascii="Times New Roman Regular" w:hAnsi="Times New Roman Regular" w:cs="Times New Roman Regular"/>
          <w:lang w:eastAsia="zh-Hans"/>
        </w:rPr>
      </w:pPr>
      <w:r>
        <w:rPr>
          <w:rFonts w:hint="eastAsia" w:ascii="Times New Roman Regular" w:hAnsi="Times New Roman Regular" w:cs="Times New Roman Regular"/>
          <w:lang w:val="en-US" w:eastAsia="zh-Hans"/>
        </w:rPr>
        <w:t>利用课上学习的方法独立完成另外三篇说明文的分析</w:t>
      </w:r>
      <w:r>
        <w:rPr>
          <w:rFonts w:hint="default" w:ascii="Times New Roman Regular" w:hAnsi="Times New Roman Regular" w:cs="Times New Roman Regular"/>
          <w:lang w:eastAsia="zh-Hans"/>
        </w:rPr>
        <w:t>，</w:t>
      </w:r>
      <w:r>
        <w:rPr>
          <w:rFonts w:hint="eastAsia" w:ascii="Times New Roman Regular" w:hAnsi="Times New Roman Regular" w:cs="Times New Roman Regular"/>
          <w:lang w:val="en-US" w:eastAsia="zh-Hans"/>
        </w:rPr>
        <w:t>并进一步关注</w:t>
      </w:r>
      <w:r>
        <w:rPr>
          <w:rFonts w:hint="eastAsia" w:ascii="Times New Roman Regular" w:hAnsi="Times New Roman Regular" w:cs="Times New Roman Regular"/>
          <w:b/>
          <w:bCs/>
          <w:highlight w:val="yellow"/>
          <w:lang w:val="en-US" w:eastAsia="zh-Hans"/>
        </w:rPr>
        <w:t>一词多义</w:t>
      </w:r>
      <w:r>
        <w:rPr>
          <w:rFonts w:hint="default" w:ascii="Times New Roman Regular" w:hAnsi="Times New Roman Regular" w:cs="Times New Roman Regular"/>
          <w:b/>
          <w:bCs/>
          <w:highlight w:val="yellow"/>
          <w:lang w:eastAsia="zh-Hans"/>
        </w:rPr>
        <w:t>、</w:t>
      </w:r>
      <w:r>
        <w:rPr>
          <w:rFonts w:hint="eastAsia" w:ascii="Times New Roman Regular" w:hAnsi="Times New Roman Regular" w:cs="Times New Roman Regular"/>
          <w:b/>
          <w:bCs/>
          <w:highlight w:val="yellow"/>
          <w:lang w:val="en-US" w:eastAsia="zh-Hans"/>
        </w:rPr>
        <w:t>熟词生义</w:t>
      </w:r>
      <w:r>
        <w:rPr>
          <w:rFonts w:hint="default" w:ascii="Times New Roman Regular" w:hAnsi="Times New Roman Regular" w:cs="Times New Roman Regular"/>
          <w:b/>
          <w:bCs/>
          <w:highlight w:val="yellow"/>
          <w:lang w:eastAsia="zh-Hans"/>
        </w:rPr>
        <w:t>、</w:t>
      </w:r>
      <w:r>
        <w:rPr>
          <w:rFonts w:hint="eastAsia" w:ascii="Times New Roman Regular" w:hAnsi="Times New Roman Regular" w:cs="Times New Roman Regular"/>
          <w:b/>
          <w:bCs/>
          <w:highlight w:val="yellow"/>
          <w:lang w:val="en-US" w:eastAsia="zh-Hans"/>
        </w:rPr>
        <w:t>长难句分析</w:t>
      </w:r>
      <w:r>
        <w:rPr>
          <w:rFonts w:hint="default" w:ascii="Times New Roman Regular" w:hAnsi="Times New Roman Regular" w:cs="Times New Roman Regular"/>
          <w:b/>
          <w:bCs/>
          <w:highlight w:val="yellow"/>
          <w:lang w:eastAsia="zh-Hans"/>
        </w:rPr>
        <w:t>、</w:t>
      </w:r>
      <w:r>
        <w:rPr>
          <w:rFonts w:hint="eastAsia" w:ascii="Times New Roman Regular" w:hAnsi="Times New Roman Regular" w:cs="Times New Roman Regular"/>
          <w:b/>
          <w:bCs/>
          <w:highlight w:val="yellow"/>
          <w:lang w:val="en-US" w:eastAsia="zh-Hans"/>
        </w:rPr>
        <w:t>话语标记词</w:t>
      </w:r>
      <w:r>
        <w:rPr>
          <w:rFonts w:hint="eastAsia" w:ascii="Times New Roman Regular" w:hAnsi="Times New Roman Regular" w:cs="Times New Roman Regular"/>
          <w:lang w:val="en-US" w:eastAsia="zh-Hans"/>
        </w:rPr>
        <w:t>等阅读理解技巧</w:t>
      </w:r>
      <w:r>
        <w:rPr>
          <w:rFonts w:hint="default" w:ascii="Times New Roman Regular" w:hAnsi="Times New Roman Regular" w:cs="Times New Roman Regular"/>
          <w:lang w:eastAsia="zh-Hans"/>
        </w:rPr>
        <w:t>。</w:t>
      </w:r>
    </w:p>
    <w:sectPr>
      <w:type w:val="continuous"/>
      <w:pgSz w:w="10431" w:h="14740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Bold Italic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Italic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3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D75EEC"/>
    <w:multiLevelType w:val="singleLevel"/>
    <w:tmpl w:val="9BD75EEC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1">
    <w:nsid w:val="BF6E6EC4"/>
    <w:multiLevelType w:val="singleLevel"/>
    <w:tmpl w:val="BF6E6EC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E68EBB"/>
    <w:multiLevelType w:val="singleLevel"/>
    <w:tmpl w:val="FFE68EB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FF668F9"/>
    <w:multiLevelType w:val="singleLevel"/>
    <w:tmpl w:val="FFF668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B863C"/>
    <w:rsid w:val="0FFB7AE0"/>
    <w:rsid w:val="1AFF6A65"/>
    <w:rsid w:val="3EFD0842"/>
    <w:rsid w:val="3FBFA25F"/>
    <w:rsid w:val="5DA7AE8B"/>
    <w:rsid w:val="5F5F58A7"/>
    <w:rsid w:val="5FE31678"/>
    <w:rsid w:val="5FF7371D"/>
    <w:rsid w:val="5FFFFA08"/>
    <w:rsid w:val="6DEB863C"/>
    <w:rsid w:val="6ED55946"/>
    <w:rsid w:val="6F2FDA59"/>
    <w:rsid w:val="6FDF3D87"/>
    <w:rsid w:val="6FF719CF"/>
    <w:rsid w:val="6FF7C57E"/>
    <w:rsid w:val="7DFEFF58"/>
    <w:rsid w:val="7FB791D8"/>
    <w:rsid w:val="7FF6686F"/>
    <w:rsid w:val="7FFFF4B8"/>
    <w:rsid w:val="8AFF64C8"/>
    <w:rsid w:val="BBE399AB"/>
    <w:rsid w:val="BD5F1FD4"/>
    <w:rsid w:val="BDF6A856"/>
    <w:rsid w:val="BEF71DB2"/>
    <w:rsid w:val="DD7DD3ED"/>
    <w:rsid w:val="DFBF6FCC"/>
    <w:rsid w:val="DFE5473F"/>
    <w:rsid w:val="DFFB81DB"/>
    <w:rsid w:val="E7D60698"/>
    <w:rsid w:val="EEFD9F84"/>
    <w:rsid w:val="F6F7DC74"/>
    <w:rsid w:val="F85A84CD"/>
    <w:rsid w:val="F9E3AFE4"/>
    <w:rsid w:val="FBBFF66E"/>
    <w:rsid w:val="FCFB626D"/>
    <w:rsid w:val="FDDF13BD"/>
    <w:rsid w:val="FF3DADA0"/>
    <w:rsid w:val="FF6E67CA"/>
    <w:rsid w:val="FF756E0B"/>
    <w:rsid w:val="FFA8295A"/>
    <w:rsid w:val="FFFE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2024-10-29T02:58:00Z</dcterms:created>
  <dc:creator>Mayflower</dc:creator>
  <cp:lastModifiedBy>Administrator</cp:lastModifiedBy>
  <dcterms:modified xsi:type="dcterms:W3CDTF">2024-11-29T01:55:56Z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61DFA0B25B6600D1736E1F67CFDD77DF_41</vt:lpwstr>
  </property>
</Properties>
</file>