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00" w:lineRule="exact"/>
        <w:jc w:val="center"/>
        <w:rPr>
          <w:rStyle w:val="6"/>
          <w:rFonts w:hint="default" w:ascii="微软雅黑" w:hAnsi="微软雅黑" w:eastAsia="微软雅黑" w:cs="微软雅黑"/>
          <w:b w:val="0"/>
          <w:bCs/>
          <w:spacing w:val="6"/>
          <w:kern w:val="0"/>
          <w:sz w:val="32"/>
          <w:szCs w:val="32"/>
          <w:lang w:val="en-US" w:eastAsia="zh-CN" w:bidi="ar"/>
        </w:rPr>
      </w:pPr>
      <w:r>
        <w:rPr>
          <w:rStyle w:val="6"/>
          <w:rFonts w:hint="eastAsia" w:ascii="微软雅黑" w:hAnsi="微软雅黑" w:eastAsia="微软雅黑" w:cs="微软雅黑"/>
          <w:b w:val="0"/>
          <w:bCs/>
          <w:spacing w:val="6"/>
          <w:kern w:val="0"/>
          <w:sz w:val="32"/>
          <w:szCs w:val="32"/>
          <w:lang w:val="en-US" w:eastAsia="zh-CN" w:bidi="ar"/>
        </w:rPr>
        <w:t>2024年5月湖北省T8联盟压轴卷应用文教学设计</w:t>
      </w:r>
    </w:p>
    <w:p>
      <w:pPr>
        <w:pStyle w:val="4"/>
        <w:widowControl/>
        <w:spacing w:beforeAutospacing="0" w:afterAutospacing="0" w:line="400" w:lineRule="exact"/>
        <w:rPr>
          <w:rFonts w:hint="eastAsia" w:ascii="微软雅黑" w:hAnsi="微软雅黑" w:eastAsia="微软雅黑" w:cs="微软雅黑"/>
          <w:bCs/>
          <w:u w:val="none"/>
        </w:rPr>
      </w:pPr>
      <w:r>
        <w:rPr>
          <w:rStyle w:val="6"/>
          <w:rFonts w:hint="eastAsia" w:ascii="微软雅黑" w:hAnsi="微软雅黑" w:eastAsia="微软雅黑" w:cs="微软雅黑"/>
          <w:bCs w:val="0"/>
          <w:spacing w:val="6"/>
          <w:kern w:val="0"/>
          <w:sz w:val="24"/>
          <w:szCs w:val="24"/>
          <w:lang w:val="en-US" w:eastAsia="zh-CN" w:bidi="ar"/>
        </w:rPr>
        <w:t>设计理念：</w:t>
      </w:r>
      <w:r>
        <w:rPr>
          <w:rFonts w:hint="eastAsia" w:ascii="微软雅黑" w:hAnsi="微软雅黑" w:eastAsia="微软雅黑" w:cs="微软雅黑"/>
          <w:bCs/>
        </w:rPr>
        <w:t>通过本节课的教学，了</w:t>
      </w:r>
      <w:r>
        <w:rPr>
          <w:rFonts w:hint="eastAsia" w:ascii="微软雅黑" w:hAnsi="微软雅黑" w:eastAsia="微软雅黑" w:cs="微软雅黑"/>
          <w:bCs/>
          <w:u w:val="none"/>
        </w:rPr>
        <w:t>解</w:t>
      </w:r>
      <w:r>
        <w:rPr>
          <w:rFonts w:hint="eastAsia" w:ascii="微软雅黑" w:hAnsi="微软雅黑" w:eastAsia="微软雅黑" w:cs="微软雅黑"/>
          <w:bCs/>
          <w:u w:val="none"/>
          <w:lang w:val="en-US" w:eastAsia="zh-CN"/>
        </w:rPr>
        <w:t>稿件类应用文的</w:t>
      </w:r>
      <w:r>
        <w:rPr>
          <w:rFonts w:hint="eastAsia" w:ascii="微软雅黑" w:hAnsi="微软雅黑" w:eastAsia="微软雅黑" w:cs="微软雅黑"/>
          <w:bCs/>
          <w:u w:val="none"/>
        </w:rPr>
        <w:t>的写作步骤及基本框架，</w:t>
      </w:r>
      <w:r>
        <w:rPr>
          <w:rFonts w:hint="eastAsia" w:ascii="微软雅黑" w:hAnsi="微软雅黑" w:eastAsia="微软雅黑" w:cs="微软雅黑"/>
          <w:bCs/>
          <w:u w:val="none"/>
          <w:lang w:val="en-US" w:eastAsia="zh-CN"/>
        </w:rPr>
        <w:t>通过审题、谋篇布局等步骤，提升写作整体迁移的能力，实现英语写作水平的提高。</w:t>
      </w:r>
      <w:r>
        <w:rPr>
          <w:rFonts w:hint="eastAsia" w:ascii="微软雅黑" w:hAnsi="微软雅黑" w:eastAsia="微软雅黑" w:cs="微软雅黑"/>
          <w:bCs/>
          <w:u w:val="none"/>
        </w:rPr>
        <w:t>选择</w:t>
      </w:r>
      <w:r>
        <w:rPr>
          <w:rFonts w:hint="eastAsia" w:ascii="微软雅黑" w:hAnsi="微软雅黑" w:eastAsia="微软雅黑" w:cs="微软雅黑"/>
          <w:bCs/>
          <w:u w:val="none"/>
          <w:lang w:val="en-US" w:eastAsia="zh-CN"/>
        </w:rPr>
        <w:t>本次考题中的应用文易错点</w:t>
      </w:r>
      <w:r>
        <w:rPr>
          <w:rFonts w:hint="eastAsia" w:ascii="微软雅黑" w:hAnsi="微软雅黑" w:eastAsia="微软雅黑" w:cs="微软雅黑"/>
          <w:bCs/>
          <w:u w:val="none"/>
        </w:rPr>
        <w:t>作为示范，结合教学实践设计应用文考题与范文习作相结合的赏析课。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eastAsia" w:ascii="微软雅黑" w:hAnsi="微软雅黑" w:eastAsia="微软雅黑" w:cs="微软雅黑"/>
          <w:b w:val="0"/>
          <w:bCs/>
          <w:spacing w:val="6"/>
          <w:kern w:val="0"/>
          <w:sz w:val="24"/>
          <w:szCs w:val="24"/>
          <w:u w:val="none"/>
          <w:lang w:val="en-US" w:eastAsia="zh-CN" w:bidi="ar"/>
        </w:rPr>
      </w:pPr>
      <w:r>
        <w:rPr>
          <w:rStyle w:val="6"/>
          <w:rFonts w:hint="eastAsia" w:ascii="微软雅黑" w:hAnsi="微软雅黑" w:eastAsia="微软雅黑" w:cs="微软雅黑"/>
          <w:b/>
          <w:bCs w:val="0"/>
          <w:spacing w:val="6"/>
          <w:kern w:val="0"/>
          <w:sz w:val="24"/>
          <w:szCs w:val="24"/>
          <w:lang w:val="en-US" w:eastAsia="zh-CN" w:bidi="ar"/>
        </w:rPr>
        <w:t>教学目标：</w:t>
      </w:r>
      <w:r>
        <w:rPr>
          <w:rStyle w:val="6"/>
          <w:rFonts w:hint="eastAsia" w:ascii="微软雅黑" w:hAnsi="微软雅黑" w:eastAsia="微软雅黑" w:cs="微软雅黑"/>
          <w:b w:val="0"/>
          <w:bCs/>
          <w:spacing w:val="6"/>
          <w:kern w:val="0"/>
          <w:sz w:val="24"/>
          <w:szCs w:val="24"/>
          <w:u w:val="none"/>
          <w:lang w:val="en-US" w:eastAsia="zh-CN" w:bidi="ar"/>
        </w:rPr>
        <w:t>Teaching Goals</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kern w:val="0"/>
          <w:sz w:val="24"/>
          <w:szCs w:val="24"/>
          <w:u w:val="none"/>
          <w:lang w:val="en-US" w:eastAsia="zh-CN" w:bidi="ar"/>
        </w:rPr>
        <w:t>After Teaching this lesson, students will be able to:</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1. </w:t>
      </w:r>
      <w:r>
        <w:rPr>
          <w:rFonts w:hint="eastAsia" w:ascii="微软雅黑" w:hAnsi="微软雅黑" w:eastAsia="微软雅黑" w:cs="微软雅黑"/>
          <w:b w:val="0"/>
          <w:bCs/>
          <w:kern w:val="0"/>
          <w:sz w:val="24"/>
          <w:szCs w:val="24"/>
          <w:u w:val="none"/>
          <w:lang w:val="en-US" w:eastAsia="zh-CN" w:bidi="ar"/>
        </w:rPr>
        <w:t>know what factors should be included in a good writing;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2. </w:t>
      </w:r>
      <w:r>
        <w:rPr>
          <w:rFonts w:hint="eastAsia" w:ascii="微软雅黑" w:hAnsi="微软雅黑" w:eastAsia="微软雅黑" w:cs="微软雅黑"/>
          <w:b w:val="0"/>
          <w:bCs/>
          <w:kern w:val="0"/>
          <w:sz w:val="24"/>
          <w:szCs w:val="24"/>
          <w:u w:val="none"/>
          <w:lang w:val="en-US" w:eastAsia="zh-CN" w:bidi="ar"/>
        </w:rPr>
        <w:t>learn about the layout and contents of a contribution;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3. </w:t>
      </w:r>
      <w:r>
        <w:rPr>
          <w:rFonts w:hint="eastAsia" w:ascii="微软雅黑" w:hAnsi="微软雅黑" w:eastAsia="微软雅黑" w:cs="微软雅黑"/>
          <w:b w:val="0"/>
          <w:bCs/>
          <w:kern w:val="0"/>
          <w:sz w:val="24"/>
          <w:szCs w:val="24"/>
          <w:u w:val="none"/>
          <w:lang w:val="en-US" w:eastAsia="zh-CN" w:bidi="ar"/>
        </w:rPr>
        <w:t>write a contribution correctly;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4. </w:t>
      </w:r>
      <w:r>
        <w:rPr>
          <w:rFonts w:hint="eastAsia" w:ascii="微软雅黑" w:hAnsi="微软雅黑" w:eastAsia="微软雅黑" w:cs="微软雅黑"/>
          <w:b w:val="0"/>
          <w:bCs/>
          <w:kern w:val="0"/>
          <w:sz w:val="24"/>
          <w:szCs w:val="24"/>
          <w:u w:val="none"/>
          <w:lang w:val="en-US" w:eastAsia="zh-CN" w:bidi="ar"/>
        </w:rPr>
        <w:t>Polish your contribution;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04" w:firstLineChars="200"/>
        <w:jc w:val="left"/>
        <w:textAlignment w:val="auto"/>
        <w:rPr>
          <w:rFonts w:hint="eastAsia" w:ascii="微软雅黑" w:hAnsi="微软雅黑" w:eastAsia="微软雅黑" w:cs="微软雅黑"/>
          <w:b w:val="0"/>
          <w:bCs/>
          <w:kern w:val="0"/>
          <w:sz w:val="24"/>
          <w:szCs w:val="24"/>
          <w:u w:val="none"/>
          <w:lang w:val="en-US" w:eastAsia="zh-CN" w:bidi="ar"/>
        </w:rPr>
      </w:pPr>
      <w:r>
        <w:rPr>
          <w:rFonts w:hint="eastAsia" w:ascii="微软雅黑" w:hAnsi="微软雅黑" w:eastAsia="微软雅黑" w:cs="微软雅黑"/>
          <w:b w:val="0"/>
          <w:bCs/>
          <w:spacing w:val="6"/>
          <w:kern w:val="0"/>
          <w:sz w:val="24"/>
          <w:szCs w:val="24"/>
          <w:u w:val="none"/>
          <w:lang w:val="en-US" w:eastAsia="zh-CN" w:bidi="ar"/>
        </w:rPr>
        <w:t>5. </w:t>
      </w:r>
      <w:r>
        <w:rPr>
          <w:rFonts w:hint="eastAsia" w:ascii="微软雅黑" w:hAnsi="微软雅黑" w:eastAsia="微软雅黑" w:cs="微软雅黑"/>
          <w:b w:val="0"/>
          <w:bCs/>
          <w:kern w:val="0"/>
          <w:sz w:val="24"/>
          <w:szCs w:val="24"/>
          <w:u w:val="none"/>
          <w:lang w:val="en-US" w:eastAsia="zh-CN" w:bidi="ar"/>
        </w:rPr>
        <w:t>know what a contribution is like.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eastAsia" w:ascii="微软雅黑" w:hAnsi="微软雅黑" w:eastAsia="微软雅黑" w:cs="微软雅黑"/>
          <w:b/>
          <w:bCs w:val="0"/>
          <w:kern w:val="0"/>
          <w:sz w:val="24"/>
          <w:szCs w:val="24"/>
          <w:lang w:val="en-US" w:eastAsia="zh-CN" w:bidi="ar"/>
        </w:rPr>
      </w:pPr>
      <w:r>
        <w:rPr>
          <w:rStyle w:val="6"/>
          <w:rFonts w:hint="eastAsia" w:ascii="微软雅黑" w:hAnsi="微软雅黑" w:eastAsia="微软雅黑" w:cs="微软雅黑"/>
          <w:b/>
          <w:bCs w:val="0"/>
          <w:kern w:val="0"/>
          <w:sz w:val="24"/>
          <w:szCs w:val="24"/>
          <w:lang w:val="en-US" w:eastAsia="zh-CN" w:bidi="ar"/>
        </w:rPr>
        <w:t>教学步骤：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spacing w:val="6"/>
          <w:kern w:val="0"/>
          <w:sz w:val="24"/>
          <w:szCs w:val="24"/>
          <w:u w:val="none"/>
          <w:lang w:val="en-US" w:eastAsia="zh-CN" w:bidi="ar"/>
        </w:rPr>
        <w:t>Step 1：</w:t>
      </w:r>
      <w:r>
        <w:rPr>
          <w:rFonts w:hint="eastAsia" w:ascii="微软雅黑" w:hAnsi="微软雅黑" w:eastAsia="微软雅黑" w:cs="微软雅黑"/>
          <w:b w:val="0"/>
          <w:bCs/>
          <w:kern w:val="0"/>
          <w:sz w:val="24"/>
          <w:szCs w:val="24"/>
          <w:lang w:val="en-US" w:eastAsia="zh-CN" w:bidi="ar"/>
        </w:rPr>
        <w:t>导入：Lead-in：征文写作技巧</w:t>
      </w:r>
      <w:r>
        <w:rPr>
          <w:rFonts w:hint="eastAsia" w:ascii="微软雅黑" w:hAnsi="微软雅黑" w:eastAsia="微软雅黑" w:cs="微软雅黑"/>
          <w:b w:val="0"/>
          <w:bCs/>
          <w:kern w:val="0"/>
          <w:sz w:val="24"/>
          <w:szCs w:val="24"/>
          <w:lang w:val="en-US" w:eastAsia="zh-CN" w:bidi="ar"/>
        </w:rPr>
        <w:br w:type="textWrapping"/>
      </w:r>
      <w:r>
        <w:rPr>
          <w:rFonts w:hint="eastAsia" w:ascii="微软雅黑" w:hAnsi="微软雅黑" w:eastAsia="微软雅黑" w:cs="微软雅黑"/>
          <w:b w:val="0"/>
          <w:bCs/>
          <w:kern w:val="0"/>
          <w:sz w:val="24"/>
          <w:szCs w:val="24"/>
          <w:lang w:val="en-US" w:eastAsia="zh-CN" w:bidi="ar"/>
        </w:rPr>
        <w:t>紧扣主题：1. 明确主题 2.</w:t>
      </w:r>
      <w:r>
        <w:rPr>
          <w:rFonts w:hint="eastAsia" w:ascii="微软雅黑" w:hAnsi="微软雅黑" w:eastAsia="微软雅黑" w:cs="微软雅黑"/>
          <w:b w:val="0"/>
          <w:bCs/>
          <w:i w:val="0"/>
          <w:caps w:val="0"/>
          <w:color w:val="3E3E3E"/>
          <w:spacing w:val="6"/>
          <w:sz w:val="24"/>
          <w:szCs w:val="24"/>
          <w:shd w:val="clear" w:color="auto" w:fill="FFFFFF"/>
        </w:rPr>
        <w:t> </w:t>
      </w:r>
      <w:r>
        <w:rPr>
          <w:rFonts w:hint="eastAsia" w:ascii="微软雅黑" w:hAnsi="微软雅黑" w:eastAsia="微软雅黑" w:cs="微软雅黑"/>
          <w:b w:val="0"/>
          <w:bCs/>
          <w:kern w:val="0"/>
          <w:sz w:val="24"/>
          <w:szCs w:val="24"/>
          <w:lang w:val="en-US" w:eastAsia="zh-CN" w:bidi="ar"/>
        </w:rPr>
        <w:t>围绕主题展开  3. 结尾点题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default"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逻辑清晰：明确主题；合理布局;连贯表达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i w:val="0"/>
          <w:caps w:val="0"/>
          <w:color w:val="3E3E3E"/>
          <w:spacing w:val="6"/>
          <w:sz w:val="24"/>
          <w:szCs w:val="24"/>
          <w:shd w:val="clear" w:color="auto" w:fill="FFFFFF"/>
          <w:lang w:val="en-US" w:eastAsia="zh-CN"/>
        </w:rPr>
      </w:pPr>
      <w:r>
        <w:rPr>
          <w:rFonts w:hint="eastAsia" w:ascii="微软雅黑" w:hAnsi="微软雅黑" w:eastAsia="微软雅黑" w:cs="微软雅黑"/>
          <w:b w:val="0"/>
          <w:bCs/>
          <w:kern w:val="0"/>
          <w:sz w:val="24"/>
          <w:szCs w:val="24"/>
          <w:lang w:val="en-US" w:eastAsia="zh-CN" w:bidi="ar"/>
        </w:rPr>
        <w:t>语言地道：1. 使用地道的词汇和表达</w:t>
      </w:r>
      <w:r>
        <w:rPr>
          <w:rFonts w:hint="eastAsia" w:ascii="微软雅黑" w:hAnsi="微软雅黑" w:eastAsia="微软雅黑" w:cs="微软雅黑"/>
          <w:b w:val="0"/>
          <w:bCs/>
          <w:i w:val="0"/>
          <w:caps w:val="0"/>
          <w:color w:val="3E3E3E"/>
          <w:spacing w:val="6"/>
          <w:sz w:val="24"/>
          <w:szCs w:val="24"/>
          <w:shd w:val="clear" w:color="auto" w:fill="FFFFFF"/>
        </w:rPr>
        <w:t>     </w:t>
      </w:r>
      <w:r>
        <w:rPr>
          <w:rFonts w:hint="eastAsia" w:ascii="微软雅黑" w:hAnsi="微软雅黑" w:eastAsia="微软雅黑" w:cs="微软雅黑"/>
          <w:b w:val="0"/>
          <w:bCs/>
          <w:i w:val="0"/>
          <w:caps w:val="0"/>
          <w:color w:val="3E3E3E"/>
          <w:spacing w:val="6"/>
          <w:sz w:val="24"/>
          <w:szCs w:val="24"/>
          <w:shd w:val="clear" w:color="auto" w:fill="FFFFFF"/>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200" w:firstLineChars="5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2. 注意语法和句型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200" w:firstLineChars="5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3. 模仿优秀作品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Step 2：</w:t>
      </w:r>
      <w:r>
        <w:rPr>
          <w:rFonts w:hint="eastAsia" w:ascii="微软雅黑" w:hAnsi="微软雅黑" w:eastAsia="微软雅黑" w:cs="微软雅黑"/>
          <w:b w:val="0"/>
          <w:bCs/>
          <w:kern w:val="0"/>
          <w:sz w:val="24"/>
          <w:szCs w:val="24"/>
          <w:lang w:val="en-US" w:eastAsia="zh-CN" w:bidi="ar"/>
        </w:rPr>
        <w:t>审题；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文体：稿件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人称：第三人称为主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对象：学校师生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时态：一般现在时为主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要点：好处+注意事项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Step 3：</w:t>
      </w:r>
      <w:r>
        <w:rPr>
          <w:rFonts w:hint="eastAsia" w:ascii="微软雅黑" w:hAnsi="微软雅黑" w:eastAsia="微软雅黑" w:cs="微软雅黑"/>
          <w:b w:val="0"/>
          <w:bCs/>
          <w:kern w:val="0"/>
          <w:sz w:val="24"/>
          <w:szCs w:val="24"/>
          <w:lang w:val="en-US" w:eastAsia="zh-CN" w:bidi="ar"/>
        </w:rPr>
        <w:t>谋篇布局：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Style w:val="6"/>
          <w:rFonts w:hint="eastAsia" w:ascii="微软雅黑" w:hAnsi="微软雅黑" w:eastAsia="微软雅黑" w:cs="微软雅黑"/>
          <w:b/>
          <w:bCs w:val="0"/>
          <w:kern w:val="0"/>
          <w:sz w:val="24"/>
          <w:szCs w:val="24"/>
          <w:u w:val="none"/>
          <w:lang w:val="en-US" w:eastAsia="zh-CN" w:bidi="ar"/>
        </w:rPr>
        <w:t xml:space="preserve">  </w:t>
      </w:r>
      <w:r>
        <w:rPr>
          <w:rFonts w:hint="eastAsia" w:ascii="微软雅黑" w:hAnsi="微软雅黑" w:eastAsia="微软雅黑" w:cs="微软雅黑"/>
          <w:b w:val="0"/>
          <w:bCs/>
          <w:kern w:val="0"/>
          <w:sz w:val="24"/>
          <w:szCs w:val="24"/>
          <w:lang w:val="en-US" w:eastAsia="zh-CN" w:bidi="ar"/>
        </w:rPr>
        <w:t xml:space="preserve"> Para 1 ：The opening paragraph should introduce the topic, set the tone, and, if possible, entice the editor's interest.</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Para 2:  好处</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句型：Not only ...but also . Meanwhile.....</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....not just ...; it's also .... </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....offers ...., from ...to .... </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It's an opportunity to ...., to ......., and to ......</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注意事项：句型：it is important to...</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Always wear ...., be aware of ....., and listen to ......</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Remember to equip ... with ...., respect ...., and stay ....</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Ensure you ......to enjoying these sports to the fullest.</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It's essential to..... </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Para3:结尾</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总结性结尾</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In essence, embrace winter's thrills, but never overlook safety.</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Briefly, winter sports: exhilarating, beneficial, and demanding of caution.</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号召性结尾</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Let's embrace this trend and ensure the continued growth of ice and snow sports in China!</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Let's hit the slopes responsibly. Winter awaits!</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展望性结尾</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As seasons turn, so do opportunities. Look forward to winter's embrace.</w:t>
      </w:r>
    </w:p>
    <w:p>
      <w:pPr>
        <w:keepNext w:val="0"/>
        <w:keepLines w:val="0"/>
        <w:pageBreakBefore w:val="0"/>
        <w:widowControl/>
        <w:suppressLineNumbers w:val="0"/>
        <w:kinsoku/>
        <w:wordWrap/>
        <w:overflowPunct/>
        <w:topLinePunct w:val="0"/>
        <w:autoSpaceDE/>
        <w:autoSpaceDN/>
        <w:bidi w:val="0"/>
        <w:adjustRightInd/>
        <w:snapToGrid w:val="0"/>
        <w:spacing w:line="216" w:lineRule="auto"/>
        <w:ind w:firstLine="480" w:firstLineChars="200"/>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Winter's end marks spring's start. Keep the spirit of sports alive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eastAsia" w:ascii="微软雅黑" w:hAnsi="微软雅黑" w:eastAsia="微软雅黑" w:cs="微软雅黑"/>
          <w:b/>
          <w:bCs w:val="0"/>
          <w:kern w:val="0"/>
          <w:sz w:val="24"/>
          <w:szCs w:val="24"/>
          <w:u w:val="none"/>
          <w:lang w:val="en-US" w:eastAsia="zh-CN" w:bidi="ar"/>
        </w:rPr>
      </w:pPr>
      <w:bookmarkStart w:id="0" w:name="_GoBack"/>
      <w:bookmarkEnd w:id="0"/>
      <w:r>
        <w:rPr>
          <w:rStyle w:val="6"/>
          <w:rFonts w:hint="eastAsia" w:ascii="微软雅黑" w:hAnsi="微软雅黑" w:eastAsia="微软雅黑" w:cs="微软雅黑"/>
          <w:b/>
          <w:bCs w:val="0"/>
          <w:kern w:val="0"/>
          <w:sz w:val="24"/>
          <w:szCs w:val="24"/>
          <w:u w:val="none"/>
          <w:lang w:val="en-US" w:eastAsia="zh-CN" w:bidi="ar"/>
        </w:rPr>
        <w:t>Step 4:范文赏析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Version 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The success of the Winter Olympics in China has sparked a surge in the popularity of ice and snow sports, bringing numerous benefits.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First of all, Not only does it enhance physical fitness and promote a healthier lifestyle，but it also fosters teamwork and a competitive spirit among young people. Meanwhile , it presents significant opportunities for the tourism industry. However, it is important to prioritize safety by following rules and wearing protective equipment. Respecting the natural environment and preserving ice and snow resources are also crucial.</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val="0"/>
          <w:bCs/>
          <w:kern w:val="0"/>
          <w:sz w:val="24"/>
          <w:szCs w:val="24"/>
          <w:lang w:val="en-US" w:eastAsia="zh-CN" w:bidi="ar"/>
        </w:rPr>
      </w:pPr>
      <w:r>
        <w:rPr>
          <w:rFonts w:hint="eastAsia" w:ascii="微软雅黑" w:hAnsi="微软雅黑" w:eastAsia="微软雅黑" w:cs="微软雅黑"/>
          <w:b w:val="0"/>
          <w:bCs/>
          <w:kern w:val="0"/>
          <w:sz w:val="24"/>
          <w:szCs w:val="24"/>
          <w:lang w:val="en-US" w:eastAsia="zh-CN" w:bidi="ar"/>
        </w:rPr>
        <w:t xml:space="preserve">  Let's embrace this trend and ensure the continued growth of ice and snow sports in China!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Version 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The charm of winter sports has captivated us since the grand Chinese Winter Olympics.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Engaging in these activities not only strengthens our bodies but also invigorates our spirits. Skiing, for instance, enhances balance and agility, while ice skating improves cardiovascular health.However, with the excitement comes the responsibility to be safe. Adequate preparation is key: dress in layers to retain warmth, and always wear protective gear. Stay hydrated and be aware of your surroundings. Know your limits and listen to experienced guides. By taking these precautions, we can enjoy the thrill of winter sports to the fullest.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In conclusion, winter sports are a fantastic way to stay fit and enjoy the beauty of the season. With safety in mind, let's embrace the frosty fun and make the most of the snowy slopes and icy rinks.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Version 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Imagine gliding effortlessly across a frozen lake under a crisp winter sky, or carving through powdery snow on a snowy mountain slope—this is the thrill of ice and snow sports!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With the immense popularity of winter sports following the Chinese Winter Olympics, many are discovering the joys and health benefits of engaging with the frosty elements. Not only do they provide an excellent form of cardiovascular exercise, but they also strengthen muscles and improve balance. However, safety is crutial when partaking in winter sports. Always wear appropriate gear, be aware of your surroundings, and listen to the advice of experienced guides or instructors.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r>
        <w:rPr>
          <w:rFonts w:hint="default" w:ascii="微软雅黑" w:hAnsi="微软雅黑" w:eastAsia="微软雅黑" w:cs="微软雅黑"/>
          <w:b w:val="0"/>
          <w:bCs/>
          <w:kern w:val="0"/>
          <w:sz w:val="24"/>
          <w:szCs w:val="24"/>
          <w:lang w:val="en-US" w:eastAsia="zh-CN" w:bidi="ar"/>
        </w:rPr>
        <w:t xml:space="preserve">  Let's embrace the icy charm and snowy allure, but let's do it wisely and safely.</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val="0"/>
          <w:bCs/>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6"/>
          <w:rFonts w:hint="default" w:ascii="微软雅黑" w:hAnsi="微软雅黑" w:eastAsia="微软雅黑" w:cs="微软雅黑"/>
          <w:b/>
          <w:bCs w:val="0"/>
          <w:kern w:val="0"/>
          <w:sz w:val="24"/>
          <w:szCs w:val="24"/>
          <w:u w:val="none"/>
          <w:lang w:val="en-US" w:eastAsia="zh-CN" w:bidi="ar"/>
        </w:rPr>
      </w:pPr>
    </w:p>
    <w:p>
      <w:pPr>
        <w:pStyle w:val="4"/>
        <w:widowControl/>
        <w:spacing w:beforeAutospacing="0" w:afterAutospacing="0" w:line="400" w:lineRule="exact"/>
        <w:rPr>
          <w:rFonts w:hint="eastAsia" w:ascii="微软雅黑" w:hAnsi="微软雅黑" w:eastAsia="微软雅黑" w:cs="微软雅黑"/>
          <w:bCs/>
          <w:u w:val="none"/>
        </w:rPr>
      </w:pPr>
    </w:p>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TViYWRhMzhkNDA3MzQ5ODlmMzNlNTJkYjM5MjQifQ=="/>
  </w:docVars>
  <w:rsids>
    <w:rsidRoot w:val="5B0B2AA1"/>
    <w:rsid w:val="04404CD4"/>
    <w:rsid w:val="16FD28EF"/>
    <w:rsid w:val="5B0B2AA1"/>
    <w:rsid w:val="5B8E3585"/>
    <w:rsid w:val="7482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788</Words>
  <Characters>2876</Characters>
  <Lines>0</Lines>
  <Paragraphs>0</Paragraphs>
  <TotalTime>7</TotalTime>
  <ScaleCrop>false</ScaleCrop>
  <LinksUpToDate>false</LinksUpToDate>
  <CharactersWithSpaces>3438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2023-11-14T06:29:00Z</dcterms:created>
  <dc:creator>虹虹•正品•韩日生活馆</dc:creator>
  <cp:lastModifiedBy>Wiesen</cp:lastModifiedBy>
  <dcterms:modified xsi:type="dcterms:W3CDTF">2024-05-24T15:03:00Z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B357C603405C42EB90050BC54F8F45BD_13</vt:lpwstr>
  </property>
</Properties>
</file>