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应用文</w:t>
      </w:r>
    </w:p>
    <w:p>
      <w:pPr>
        <w:rPr>
          <w:b/>
          <w:bCs/>
        </w:rPr>
      </w:pPr>
      <w:r>
        <w:rPr>
          <w:b/>
          <w:bCs/>
        </w:rPr>
        <w:t>一、题目中的隐藏要求</w:t>
      </w:r>
    </w:p>
    <w:p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辩证思维</w:t>
      </w:r>
    </w:p>
    <w:p>
      <w:pPr>
        <w:numPr>
          <w:ilvl w:val="1"/>
          <w:numId w:val="1"/>
        </w:numPr>
      </w:pPr>
      <w:r>
        <w:t>题目要求"陈述观点"，但需注意：现象本身具有 两面性（创意表达 vs 负面影响），需体现 balanced view（平衡观点），而非全盘否定或完全支持。</w:t>
      </w:r>
    </w:p>
    <w:p>
      <w:pPr>
        <w:numPr>
          <w:ilvl w:val="1"/>
          <w:numId w:val="1"/>
        </w:numPr>
      </w:pPr>
      <w:r>
        <w:t>得分关键：使用 让步状语从句（While.../Although...）或 先扬后抑 结构（如：肯定创意→转折指出问题）。</w:t>
      </w:r>
    </w:p>
    <w:p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建议的可行性</w:t>
      </w:r>
    </w:p>
    <w:p>
      <w:pPr>
        <w:numPr>
          <w:ilvl w:val="1"/>
          <w:numId w:val="1"/>
        </w:numPr>
      </w:pPr>
      <w:r>
        <w:t>建议需体现 多方责任主体（学生、学校、教师），避免仅单方面要求学生改正。</w:t>
      </w:r>
    </w:p>
    <w:p>
      <w:pPr>
        <w:numPr>
          <w:ilvl w:val="1"/>
          <w:numId w:val="1"/>
        </w:numPr>
      </w:pPr>
      <w:r>
        <w:t>得分关键：用 分层建议（First... Second... Finally...）或 角色分工（Students should..., Schools ought to...）。</w:t>
      </w:r>
    </w:p>
    <w:p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身份意识</w:t>
      </w:r>
    </w:p>
    <w:p>
      <w:pPr>
        <w:numPr>
          <w:ilvl w:val="1"/>
          <w:numId w:val="1"/>
        </w:numPr>
      </w:pPr>
      <w:r>
        <w:t>作者身份是学生（李华），需用 得体语气：避免过度指责同龄人（如：用"We should reflect"而非"You are wrong"），同时体现对教师的尊重。</w:t>
      </w:r>
    </w:p>
    <w:p>
      <w:pPr>
        <w:rPr>
          <w:b/>
          <w:bCs/>
        </w:rPr>
      </w:pPr>
      <w:r>
        <w:rPr>
          <w:b/>
          <w:bCs/>
        </w:rPr>
        <w:pict>
          <v:rect id="_x0000_i1025" o:spt="1" style="height:0.05pt;width:415.3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二、题目中的潜在陷阱</w:t>
      </w:r>
    </w:p>
    <w:p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文体混淆</w:t>
      </w:r>
    </w:p>
    <w:p>
      <w:pPr>
        <w:numPr>
          <w:ilvl w:val="1"/>
          <w:numId w:val="2"/>
        </w:num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❌</w:t>
      </w:r>
      <w:r>
        <w:rPr>
          <w:b/>
          <w:bCs/>
        </w:rPr>
        <w:t xml:space="preserve"> 陷阱：误写成 投诉信（纯批判）或 说明文（仅描述现象）。</w:t>
      </w:r>
    </w:p>
    <w:p>
      <w:pPr>
        <w:numPr>
          <w:ilvl w:val="1"/>
          <w:numId w:val="2"/>
        </w:num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✅</w:t>
      </w:r>
      <w:r>
        <w:rPr>
          <w:b/>
          <w:bCs/>
        </w:rPr>
        <w:t xml:space="preserve"> 正确：保持 议论文 核心（观点+论据+建议），结合 书信格式（称呼、结尾、署名）。</w:t>
      </w:r>
    </w:p>
    <w:p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法律常识缺失</w:t>
      </w:r>
    </w:p>
    <w:p>
      <w:pPr>
        <w:numPr>
          <w:ilvl w:val="1"/>
          <w:numId w:val="2"/>
        </w:num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❌</w:t>
      </w:r>
      <w:r>
        <w:rPr>
          <w:b/>
          <w:bCs/>
        </w:rPr>
        <w:t xml:space="preserve"> 陷阱：忽视"肖像权（portrait rights）"和"网络隐私（cyber privacy）"等概念。</w:t>
      </w:r>
    </w:p>
    <w:p>
      <w:pPr>
        <w:numPr>
          <w:ilvl w:val="1"/>
          <w:numId w:val="2"/>
        </w:num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✅</w:t>
      </w:r>
      <w:r>
        <w:rPr>
          <w:b/>
          <w:bCs/>
        </w:rPr>
        <w:t xml:space="preserve"> 正确：需提及 consent（许可）、misuse of personal images（滥用肖像） 等关键词。</w:t>
      </w:r>
    </w:p>
    <w:p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建议空洞化</w:t>
      </w:r>
    </w:p>
    <w:p>
      <w:pPr>
        <w:numPr>
          <w:ilvl w:val="1"/>
          <w:numId w:val="2"/>
        </w:num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❌</w:t>
      </w:r>
      <w:r>
        <w:rPr>
          <w:b/>
          <w:bCs/>
        </w:rPr>
        <w:t xml:space="preserve"> 陷阱：仅泛泛要求"加强管理"或"提高意识"，缺乏具体措施。</w:t>
      </w:r>
    </w:p>
    <w:p>
      <w:pPr>
        <w:numPr>
          <w:ilvl w:val="1"/>
          <w:numId w:val="2"/>
        </w:num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✅</w:t>
      </w:r>
      <w:r>
        <w:rPr>
          <w:b/>
          <w:bCs/>
        </w:rPr>
        <w:t xml:space="preserve"> 正确：用 动词短语 明确行动（如：establish social media guidelines, organize workshops on digital ethics）。</w:t>
      </w:r>
    </w:p>
    <w:p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例证不当</w:t>
      </w:r>
    </w:p>
    <w:p>
      <w:pPr>
        <w:numPr>
          <w:ilvl w:val="1"/>
          <w:numId w:val="2"/>
        </w:num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❌</w:t>
      </w:r>
      <w:r>
        <w:rPr>
          <w:b/>
          <w:bCs/>
        </w:rPr>
        <w:t xml:space="preserve"> 陷阱：虚构极端例子（如：老师被开除），削弱说服力。</w:t>
      </w:r>
    </w:p>
    <w:p>
      <w:pPr>
        <w:numPr>
          <w:ilvl w:val="1"/>
          <w:numId w:val="2"/>
        </w:num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✅</w:t>
      </w:r>
      <w:r>
        <w:rPr>
          <w:b/>
          <w:bCs/>
        </w:rPr>
        <w:t xml:space="preserve"> 正确：用 合理假设（如：A meme mocking a teacher's strictness might be misunderstood by parents）。</w:t>
      </w:r>
    </w:p>
    <w:p>
      <w:pPr>
        <w:rPr>
          <w:b/>
          <w:bCs/>
        </w:rPr>
      </w:pPr>
      <w:r>
        <w:rPr>
          <w:b/>
          <w:bCs/>
        </w:rPr>
        <w:pict>
          <v:rect id="_x0000_i1026" o:spt="1" style="height:0.05pt;width:415.3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三、学生高频失分点自查</w:t>
      </w:r>
    </w:p>
    <w:tbl>
      <w:tblPr>
        <w:tblStyle w:val="8"/>
        <w:tblW w:w="8296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434"/>
        <w:gridCol w:w="474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失分点</w:t>
            </w:r>
          </w:p>
        </w:tc>
        <w:tc>
          <w:tcPr>
            <w:tcW w:w="2434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错误示例</w:t>
            </w:r>
          </w:p>
        </w:tc>
        <w:tc>
          <w:tcPr>
            <w:tcW w:w="474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优化方案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shd w:val="clear" w:color="auto" w:fill="F1F1F1" w:themeFill="background1" w:themeFillShade="F2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观点绝对化</w:t>
            </w:r>
          </w:p>
        </w:tc>
        <w:tc>
          <w:tcPr>
            <w:tcW w:w="2434" w:type="dxa"/>
            <w:shd w:val="clear" w:color="auto" w:fill="F1F1F1" w:themeFill="background1" w:themeFillShade="F2"/>
          </w:tcPr>
          <w:p>
            <w:r>
              <w:t>"Making memes is totally wrong"</w:t>
            </w:r>
          </w:p>
        </w:tc>
        <w:tc>
          <w:tcPr>
            <w:tcW w:w="4740" w:type="dxa"/>
            <w:shd w:val="clear" w:color="auto" w:fill="F1F1F1" w:themeFill="background1" w:themeFillShade="F2"/>
          </w:tcPr>
          <w:p>
            <w:r>
              <w:t>"While humorous, memes may have unintended consequences"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建议缺乏主体</w:t>
            </w:r>
          </w:p>
        </w:tc>
        <w:tc>
          <w:tcPr>
            <w:tcW w:w="2434" w:type="dxa"/>
          </w:tcPr>
          <w:p>
            <w:r>
              <w:t>"We must stop this trend"</w:t>
            </w:r>
          </w:p>
        </w:tc>
        <w:tc>
          <w:tcPr>
            <w:tcW w:w="4740" w:type="dxa"/>
          </w:tcPr>
          <w:p>
            <w:r>
              <w:t>"Schools should collaborate with students to create clear guidelines"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shd w:val="clear" w:color="auto" w:fill="F1F1F1" w:themeFill="background1" w:themeFillShade="F2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忽略传播范围</w:t>
            </w:r>
          </w:p>
        </w:tc>
        <w:tc>
          <w:tcPr>
            <w:tcW w:w="2434" w:type="dxa"/>
            <w:shd w:val="clear" w:color="auto" w:fill="F1F1F1" w:themeFill="background1" w:themeFillShade="F2"/>
          </w:tcPr>
          <w:p>
            <w:r>
              <w:t>未提及社交媒体的公开性</w:t>
            </w:r>
          </w:p>
        </w:tc>
        <w:tc>
          <w:tcPr>
            <w:tcW w:w="4740" w:type="dxa"/>
            <w:shd w:val="clear" w:color="auto" w:fill="F1F1F1" w:themeFill="background1" w:themeFillShade="F2"/>
          </w:tcPr>
          <w:p>
            <w:r>
              <w:t>加入"public platforms"或"circulate beyond campus"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结尾无升华</w:t>
            </w:r>
          </w:p>
        </w:tc>
        <w:tc>
          <w:tcPr>
            <w:tcW w:w="2434" w:type="dxa"/>
          </w:tcPr>
          <w:p>
            <w:r>
              <w:t>简单重复观点</w:t>
            </w:r>
          </w:p>
        </w:tc>
        <w:tc>
          <w:tcPr>
            <w:tcW w:w="4740" w:type="dxa"/>
          </w:tcPr>
          <w:p>
            <w:r>
              <w:t>呼吁行动 + 价值升华（如："Let humor coexist with respect"）</w:t>
            </w:r>
          </w:p>
        </w:tc>
      </w:tr>
    </w:tbl>
    <w:p>
      <w:pPr>
        <w:rPr>
          <w:b/>
          <w:bCs/>
        </w:rPr>
      </w:pPr>
      <w:r>
        <w:rPr>
          <w:b/>
        </w:rPr>
        <w:pict>
          <v:rect id="_x0000_i1027" o:spt="1" style="height:0.05pt;width:415.3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四、高分技巧总结</w:t>
      </w:r>
    </w:p>
    <w:p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观点句模板：</w:t>
      </w:r>
    </w:p>
    <w:p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"While [现象] demonstrates [积极面], it could potentially [消极影响] if not properly addressed."</w:t>
      </w:r>
    </w:p>
    <w:p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"Creativity should never come at the expense of [核心价值]."</w:t>
      </w:r>
    </w:p>
    <w:p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建议句模板：</w:t>
      </w:r>
    </w:p>
    <w:p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"It would be advisable for [主体] to [具体行动], thereby [预期结果]."</w:t>
      </w:r>
    </w:p>
    <w:p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"By [措施], we can ensure [积极结果] while avoiding [负面后果]."</w:t>
      </w:r>
    </w:p>
    <w:p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升华句模板：</w:t>
      </w:r>
    </w:p>
    <w:p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"True humor lies not in [负面行为], but in [正面行为]."</w:t>
      </w:r>
    </w:p>
    <w:p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"Let us strive to create a campus culture where [价值A] and [价值B] coexist harmoniously."</w:t>
      </w: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读后续写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一、</w:t>
      </w:r>
      <w:r>
        <w:rPr>
          <w:b/>
          <w:bCs/>
          <w:highlight w:val="lightGray"/>
        </w:rPr>
        <w:t>故事主题分析</w:t>
      </w:r>
    </w:p>
    <w:p>
      <w:pPr>
        <w:rPr>
          <w:b/>
          <w:bCs/>
        </w:rPr>
      </w:pPr>
      <w:r>
        <w:rPr>
          <w:b/>
          <w:bCs/>
        </w:rPr>
        <w:t>主题1：对抗欺凌与自我救赎</w:t>
      </w:r>
    </w:p>
    <w:p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具体内容：</w:t>
      </w:r>
      <w:r>
        <w:rPr>
          <w:b/>
          <w:bCs/>
        </w:rPr>
        <w:br w:type="textWrapping"/>
      </w:r>
      <w:r>
        <w:rPr>
          <w:b/>
          <w:bCs/>
        </w:rPr>
        <w:t>故事通过Tim被同学恶意嘲笑和捉弄的经历，展现了一个自卑少年在逆境中通过坚持完成看似不可能的任务，最终赢得尊重、实现自我救赎的过程。</w:t>
      </w:r>
    </w:p>
    <w:p>
      <w:pPr>
        <w:rPr>
          <w:b/>
          <w:bCs/>
        </w:rPr>
      </w:pPr>
      <w:r>
        <w:rPr>
          <w:b/>
          <w:bCs/>
        </w:rPr>
        <w:t>主题2：善意的力量与群体觉醒</w:t>
      </w:r>
    </w:p>
    <w:p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具体内容：</w:t>
      </w:r>
      <w:r>
        <w:rPr>
          <w:b/>
          <w:bCs/>
        </w:rPr>
        <w:br w:type="textWrapping"/>
      </w:r>
      <w:r>
        <w:rPr>
          <w:b/>
          <w:bCs/>
        </w:rPr>
        <w:t>故事中少数同学的鼓励逐渐演变为全场的支持，暗示集体善意可以扭转恶意，推动社会态度的积极转变。</w:t>
      </w:r>
    </w:p>
    <w:p>
      <w:pPr>
        <w:rPr>
          <w:b/>
          <w:bCs/>
        </w:rPr>
      </w:pPr>
      <w:r>
        <w:rPr>
          <w:b/>
          <w:bCs/>
        </w:rPr>
        <w:t>主题3：对“胜利”的重新定义</w:t>
      </w:r>
    </w:p>
    <w:p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具体内容：</w:t>
      </w:r>
      <w:r>
        <w:rPr>
          <w:b/>
          <w:bCs/>
        </w:rPr>
        <w:br w:type="textWrapping"/>
      </w:r>
      <w:r>
        <w:rPr>
          <w:b/>
          <w:bCs/>
        </w:rPr>
        <w:t>打破“以速度论英雄”的传统观念，强调坚持和勇气本身即是胜利。</w:t>
      </w:r>
    </w:p>
    <w:p>
      <w:pPr>
        <w:rPr>
          <w:b/>
          <w:bCs/>
        </w:rPr>
      </w:pPr>
      <w:r>
        <w:rPr>
          <w:b/>
        </w:rPr>
        <w:pict>
          <v:rect id="_x0000_i1028" o:spt="1" style="height:0.05pt;width:415.3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ind w:firstLine="420" w:firstLineChars="200"/>
        <w:rPr>
          <w:b/>
          <w:bCs/>
        </w:rPr>
      </w:pPr>
      <w:r>
        <w:rPr>
          <w:b/>
          <w:bCs/>
          <w:highlight w:val="lightGray"/>
        </w:rPr>
        <w:t>故事冲突分析</w:t>
      </w:r>
    </w:p>
    <w:p>
      <w:pPr>
        <w:rPr>
          <w:b/>
          <w:bCs/>
        </w:rPr>
      </w:pPr>
      <w:r>
        <w:rPr>
          <w:b/>
          <w:bCs/>
        </w:rPr>
        <w:t>1. 外部冲突：欺凌与反抗</w:t>
      </w:r>
    </w:p>
    <w:p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具体内容：</w:t>
      </w:r>
      <w:r>
        <w:rPr>
          <w:b/>
          <w:bCs/>
        </w:rPr>
        <w:br w:type="textWrapping"/>
      </w:r>
      <w:r>
        <w:rPr>
          <w:b/>
          <w:bCs/>
        </w:rPr>
        <w:t>Tim与恶作剧同学之间的对立：同学通过羞辱（起外号）和陷阱（强迫参赛）施加伤害，而Tim用坚持完成比赛作为无声反抗。</w:t>
      </w:r>
    </w:p>
    <w:p>
      <w:pPr>
        <w:rPr>
          <w:b/>
          <w:bCs/>
        </w:rPr>
      </w:pPr>
      <w:r>
        <w:rPr>
          <w:b/>
          <w:bCs/>
        </w:rPr>
        <w:t>2. 内部冲突：自卑与成长</w:t>
      </w:r>
    </w:p>
    <w:p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具体内容：</w:t>
      </w:r>
      <w:r>
        <w:rPr>
          <w:b/>
          <w:bCs/>
        </w:rPr>
        <w:br w:type="textWrapping"/>
      </w:r>
      <w:r>
        <w:rPr>
          <w:b/>
          <w:bCs/>
        </w:rPr>
        <w:t>Tim内心对自身价值的怀疑（因体型被嘲笑）与逐渐觉醒的自我认同（通过坚持赢得尊重）之间的矛盾。</w:t>
      </w:r>
    </w:p>
    <w:p>
      <w:pPr>
        <w:rPr>
          <w:b/>
          <w:bCs/>
        </w:rPr>
      </w:pPr>
      <w:r>
        <w:rPr>
          <w:b/>
          <w:bCs/>
        </w:rPr>
        <w:t>3. 社会性冲突：恶意与善意的对抗</w:t>
      </w:r>
    </w:p>
    <w:p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具体内容：</w:t>
      </w:r>
      <w:r>
        <w:rPr>
          <w:b/>
          <w:bCs/>
        </w:rPr>
        <w:br w:type="textWrapping"/>
      </w:r>
      <w:r>
        <w:rPr>
          <w:b/>
          <w:bCs/>
        </w:rPr>
        <w:t>少数人的欺凌行为与逐渐扩大的支持力量之间的较量，反映社会环境中善恶力量的动态平衡。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二、伏笔分</w:t>
      </w:r>
      <w:r>
        <w:rPr>
          <w:b/>
          <w:bCs/>
        </w:rPr>
        <w:t>析</w:t>
      </w:r>
    </w:p>
    <w:tbl>
      <w:tblPr>
        <w:tblStyle w:val="8"/>
        <w:tblW w:w="8296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3144"/>
        <w:gridCol w:w="3105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原文伏笔</w:t>
            </w:r>
          </w:p>
        </w:tc>
        <w:tc>
          <w:tcPr>
            <w:tcW w:w="3144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续写呼应方式</w:t>
            </w:r>
          </w:p>
        </w:tc>
        <w:tc>
          <w:tcPr>
            <w:tcW w:w="3105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作用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shd w:val="clear" w:color="auto" w:fill="F1F1F1" w:themeFill="background1" w:themeFillShade="F2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“Big Tim”的嘲笑</w:t>
            </w:r>
          </w:p>
        </w:tc>
        <w:tc>
          <w:tcPr>
            <w:tcW w:w="3144" w:type="dxa"/>
            <w:shd w:val="clear" w:color="auto" w:fill="F1F1F1" w:themeFill="background1" w:themeFillShade="F2"/>
          </w:tcPr>
          <w:p>
            <w:r>
              <w:t>标语被改为“Brave Tim”</w:t>
            </w:r>
          </w:p>
        </w:tc>
        <w:tc>
          <w:tcPr>
            <w:tcW w:w="3105" w:type="dxa"/>
            <w:shd w:val="clear" w:color="auto" w:fill="F1F1F1" w:themeFill="background1" w:themeFillShade="F2"/>
          </w:tcPr>
          <w:p>
            <w:r>
              <w:t>角色成长，主题升华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被迫报名参赛的陷阱</w:t>
            </w:r>
          </w:p>
        </w:tc>
        <w:tc>
          <w:tcPr>
            <w:tcW w:w="3144" w:type="dxa"/>
          </w:tcPr>
          <w:p>
            <w:r>
              <w:t>恶作剧者道歉，承认“没想到你真能坚持”</w:t>
            </w:r>
          </w:p>
        </w:tc>
        <w:tc>
          <w:tcPr>
            <w:tcW w:w="3105" w:type="dxa"/>
          </w:tcPr>
          <w:p>
            <w:r>
              <w:t>解决核心冲突，体现反讽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shd w:val="clear" w:color="auto" w:fill="F1F1F1" w:themeFill="background1" w:themeFillShade="F2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非恶作剧同学的初期支持</w:t>
            </w:r>
          </w:p>
        </w:tc>
        <w:tc>
          <w:tcPr>
            <w:tcW w:w="3144" w:type="dxa"/>
            <w:shd w:val="clear" w:color="auto" w:fill="F1F1F1" w:themeFill="background1" w:themeFillShade="F2"/>
          </w:tcPr>
          <w:p>
            <w:r>
              <w:t>全场加入欢呼，甚至老师鼓掌</w:t>
            </w:r>
          </w:p>
        </w:tc>
        <w:tc>
          <w:tcPr>
            <w:tcW w:w="3105" w:type="dxa"/>
            <w:shd w:val="clear" w:color="auto" w:fill="F1F1F1" w:themeFill="background1" w:themeFillShade="F2"/>
          </w:tcPr>
          <w:p>
            <w:r>
              <w:t>强化集体善意压倒恶意的主题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Tim对运动健将的渴望</w:t>
            </w:r>
          </w:p>
        </w:tc>
        <w:tc>
          <w:tcPr>
            <w:tcW w:w="3144" w:type="dxa"/>
          </w:tcPr>
          <w:p>
            <w:r>
              <w:t>被邀请加入跑步俱乐部</w:t>
            </w:r>
          </w:p>
        </w:tc>
        <w:tc>
          <w:tcPr>
            <w:tcW w:w="3105" w:type="dxa"/>
          </w:tcPr>
          <w:p>
            <w:r>
              <w:t>闭合人物弧光，实现最初愿望的“升级版”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b/>
          <w:bCs/>
        </w:rPr>
        <w:t>续写段落的情节设计建议：</w:t>
      </w:r>
    </w:p>
    <w:p>
      <w:pPr>
        <w:rPr>
          <w:b/>
          <w:bCs/>
        </w:rPr>
      </w:pPr>
      <w:r>
        <w:rPr>
          <w:b/>
          <w:bCs/>
        </w:rPr>
        <w:t>Paragraph 1 续写要点</w:t>
      </w:r>
    </w:p>
    <w:p>
      <w:pPr>
        <w:numPr>
          <w:ilvl w:val="0"/>
          <w:numId w:val="10"/>
        </w:numPr>
      </w:pPr>
      <w:r>
        <w:rPr>
          <w:b/>
          <w:bCs/>
        </w:rPr>
        <w:t>体力极限与意志力的对比</w:t>
      </w:r>
      <w:r>
        <w:t>：</w:t>
      </w:r>
    </w:p>
    <w:p>
      <w:pPr>
        <w:numPr>
          <w:ilvl w:val="1"/>
          <w:numId w:val="10"/>
        </w:numPr>
      </w:pPr>
      <w:r>
        <w:t>需描写Tim体力耗尽但心理坚定的细节（如咬牙坚持、回忆被嘲笑的痛苦转化为动力）。</w:t>
      </w:r>
    </w:p>
    <w:p>
      <w:pPr>
        <w:numPr>
          <w:ilvl w:val="1"/>
          <w:numId w:val="10"/>
        </w:numPr>
      </w:pPr>
      <w:r>
        <w:rPr>
          <w:b/>
          <w:bCs/>
        </w:rPr>
        <w:t>呼应前文</w:t>
      </w:r>
      <w:r>
        <w:t>：可提及“Big Tim”的嘲笑声在脑海中回响，但被当下的加油声覆盖，体现内心成长。</w:t>
      </w:r>
    </w:p>
    <w:p>
      <w:pPr>
        <w:numPr>
          <w:ilvl w:val="0"/>
          <w:numId w:val="10"/>
        </w:numPr>
      </w:pPr>
      <w:r>
        <w:rPr>
          <w:b/>
          <w:bCs/>
        </w:rPr>
        <w:t>恶作剧者的态度变化</w:t>
      </w:r>
      <w:r>
        <w:t>：</w:t>
      </w:r>
    </w:p>
    <w:p>
      <w:pPr>
        <w:numPr>
          <w:ilvl w:val="1"/>
          <w:numId w:val="10"/>
        </w:numPr>
      </w:pPr>
      <w:r>
        <w:t>三个男孩从最初嘲笑到沉默/尴尬，甚至其中一人可能无意识地为Tim递水或低头避开目光。</w:t>
      </w:r>
    </w:p>
    <w:p>
      <w:pPr>
        <w:numPr>
          <w:ilvl w:val="1"/>
          <w:numId w:val="10"/>
        </w:numPr>
      </w:pPr>
      <w:r>
        <w:rPr>
          <w:b/>
          <w:bCs/>
        </w:rPr>
        <w:t>呼应前文</w:t>
      </w:r>
      <w:r>
        <w:t>：避免直接道歉（留到第二段），仅通过动作暗示态度松动，保持真实感。</w:t>
      </w:r>
    </w:p>
    <w:p>
      <w:pPr>
        <w:numPr>
          <w:ilvl w:val="0"/>
          <w:numId w:val="10"/>
        </w:numPr>
      </w:pPr>
      <w:r>
        <w:rPr>
          <w:b/>
          <w:bCs/>
        </w:rPr>
        <w:t>环境描写的象征作用</w:t>
      </w:r>
      <w:r>
        <w:t>：</w:t>
      </w:r>
    </w:p>
    <w:p>
      <w:pPr>
        <w:numPr>
          <w:ilvl w:val="1"/>
          <w:numId w:val="10"/>
        </w:numPr>
      </w:pPr>
      <w:r>
        <w:t>天气变化（如夕阳洒在跑道上）或身体感受（如肺部灼烧感）可隐喻“黑暗后的光明”，呼应主题。</w:t>
      </w:r>
    </w:p>
    <w:p>
      <w:r>
        <w:pict>
          <v:rect id="_x0000_i1029" o:spt="1" style="height:0.05pt;width:415.3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Paragraph 2 续写要点</w:t>
      </w:r>
    </w:p>
    <w:p>
      <w:pPr>
        <w:numPr>
          <w:ilvl w:val="0"/>
          <w:numId w:val="11"/>
        </w:numPr>
      </w:pPr>
      <w:r>
        <w:rPr>
          <w:b/>
          <w:bCs/>
        </w:rPr>
        <w:t>结局的情感张力</w:t>
      </w:r>
      <w:r>
        <w:t>：</w:t>
      </w:r>
    </w:p>
    <w:p>
      <w:pPr>
        <w:numPr>
          <w:ilvl w:val="1"/>
          <w:numId w:val="11"/>
        </w:numPr>
      </w:pPr>
      <w:r>
        <w:t>Tim虽最后一名，但获得全场尊重。需描写人群的反应（如掌声雷动、老师点头微笑）。</w:t>
      </w:r>
    </w:p>
    <w:p>
      <w:pPr>
        <w:numPr>
          <w:ilvl w:val="1"/>
          <w:numId w:val="11"/>
        </w:numPr>
      </w:pPr>
      <w:r>
        <w:rPr>
          <w:b/>
          <w:bCs/>
        </w:rPr>
        <w:t>呼应前文</w:t>
      </w:r>
      <w:r>
        <w:t>：最初举海报的学生主动将标语撕下“Big”改为“Brave”，体现群体态转变。</w:t>
      </w:r>
    </w:p>
    <w:p>
      <w:pPr>
        <w:numPr>
          <w:ilvl w:val="0"/>
          <w:numId w:val="11"/>
        </w:numPr>
      </w:pPr>
      <w:r>
        <w:rPr>
          <w:b/>
          <w:bCs/>
        </w:rPr>
        <w:t>恶作剧者的结局处理</w:t>
      </w:r>
      <w:r>
        <w:t>：</w:t>
      </w:r>
    </w:p>
    <w:p>
      <w:pPr>
        <w:numPr>
          <w:ilvl w:val="1"/>
          <w:numId w:val="11"/>
        </w:numPr>
      </w:pPr>
      <w:r>
        <w:t>其中一人小声道歉，另一人捡起Tim掉落的水瓶递还，第三人低头离开。避免过度美化，保留真实复杂性。</w:t>
      </w:r>
    </w:p>
    <w:p>
      <w:pPr>
        <w:numPr>
          <w:ilvl w:val="0"/>
          <w:numId w:val="11"/>
        </w:numPr>
      </w:pPr>
      <w:r>
        <w:rPr>
          <w:b/>
          <w:bCs/>
        </w:rPr>
        <w:t>主题升华的关键细节</w:t>
      </w:r>
      <w:r>
        <w:t>：</w:t>
      </w:r>
    </w:p>
    <w:p>
      <w:pPr>
        <w:numPr>
          <w:ilvl w:val="1"/>
          <w:numId w:val="11"/>
        </w:numPr>
      </w:pPr>
      <w:r>
        <w:t>Tim看向终点线时，想起自己曾“希望成为运动健将”，此刻意识到“坚持比速度更重要”。</w:t>
      </w:r>
    </w:p>
    <w:p>
      <w:pPr>
        <w:numPr>
          <w:ilvl w:val="1"/>
          <w:numId w:val="11"/>
        </w:numPr>
      </w:pPr>
      <w:r>
        <w:rPr>
          <w:b/>
          <w:bCs/>
        </w:rPr>
        <w:t>呼应前文</w:t>
      </w:r>
      <w:r>
        <w:t>：体育老师赛后邀请他加入跑步俱乐部，圆合开头“渴望像运动员一样”的伏笔。</w:t>
      </w:r>
    </w:p>
    <w:p>
      <w:pPr>
        <w:ind w:left="1440"/>
        <w:rPr>
          <w:rFonts w:hint="eastAsia"/>
        </w:rPr>
      </w:pPr>
    </w:p>
    <w:p>
      <w:r>
        <w:rPr>
          <w:rFonts w:hint="eastAsia"/>
        </w:rPr>
        <w:t>四、语料积累</w:t>
      </w:r>
    </w:p>
    <w:p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一</w:t>
      </w:r>
      <w:r>
        <w:rPr>
          <w:rFonts w:hint="eastAsia"/>
          <w:b/>
          <w:bCs/>
        </w:rPr>
        <w:t>）</w:t>
      </w:r>
      <w:r>
        <w:rPr>
          <w:b/>
          <w:bCs/>
        </w:rPr>
        <w:t>情感与态度转变类词汇</w:t>
      </w:r>
    </w:p>
    <w:p>
      <w:pPr>
        <w:rPr>
          <w:b/>
          <w:bCs/>
        </w:rPr>
      </w:pPr>
      <w:r>
        <w:rPr>
          <w:b/>
          <w:bCs/>
        </w:rPr>
        <w:t>1. 负面情感（欺凌/痛苦）</w:t>
      </w:r>
    </w:p>
    <w:p>
      <w:pPr>
        <w:numPr>
          <w:ilvl w:val="0"/>
          <w:numId w:val="12"/>
        </w:numPr>
      </w:pPr>
      <w:r>
        <w:rPr>
          <w:b/>
          <w:bCs/>
        </w:rPr>
        <w:t>词汇</w:t>
      </w:r>
      <w:r>
        <w:t>：</w:t>
      </w:r>
      <w:r>
        <w:br w:type="textWrapping"/>
      </w:r>
      <w:r>
        <w:t>taunts（嘲笑） / sneers（讥笑） / mocking posters（嘲讽海报） / uneasy glances（不安的眼神） / blurred into streaks of color（模糊成色块，暗示视线不清）</w:t>
      </w:r>
    </w:p>
    <w:p>
      <w:pPr>
        <w:numPr>
          <w:ilvl w:val="0"/>
          <w:numId w:val="12"/>
        </w:numPr>
      </w:pPr>
      <w:r>
        <w:rPr>
          <w:b/>
          <w:bCs/>
        </w:rPr>
        <w:t>文本依据</w:t>
      </w:r>
      <w:r>
        <w:t>：</w:t>
      </w:r>
    </w:p>
    <w:p>
      <w:r>
        <w:rPr>
          <w:i/>
          <w:iCs/>
        </w:rPr>
        <w:t>"The mocking posters of ‘Big Tim’ now blurred into streaks of color..."</w:t>
      </w:r>
      <w:r>
        <w:br w:type="textWrapping"/>
      </w:r>
      <w:r>
        <w:rPr>
          <w:i/>
          <w:iCs/>
        </w:rPr>
        <w:t>"their earlier smirks replaced by uneasy glances"</w:t>
      </w:r>
    </w:p>
    <w:p>
      <w:pPr>
        <w:rPr>
          <w:b/>
          <w:bCs/>
        </w:rPr>
      </w:pPr>
      <w:r>
        <w:rPr>
          <w:b/>
          <w:bCs/>
        </w:rPr>
        <w:t>2. 积极转变（支持/成长）</w:t>
      </w:r>
    </w:p>
    <w:p>
      <w:pPr>
        <w:numPr>
          <w:ilvl w:val="0"/>
          <w:numId w:val="13"/>
        </w:numPr>
      </w:pPr>
      <w:r>
        <w:rPr>
          <w:b/>
          <w:bCs/>
        </w:rPr>
        <w:t>词汇</w:t>
      </w:r>
      <w:r>
        <w:t>：</w:t>
      </w:r>
      <w:r>
        <w:br w:type="textWrapping"/>
      </w:r>
      <w:r>
        <w:t>buzzed with energy（充满活力） / a badge of honor（荣誉徽章） / dissolving shame（消散的羞耻） / awed whispers（敬佩的低语）</w:t>
      </w:r>
    </w:p>
    <w:p>
      <w:pPr>
        <w:numPr>
          <w:ilvl w:val="0"/>
          <w:numId w:val="13"/>
        </w:numPr>
      </w:pPr>
      <w:r>
        <w:rPr>
          <w:b/>
          <w:bCs/>
        </w:rPr>
        <w:t>文本依据</w:t>
      </w:r>
      <w:r>
        <w:t>：</w:t>
      </w:r>
    </w:p>
    <w:p>
      <w:r>
        <w:rPr>
          <w:i/>
          <w:iCs/>
        </w:rPr>
        <w:t>"The crowd erupted in applause... their earlier sneers transformed into awed whispers."</w:t>
      </w:r>
      <w:r>
        <w:br w:type="textWrapping"/>
      </w:r>
      <w:r>
        <w:rPr>
          <w:i/>
          <w:iCs/>
        </w:rPr>
        <w:t>"His old shame dissolving... ‘Big Tim’ didn’t feel like a joke."</w:t>
      </w:r>
    </w:p>
    <w:p>
      <w:r>
        <w:pict>
          <v:rect id="_x0000_i1030" o:spt="1" style="height:0.05pt;width:415.3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二</w:t>
      </w:r>
      <w:r>
        <w:rPr>
          <w:rFonts w:hint="eastAsia"/>
          <w:b/>
          <w:bCs/>
        </w:rPr>
        <w:t>）</w:t>
      </w:r>
      <w:r>
        <w:rPr>
          <w:b/>
          <w:bCs/>
        </w:rPr>
        <w:t>运动与体力极限描写</w:t>
      </w:r>
    </w:p>
    <w:p>
      <w:pPr>
        <w:rPr>
          <w:b/>
          <w:bCs/>
        </w:rPr>
      </w:pPr>
      <w:r>
        <w:rPr>
          <w:b/>
          <w:bCs/>
        </w:rPr>
        <w:t>1. 身体反应</w:t>
      </w:r>
    </w:p>
    <w:p>
      <w:pPr>
        <w:numPr>
          <w:ilvl w:val="0"/>
          <w:numId w:val="14"/>
        </w:numPr>
      </w:pPr>
      <w:r>
        <w:rPr>
          <w:b/>
          <w:bCs/>
        </w:rPr>
        <w:t>词汇</w:t>
      </w:r>
      <w:r>
        <w:t>：</w:t>
      </w:r>
      <w:r>
        <w:br w:type="textWrapping"/>
      </w:r>
      <w:r>
        <w:t>sweat-drenched back（汗湿的后背） / legs trembled（双腿颤抖） / chest heaving（胸膛起伏） / breath came in sharp gasps（急促喘息）</w:t>
      </w:r>
    </w:p>
    <w:p>
      <w:pPr>
        <w:numPr>
          <w:ilvl w:val="0"/>
          <w:numId w:val="14"/>
        </w:numPr>
      </w:pPr>
      <w:r>
        <w:rPr>
          <w:b/>
          <w:bCs/>
        </w:rPr>
        <w:t>文本依据</w:t>
      </w:r>
      <w:r>
        <w:t>：</w:t>
      </w:r>
    </w:p>
    <w:p>
      <w:r>
        <w:rPr>
          <w:i/>
          <w:iCs/>
        </w:rPr>
        <w:t>"His uniform clung to his sweat-drenched back..."</w:t>
      </w:r>
      <w:r>
        <w:br w:type="textWrapping"/>
      </w:r>
      <w:r>
        <w:rPr>
          <w:i/>
          <w:iCs/>
        </w:rPr>
        <w:t>"Tim collapsed just past the line, his chest heaving..."</w:t>
      </w:r>
    </w:p>
    <w:p>
      <w:pPr>
        <w:rPr>
          <w:b/>
          <w:bCs/>
        </w:rPr>
      </w:pPr>
      <w:r>
        <w:rPr>
          <w:b/>
          <w:bCs/>
        </w:rPr>
        <w:t>2. 坚持与毅力</w:t>
      </w:r>
    </w:p>
    <w:p>
      <w:pPr>
        <w:numPr>
          <w:ilvl w:val="0"/>
          <w:numId w:val="15"/>
        </w:numPr>
      </w:pPr>
      <w:r>
        <w:rPr>
          <w:b/>
          <w:bCs/>
        </w:rPr>
        <w:t>词汇</w:t>
      </w:r>
      <w:r>
        <w:t>：</w:t>
      </w:r>
      <w:r>
        <w:br w:type="textWrapping"/>
      </w:r>
      <w:r>
        <w:t>gritted his teeth（咬紧牙关） / forced himself forward（强迫自己前进） / outlasted（坚持到底） / real grit（真正的毅力）</w:t>
      </w:r>
    </w:p>
    <w:p>
      <w:pPr>
        <w:numPr>
          <w:ilvl w:val="0"/>
          <w:numId w:val="15"/>
        </w:numPr>
      </w:pPr>
      <w:r>
        <w:rPr>
          <w:b/>
          <w:bCs/>
        </w:rPr>
        <w:t>文本依据</w:t>
      </w:r>
      <w:r>
        <w:t>：</w:t>
      </w:r>
    </w:p>
    <w:p>
      <w:r>
        <w:rPr>
          <w:i/>
          <w:iCs/>
        </w:rPr>
        <w:t>"Tim gritted his teeth... one heavy step after another."</w:t>
      </w:r>
      <w:r>
        <w:br w:type="textWrapping"/>
      </w:r>
      <w:r>
        <w:rPr>
          <w:i/>
          <w:iCs/>
        </w:rPr>
        <w:t>"The PE teacher patted his shoulder: ‘That’s real grit.’"</w:t>
      </w:r>
    </w:p>
    <w:p>
      <w:r>
        <w:pict>
          <v:rect id="_x0000_i1031" o:spt="1" style="height:0.05pt;width:415.3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三</w:t>
      </w:r>
      <w:r>
        <w:rPr>
          <w:rFonts w:hint="eastAsia"/>
          <w:b/>
          <w:bCs/>
        </w:rPr>
        <w:t>）</w:t>
      </w:r>
      <w:r>
        <w:rPr>
          <w:b/>
          <w:bCs/>
        </w:rPr>
        <w:t>象征与隐喻类表达</w:t>
      </w:r>
    </w:p>
    <w:p>
      <w:pPr>
        <w:rPr>
          <w:b/>
          <w:bCs/>
        </w:rPr>
      </w:pPr>
      <w:r>
        <w:rPr>
          <w:b/>
          <w:bCs/>
        </w:rPr>
        <w:t>1. 环境象征</w:t>
      </w:r>
    </w:p>
    <w:p>
      <w:pPr>
        <w:numPr>
          <w:ilvl w:val="0"/>
          <w:numId w:val="16"/>
        </w:numPr>
      </w:pPr>
      <w:r>
        <w:rPr>
          <w:b/>
          <w:bCs/>
        </w:rPr>
        <w:t>词汇</w:t>
      </w:r>
      <w:r>
        <w:t>：</w:t>
      </w:r>
      <w:r>
        <w:br w:type="textWrapping"/>
      </w:r>
      <w:r>
        <w:t>finish line loomed as a promise（终点线如同承诺般显现） / badge of honor（荣誉徽章） / melting like morning frost（如晨霜般消融）</w:t>
      </w:r>
    </w:p>
    <w:p>
      <w:pPr>
        <w:numPr>
          <w:ilvl w:val="0"/>
          <w:numId w:val="16"/>
        </w:numPr>
      </w:pPr>
      <w:r>
        <w:rPr>
          <w:b/>
          <w:bCs/>
        </w:rPr>
        <w:t>文本依据</w:t>
      </w:r>
      <w:r>
        <w:t>：</w:t>
      </w:r>
    </w:p>
    <w:p>
      <w:r>
        <w:rPr>
          <w:i/>
          <w:iCs/>
        </w:rPr>
        <w:t>"The finish line loomed ahead, not as a threat, but a promise."</w:t>
      </w:r>
      <w:r>
        <w:br w:type="textWrapping"/>
      </w:r>
      <w:r>
        <w:rPr>
          <w:i/>
          <w:iCs/>
        </w:rPr>
        <w:t>"His old shame dissolving... like morning frost."</w:t>
      </w:r>
    </w:p>
    <w:p>
      <w:pPr>
        <w:rPr>
          <w:b/>
          <w:bCs/>
        </w:rPr>
      </w:pPr>
      <w:r>
        <w:rPr>
          <w:b/>
          <w:bCs/>
        </w:rPr>
        <w:t>2. 物品象征</w:t>
      </w:r>
    </w:p>
    <w:p>
      <w:pPr>
        <w:numPr>
          <w:ilvl w:val="0"/>
          <w:numId w:val="17"/>
        </w:numPr>
      </w:pPr>
      <w:r>
        <w:rPr>
          <w:b/>
          <w:bCs/>
        </w:rPr>
        <w:t>词汇</w:t>
      </w:r>
      <w:r>
        <w:t>：</w:t>
      </w:r>
      <w:r>
        <w:br w:type="textWrapping"/>
      </w:r>
      <w:r>
        <w:t>posters transformed（海报被改变） / water bottle as peace offering（水瓶作为和解象征）</w:t>
      </w:r>
    </w:p>
    <w:p>
      <w:pPr>
        <w:numPr>
          <w:ilvl w:val="0"/>
          <w:numId w:val="17"/>
        </w:numPr>
      </w:pPr>
      <w:r>
        <w:rPr>
          <w:b/>
          <w:bCs/>
        </w:rPr>
        <w:t>文本依据</w:t>
      </w:r>
      <w:r>
        <w:t>：</w:t>
      </w:r>
    </w:p>
    <w:p>
      <w:r>
        <w:rPr>
          <w:i/>
          <w:iCs/>
        </w:rPr>
        <w:t>"The posters now read ‘Our Hero Tim’—someone had torn off the word ‘Big.’"</w:t>
      </w:r>
      <w:r>
        <w:br w:type="textWrapping"/>
      </w:r>
      <w:r>
        <w:rPr>
          <w:i/>
          <w:iCs/>
        </w:rPr>
        <w:t>"One boy awkwardly handed Tim a water bottle..."</w:t>
      </w:r>
    </w:p>
    <w:p>
      <w:r>
        <w:pict>
          <v:rect id="_x0000_i1032" o:spt="1" style="height:0.05pt;width:415.3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四</w:t>
      </w:r>
      <w:r>
        <w:rPr>
          <w:rFonts w:hint="eastAsia"/>
          <w:b/>
          <w:bCs/>
        </w:rPr>
        <w:t>）</w:t>
      </w:r>
      <w:r>
        <w:rPr>
          <w:b/>
          <w:bCs/>
        </w:rPr>
        <w:t>高级语法结构</w:t>
      </w:r>
    </w:p>
    <w:p>
      <w:pPr>
        <w:rPr>
          <w:b/>
          <w:bCs/>
        </w:rPr>
      </w:pPr>
      <w:r>
        <w:rPr>
          <w:b/>
          <w:bCs/>
        </w:rPr>
        <w:t>1. 分词结构（画面感增强）</w:t>
      </w:r>
    </w:p>
    <w:p>
      <w:pPr>
        <w:numPr>
          <w:ilvl w:val="0"/>
          <w:numId w:val="18"/>
        </w:numPr>
      </w:pPr>
      <w:r>
        <w:rPr>
          <w:b/>
          <w:bCs/>
        </w:rPr>
        <w:t>例句</w:t>
      </w:r>
      <w:r>
        <w:t>：</w:t>
      </w:r>
    </w:p>
    <w:p>
      <w:r>
        <w:rPr>
          <w:i/>
          <w:iCs/>
        </w:rPr>
        <w:t>"Students rushed to help him up, their earlier sneers transformed into awed whispers."</w:t>
      </w:r>
      <w:r>
        <w:t> （独立主格结构）</w:t>
      </w:r>
      <w:r>
        <w:br w:type="textWrapping"/>
      </w:r>
      <w:r>
        <w:rPr>
          <w:i/>
          <w:iCs/>
        </w:rPr>
        <w:t>"His uniform clung to his sweat-drenched back, each breath feeling like fire."</w:t>
      </w:r>
      <w:r>
        <w:t> （现在分词短语）</w:t>
      </w:r>
    </w:p>
    <w:p>
      <w:pPr>
        <w:rPr>
          <w:b/>
          <w:bCs/>
        </w:rPr>
      </w:pPr>
      <w:r>
        <w:rPr>
          <w:b/>
          <w:bCs/>
        </w:rPr>
        <w:t>2. 比喻与感官描写</w:t>
      </w:r>
    </w:p>
    <w:p>
      <w:pPr>
        <w:numPr>
          <w:ilvl w:val="0"/>
          <w:numId w:val="19"/>
        </w:numPr>
      </w:pPr>
      <w:r>
        <w:rPr>
          <w:b/>
          <w:bCs/>
        </w:rPr>
        <w:t>例句</w:t>
      </w:r>
      <w:r>
        <w:t>：</w:t>
      </w:r>
    </w:p>
    <w:p>
      <w:r>
        <w:rPr>
          <w:i/>
          <w:iCs/>
        </w:rPr>
        <w:t>"The crowd’s chants grew louder—‘Tim! Tim! Tim!’—like waves crashing on shore."</w:t>
      </w:r>
      <w:r>
        <w:t> （明喻）</w:t>
      </w:r>
      <w:r>
        <w:br w:type="textWrapping"/>
      </w:r>
      <w:r>
        <w:rPr>
          <w:i/>
          <w:iCs/>
        </w:rPr>
        <w:t>"His legs felt like lead, but his mind burned with determination."</w:t>
      </w:r>
      <w:r>
        <w:t> （隐喻+感官对比）</w:t>
      </w:r>
    </w:p>
    <w:p>
      <w:r>
        <w:pict>
          <v:rect id="_x0000_i1033" o:spt="1" style="height:0.05pt;width:415.3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五</w:t>
      </w:r>
      <w:r>
        <w:rPr>
          <w:rFonts w:hint="eastAsia"/>
          <w:b/>
          <w:bCs/>
        </w:rPr>
        <w:t>）</w:t>
      </w:r>
      <w:r>
        <w:rPr>
          <w:b/>
          <w:bCs/>
        </w:rPr>
        <w:t>主题升华关键句</w:t>
      </w:r>
    </w:p>
    <w:tbl>
      <w:tblPr>
        <w:tblStyle w:val="6"/>
        <w:tblW w:w="77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64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7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主题</w:t>
            </w:r>
          </w:p>
        </w:tc>
        <w:tc>
          <w:tcPr>
            <w:tcW w:w="643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例句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r>
              <w:rPr>
                <w:b/>
                <w:bCs/>
              </w:rPr>
              <w:t>自我救赎</w:t>
            </w:r>
          </w:p>
        </w:tc>
        <w:tc>
          <w:tcPr>
            <w:tcW w:w="6435" w:type="dxa"/>
            <w:vAlign w:val="center"/>
          </w:tcPr>
          <w:p>
            <w:r>
              <w:rPr>
                <w:i/>
                <w:iCs/>
              </w:rPr>
              <w:t>"He hadn’t outrun his bullies, but he’d outlasted them."</w:t>
            </w:r>
            <w:r>
              <w:t> （对比+双关）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r>
              <w:rPr>
                <w:b/>
                <w:bCs/>
              </w:rPr>
              <w:t>集体善意</w:t>
            </w:r>
          </w:p>
        </w:tc>
        <w:tc>
          <w:tcPr>
            <w:tcW w:w="6435" w:type="dxa"/>
            <w:vAlign w:val="center"/>
          </w:tcPr>
          <w:p>
            <w:r>
              <w:rPr>
                <w:i/>
                <w:iCs/>
              </w:rPr>
              <w:t>"The jeers had faded, replaced by a chorus of hope."</w:t>
            </w:r>
            <w:r>
              <w:t> （象征转变）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r>
              <w:rPr>
                <w:b/>
                <w:bCs/>
              </w:rPr>
              <w:t>重新定义胜利</w:t>
            </w:r>
          </w:p>
        </w:tc>
        <w:tc>
          <w:tcPr>
            <w:tcW w:w="6435" w:type="dxa"/>
            <w:vAlign w:val="center"/>
          </w:tcPr>
          <w:p>
            <w:r>
              <w:rPr>
                <w:i/>
                <w:iCs/>
              </w:rPr>
              <w:t>"Winning wasn’t about speed—it was about refusing to quit."</w:t>
            </w:r>
            <w:r>
              <w:t> （金句）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BFA"/>
    <w:multiLevelType w:val="multilevel"/>
    <w:tmpl w:val="08DD2B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DE52E63"/>
    <w:multiLevelType w:val="multilevel"/>
    <w:tmpl w:val="0DE52E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05F4F01"/>
    <w:multiLevelType w:val="multilevel"/>
    <w:tmpl w:val="105F4F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12142E4"/>
    <w:multiLevelType w:val="multilevel"/>
    <w:tmpl w:val="112142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2992584"/>
    <w:multiLevelType w:val="multilevel"/>
    <w:tmpl w:val="129925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77B7EC1"/>
    <w:multiLevelType w:val="multilevel"/>
    <w:tmpl w:val="177B7E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4D953B1"/>
    <w:multiLevelType w:val="multilevel"/>
    <w:tmpl w:val="24D953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71B6886"/>
    <w:multiLevelType w:val="multilevel"/>
    <w:tmpl w:val="271B68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4D330C2"/>
    <w:multiLevelType w:val="multilevel"/>
    <w:tmpl w:val="34D330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175487E"/>
    <w:multiLevelType w:val="multilevel"/>
    <w:tmpl w:val="517548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38E09D2"/>
    <w:multiLevelType w:val="multilevel"/>
    <w:tmpl w:val="638E09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5111404"/>
    <w:multiLevelType w:val="multilevel"/>
    <w:tmpl w:val="651114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6696474C"/>
    <w:multiLevelType w:val="multilevel"/>
    <w:tmpl w:val="669647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CC471B3"/>
    <w:multiLevelType w:val="multilevel"/>
    <w:tmpl w:val="6CC471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3E44112"/>
    <w:multiLevelType w:val="multilevel"/>
    <w:tmpl w:val="73E441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507580B"/>
    <w:multiLevelType w:val="multilevel"/>
    <w:tmpl w:val="750758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72B76D7"/>
    <w:multiLevelType w:val="multilevel"/>
    <w:tmpl w:val="772B76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7443EE7"/>
    <w:multiLevelType w:val="multilevel"/>
    <w:tmpl w:val="77443EE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D493C71"/>
    <w:multiLevelType w:val="multilevel"/>
    <w:tmpl w:val="7D493C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4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8"/>
  </w:num>
  <w:num w:numId="11">
    <w:abstractNumId w:val="17"/>
  </w:num>
  <w:num w:numId="12">
    <w:abstractNumId w:val="1"/>
  </w:num>
  <w:num w:numId="13">
    <w:abstractNumId w:val="15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8"/>
    <w:rsid w:val="005C0011"/>
    <w:rsid w:val="00641094"/>
    <w:rsid w:val="00B7366E"/>
    <w:rsid w:val="00D93FA8"/>
    <w:rsid w:val="00F94543"/>
    <w:rsid w:val="798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3 字符"/>
    <w:basedOn w:val="5"/>
    <w:link w:val="2"/>
    <w:semiHidden/>
    <w:uiPriority w:val="9"/>
    <w:rPr>
      <w:b/>
      <w:bCs/>
      <w:sz w:val="32"/>
      <w:szCs w:val="32"/>
    </w:rPr>
  </w:style>
  <w:style w:type="table" w:customStyle="1" w:styleId="8">
    <w:name w:val="Plain Table 1"/>
    <w:basedOn w:val="6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739</Words>
  <Characters>4213</Characters>
  <Lines>35</Lines>
  <Paragraphs>9</Paragraphs>
  <TotalTime>0</TotalTime>
  <ScaleCrop>false</ScaleCrop>
  <LinksUpToDate>false</LinksUpToDate>
  <CharactersWithSpaces>4943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2025-04-14T01:25:00Z</dcterms:created>
  <dc:creator>A2575</dc:creator>
  <cp:lastModifiedBy>Administrator</cp:lastModifiedBy>
  <dcterms:modified xsi:type="dcterms:W3CDTF">2025-04-14T03:45:59Z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