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80"/>
        <w:jc w:val="center"/>
        <w:rPr>
          <w:rFonts w:ascii="Times New Roman" w:hAnsi="Times New Roman" w:cs="Times New Roman"/>
          <w:b/>
          <w:bCs/>
          <w:sz w:val="32"/>
          <w:szCs w:val="32"/>
        </w:rPr>
      </w:pPr>
      <w:r>
        <w:rPr>
          <w:rFonts w:ascii="Times New Roman" w:hAnsi="Times New Roman" w:eastAsia="宋体" w:cs="Times New Roman"/>
          <w:b/>
          <w:bCs/>
          <w:color w:val="000000"/>
          <w:sz w:val="32"/>
          <w:szCs w:val="32"/>
        </w:rPr>
        <w:drawing>
          <wp:anchor distT="0" distB="0" distL="114300" distR="114300" simplePos="0" relativeHeight="251658240" behindDoc="0" locked="0" layoutInCell="1" allowOverlap="1">
            <wp:simplePos x="0" y="0"/>
            <wp:positionH relativeFrom="page">
              <wp:posOffset>11087100</wp:posOffset>
            </wp:positionH>
            <wp:positionV relativeFrom="topMargin">
              <wp:posOffset>10464800</wp:posOffset>
            </wp:positionV>
            <wp:extent cx="355600" cy="444500"/>
            <wp:effectExtent l="0" t="0" r="6350" b="3175"/>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3"/>
                    <a:stretch>
                      <a:fillRect/>
                    </a:stretch>
                  </pic:blipFill>
                  <pic:spPr>
                    <a:xfrm>
                      <a:off x="0" y="0"/>
                      <a:ext cx="355600" cy="444500"/>
                    </a:xfrm>
                    <a:prstGeom prst="rect">
                      <a:avLst/>
                    </a:prstGeom>
                  </pic:spPr>
                </pic:pic>
              </a:graphicData>
            </a:graphic>
          </wp:anchor>
        </w:drawing>
      </w:r>
      <w:r>
        <w:rPr>
          <w:rFonts w:ascii="Times New Roman" w:hAnsi="Times New Roman" w:eastAsia="宋体" w:cs="Times New Roman"/>
          <w:b/>
          <w:bCs/>
          <w:color w:val="000000"/>
          <w:sz w:val="32"/>
          <w:szCs w:val="32"/>
        </w:rPr>
        <w:t>2022-2023学年度茂名市普通高中高二年级教学质量监测</w:t>
      </w:r>
    </w:p>
    <w:p>
      <w:pPr>
        <w:spacing w:after="60" w:line="420" w:lineRule="exact"/>
        <w:jc w:val="center"/>
        <w:rPr>
          <w:rFonts w:ascii="Times New Roman" w:hAnsi="Times New Roman" w:cs="Times New Roman"/>
          <w:b/>
          <w:bCs/>
          <w:sz w:val="32"/>
          <w:szCs w:val="32"/>
        </w:rPr>
      </w:pPr>
      <w:r>
        <w:rPr>
          <w:rFonts w:ascii="Times New Roman" w:hAnsi="Times New Roman" w:eastAsia="宋体" w:cs="Times New Roman"/>
          <w:b/>
          <w:bCs/>
          <w:color w:val="000000"/>
          <w:sz w:val="32"/>
          <w:szCs w:val="32"/>
        </w:rPr>
        <w:t>英语试卷</w:t>
      </w:r>
    </w:p>
    <w:p>
      <w:pPr>
        <w:spacing w:line="340" w:lineRule="exact"/>
        <w:ind w:firstLine="520"/>
        <w:jc w:val="left"/>
        <w:rPr>
          <w:rFonts w:ascii="Times New Roman" w:hAnsi="Times New Roman" w:cs="Times New Roman"/>
          <w:szCs w:val="21"/>
        </w:rPr>
      </w:pPr>
      <w:r>
        <w:rPr>
          <w:rFonts w:ascii="Times New Roman" w:hAnsi="Times New Roman" w:eastAsia="宋体" w:cs="Times New Roman"/>
          <w:color w:val="000000"/>
          <w:szCs w:val="21"/>
        </w:rPr>
        <w:t>本试题卷共8页。全卷满分120分。考试用时120分钟。</w:t>
      </w:r>
    </w:p>
    <w:p>
      <w:pPr>
        <w:spacing w:line="340" w:lineRule="exact"/>
        <w:jc w:val="left"/>
        <w:rPr>
          <w:rFonts w:ascii="Times New Roman" w:hAnsi="Times New Roman" w:cs="Times New Roman"/>
          <w:szCs w:val="21"/>
        </w:rPr>
      </w:pPr>
      <w:r>
        <w:rPr>
          <w:rFonts w:ascii="Times New Roman" w:hAnsi="Times New Roman" w:eastAsia="宋体" w:cs="Times New Roman"/>
          <w:color w:val="000000"/>
          <w:szCs w:val="21"/>
        </w:rPr>
        <w:t>注意事项：</w:t>
      </w:r>
    </w:p>
    <w:p>
      <w:pPr>
        <w:spacing w:line="340" w:lineRule="exact"/>
        <w:ind w:firstLine="520"/>
        <w:rPr>
          <w:rFonts w:ascii="Times New Roman" w:hAnsi="Times New Roman" w:cs="Times New Roman"/>
          <w:szCs w:val="21"/>
        </w:rPr>
      </w:pPr>
      <w:r>
        <w:rPr>
          <w:rFonts w:ascii="Times New Roman" w:hAnsi="Times New Roman" w:eastAsia="宋体" w:cs="Times New Roman"/>
          <w:color w:val="000000"/>
          <w:szCs w:val="21"/>
        </w:rPr>
        <w:t>1．答题前，先将自己的姓名、准考证号填写在答题卡上，并将准考证号条形码粘贴在答题卡上的指定位置。</w:t>
      </w:r>
    </w:p>
    <w:p>
      <w:pPr>
        <w:spacing w:line="340" w:lineRule="exact"/>
        <w:ind w:firstLine="520"/>
        <w:rPr>
          <w:rFonts w:ascii="Times New Roman" w:hAnsi="Times New Roman" w:cs="Times New Roman"/>
          <w:szCs w:val="21"/>
        </w:rPr>
      </w:pPr>
      <w:r>
        <w:rPr>
          <w:rFonts w:ascii="Times New Roman" w:hAnsi="Times New Roman" w:eastAsia="宋体" w:cs="Times New Roman"/>
          <w:color w:val="000000"/>
          <w:szCs w:val="21"/>
        </w:rPr>
        <w:t>2．选择题的作答：每小题选出答案后，用2B铅笔把答题卡上对应题目的答案标号涂黑，写在试题卷、草稿纸和答题卡上的非答题区域均无效。</w:t>
      </w:r>
    </w:p>
    <w:p>
      <w:pPr>
        <w:spacing w:line="340" w:lineRule="exact"/>
        <w:ind w:firstLine="520"/>
        <w:rPr>
          <w:rFonts w:ascii="Times New Roman" w:hAnsi="Times New Roman" w:cs="Times New Roman"/>
          <w:szCs w:val="21"/>
        </w:rPr>
      </w:pPr>
      <w:r>
        <w:rPr>
          <w:rFonts w:ascii="Times New Roman" w:hAnsi="Times New Roman" w:eastAsia="宋体" w:cs="Times New Roman"/>
          <w:color w:val="000000"/>
          <w:szCs w:val="21"/>
        </w:rPr>
        <w:t>3．非选择题的作答：用签字笔直接写在答题卡上对应的答题区域内。写在试题卷、草稿纸和答题卡上的非答题区域均无效。</w:t>
      </w:r>
    </w:p>
    <w:p>
      <w:pPr>
        <w:spacing w:line="340" w:lineRule="exact"/>
        <w:ind w:firstLine="520"/>
        <w:jc w:val="left"/>
        <w:rPr>
          <w:rFonts w:ascii="Times New Roman" w:hAnsi="Times New Roman" w:cs="Times New Roman"/>
          <w:szCs w:val="21"/>
        </w:rPr>
      </w:pPr>
      <w:r>
        <w:rPr>
          <w:rFonts w:ascii="Times New Roman" w:hAnsi="Times New Roman" w:eastAsia="宋体" w:cs="Times New Roman"/>
          <w:color w:val="000000"/>
          <w:szCs w:val="21"/>
        </w:rPr>
        <w:t>4．考试结束后，请将本试题卷和答题卡一并上交。</w:t>
      </w:r>
    </w:p>
    <w:p>
      <w:pPr>
        <w:spacing w:line="340" w:lineRule="exact"/>
        <w:jc w:val="left"/>
        <w:rPr>
          <w:rFonts w:ascii="Times New Roman" w:hAnsi="Times New Roman" w:cs="Times New Roman"/>
          <w:szCs w:val="21"/>
        </w:rPr>
      </w:pPr>
      <w:r>
        <w:rPr>
          <w:rFonts w:ascii="Times New Roman" w:hAnsi="Times New Roman" w:eastAsia="宋体" w:cs="Times New Roman"/>
          <w:color w:val="000000"/>
          <w:szCs w:val="21"/>
        </w:rPr>
        <w:t>第一部分 阅读（共两节，满分50分）</w:t>
      </w:r>
    </w:p>
    <w:p>
      <w:pPr>
        <w:spacing w:line="340" w:lineRule="exact"/>
        <w:jc w:val="left"/>
        <w:rPr>
          <w:rFonts w:ascii="Times New Roman" w:hAnsi="Times New Roman" w:cs="Times New Roman"/>
          <w:szCs w:val="21"/>
        </w:rPr>
      </w:pPr>
      <w:r>
        <w:rPr>
          <w:rFonts w:ascii="Times New Roman" w:hAnsi="Times New Roman" w:eastAsia="宋体" w:cs="Times New Roman"/>
          <w:color w:val="000000"/>
          <w:szCs w:val="21"/>
        </w:rPr>
        <w:t>第一节（共15小题；每小题2.5分，满分37.5分）</w:t>
      </w:r>
    </w:p>
    <w:p>
      <w:pPr>
        <w:spacing w:after="280" w:line="340" w:lineRule="exact"/>
        <w:ind w:firstLine="520"/>
        <w:jc w:val="left"/>
        <w:rPr>
          <w:rFonts w:ascii="Times New Roman" w:hAnsi="Times New Roman" w:cs="Times New Roman"/>
          <w:szCs w:val="21"/>
        </w:rPr>
      </w:pPr>
      <w:r>
        <w:rPr>
          <w:rFonts w:ascii="Times New Roman" w:hAnsi="Times New Roman" w:eastAsia="宋体" w:cs="Times New Roman"/>
          <w:color w:val="000000"/>
          <w:szCs w:val="21"/>
        </w:rPr>
        <w:t>阅读下列短文，从每题所给的A、B、C、D四个选项中选出最佳选项。</w:t>
      </w:r>
    </w:p>
    <w:p>
      <w:pPr>
        <w:spacing w:line="280" w:lineRule="exact"/>
        <w:ind w:firstLine="52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A</w:t>
      </w:r>
    </w:p>
    <w:p>
      <w:pPr>
        <w:spacing w:before="120" w:beforeLines="50" w:after="120" w:afterLines="50" w:line="280" w:lineRule="exact"/>
        <w:ind w:firstLine="522"/>
        <w:rPr>
          <w:rFonts w:ascii="Times New Roman" w:hAnsi="Times New Roman" w:cs="Times New Roman"/>
          <w:szCs w:val="21"/>
        </w:rPr>
      </w:pPr>
      <w:r>
        <w:rPr>
          <w:rFonts w:ascii="Times New Roman" w:hAnsi="Times New Roman" w:eastAsia="宋体" w:cs="Times New Roman"/>
          <w:color w:val="000000"/>
          <w:szCs w:val="21"/>
        </w:rPr>
        <w:t>A first aid kit is a must in every family in case of emergency. To help you make sure yours contains all the right things, we spoke to experts in emergency medicine. And the following are some of the items recommended.</w:t>
      </w:r>
    </w:p>
    <w:tbl>
      <w:tblPr>
        <w:tblStyle w:val="4"/>
        <w:tblW w:w="10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jc w:val="center"/>
        </w:trPr>
        <w:tc>
          <w:tcPr>
            <w:tcW w:w="1693" w:type="dxa"/>
            <w:vAlign w:val="center"/>
          </w:tcPr>
          <w:p>
            <w:pPr>
              <w:spacing w:line="198" w:lineRule="exact"/>
              <w:jc w:val="center"/>
              <w:rPr>
                <w:rFonts w:ascii="Times New Roman" w:hAnsi="Times New Roman" w:cs="Times New Roman"/>
                <w:szCs w:val="21"/>
              </w:rPr>
            </w:pPr>
            <w:r>
              <w:rPr>
                <w:rFonts w:ascii="Times New Roman" w:hAnsi="Times New Roman" w:eastAsia="Arial" w:cs="Times New Roman"/>
                <w:color w:val="000000"/>
                <w:szCs w:val="21"/>
              </w:rPr>
              <w:t>Items</w:t>
            </w:r>
          </w:p>
        </w:tc>
        <w:tc>
          <w:tcPr>
            <w:tcW w:w="8347" w:type="dxa"/>
            <w:vAlign w:val="center"/>
          </w:tcPr>
          <w:p>
            <w:pPr>
              <w:spacing w:line="207" w:lineRule="exact"/>
              <w:jc w:val="center"/>
              <w:rPr>
                <w:rFonts w:ascii="Times New Roman" w:hAnsi="Times New Roman" w:cs="Times New Roman"/>
                <w:b/>
                <w:bCs/>
                <w:szCs w:val="21"/>
              </w:rPr>
            </w:pPr>
            <w:r>
              <w:rPr>
                <w:rFonts w:ascii="Times New Roman" w:hAnsi="Times New Roman" w:eastAsia="Arial" w:cs="Times New Roman"/>
                <w:b/>
                <w:bCs/>
                <w:color w:val="000000"/>
                <w:szCs w:val="21"/>
              </w:rPr>
              <w:t>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vAlign w:val="center"/>
          </w:tcPr>
          <w:p>
            <w:pPr>
              <w:spacing w:line="207" w:lineRule="exact"/>
              <w:jc w:val="center"/>
              <w:rPr>
                <w:rFonts w:ascii="Times New Roman" w:hAnsi="Times New Roman" w:cs="Times New Roman"/>
                <w:szCs w:val="21"/>
              </w:rPr>
            </w:pPr>
            <w:r>
              <w:rPr>
                <w:rFonts w:ascii="Times New Roman" w:hAnsi="Times New Roman" w:eastAsia="Arial" w:cs="Times New Roman"/>
                <w:color w:val="000000"/>
                <w:szCs w:val="21"/>
              </w:rPr>
              <w:t>Aspirin</w:t>
            </w:r>
          </w:p>
        </w:tc>
        <w:tc>
          <w:tcPr>
            <w:tcW w:w="8347" w:type="dxa"/>
          </w:tcPr>
          <w:p>
            <w:pPr>
              <w:spacing w:before="89" w:line="234" w:lineRule="exact"/>
              <w:jc w:val="left"/>
              <w:rPr>
                <w:rFonts w:ascii="Times New Roman" w:hAnsi="Times New Roman" w:cs="Times New Roman"/>
                <w:szCs w:val="21"/>
              </w:rPr>
            </w:pPr>
            <w:r>
              <w:rPr>
                <w:rFonts w:ascii="Times New Roman" w:hAnsi="Times New Roman" w:eastAsia="Arial" w:cs="Times New Roman"/>
                <w:color w:val="000000"/>
                <w:szCs w:val="21"/>
              </w:rPr>
              <w:t>Two 81-milligram tablets of chewable Aspirin can be life-saving if taken within the first hour of a suspected heart attack.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tcPr>
          <w:p>
            <w:pPr>
              <w:spacing w:before="92" w:line="240" w:lineRule="exact"/>
              <w:jc w:val="center"/>
              <w:rPr>
                <w:rFonts w:ascii="Times New Roman" w:hAnsi="Times New Roman" w:cs="Times New Roman"/>
                <w:szCs w:val="21"/>
              </w:rPr>
            </w:pPr>
            <w:r>
              <w:rPr>
                <w:rFonts w:ascii="Times New Roman" w:hAnsi="Times New Roman" w:eastAsia="Arial" w:cs="Times New Roman"/>
                <w:color w:val="000000"/>
                <w:szCs w:val="21"/>
              </w:rPr>
              <w:t>Hand</w:t>
            </w:r>
          </w:p>
          <w:p>
            <w:pPr>
              <w:spacing w:line="261" w:lineRule="exact"/>
              <w:jc w:val="center"/>
              <w:rPr>
                <w:rFonts w:ascii="Times New Roman" w:hAnsi="Times New Roman" w:cs="Times New Roman"/>
                <w:szCs w:val="21"/>
              </w:rPr>
            </w:pPr>
            <w:r>
              <w:rPr>
                <w:rFonts w:ascii="Times New Roman" w:hAnsi="Times New Roman" w:eastAsia="Arial" w:cs="Times New Roman"/>
                <w:color w:val="000000"/>
                <w:szCs w:val="21"/>
              </w:rPr>
              <w:t>sanitizer</w:t>
            </w:r>
          </w:p>
        </w:tc>
        <w:tc>
          <w:tcPr>
            <w:tcW w:w="8347" w:type="dxa"/>
            <w:vAlign w:val="center"/>
          </w:tcPr>
          <w:p>
            <w:pPr>
              <w:spacing w:line="288" w:lineRule="exact"/>
              <w:jc w:val="left"/>
              <w:rPr>
                <w:rFonts w:ascii="Times New Roman" w:hAnsi="Times New Roman" w:cs="Times New Roman"/>
                <w:szCs w:val="21"/>
              </w:rPr>
            </w:pPr>
            <w:r>
              <w:rPr>
                <w:rFonts w:ascii="Times New Roman" w:hAnsi="Times New Roman" w:eastAsia="Arial" w:cs="Times New Roman"/>
                <w:color w:val="000000"/>
                <w:szCs w:val="21"/>
              </w:rPr>
              <w:t>This can be used to clean your hands when soap and water aren't</w:t>
            </w:r>
            <w:r>
              <w:rPr>
                <w:rFonts w:hint="eastAsia" w:ascii="Times New Roman" w:hAnsi="Times New Roman" w:cs="Times New Roman"/>
                <w:color w:val="000000"/>
                <w:szCs w:val="21"/>
              </w:rPr>
              <w:t xml:space="preserve"> </w:t>
            </w:r>
            <w:r>
              <w:rPr>
                <w:rFonts w:ascii="Times New Roman" w:hAnsi="Times New Roman" w:eastAsia="Arial" w:cs="Times New Roman"/>
                <w:color w:val="000000"/>
                <w:szCs w:val="21"/>
              </w:rPr>
              <w:t>available; use it before putting on the gloves.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tcPr>
          <w:p>
            <w:pPr>
              <w:spacing w:before="87" w:line="261" w:lineRule="exact"/>
              <w:jc w:val="center"/>
              <w:rPr>
                <w:rFonts w:ascii="Times New Roman" w:hAnsi="Times New Roman" w:cs="Times New Roman"/>
                <w:szCs w:val="21"/>
              </w:rPr>
            </w:pPr>
            <w:r>
              <w:rPr>
                <w:rFonts w:ascii="Times New Roman" w:hAnsi="Times New Roman" w:eastAsia="Arial" w:cs="Times New Roman"/>
                <w:color w:val="000000"/>
                <w:szCs w:val="21"/>
              </w:rPr>
              <w:t>Antiseptic</w:t>
            </w:r>
          </w:p>
          <w:p>
            <w:pPr>
              <w:spacing w:line="221" w:lineRule="exact"/>
              <w:jc w:val="center"/>
              <w:rPr>
                <w:rFonts w:ascii="Times New Roman" w:hAnsi="Times New Roman" w:cs="Times New Roman"/>
                <w:szCs w:val="21"/>
              </w:rPr>
            </w:pPr>
            <w:r>
              <w:rPr>
                <w:rFonts w:ascii="Times New Roman" w:hAnsi="Times New Roman" w:eastAsia="Arial" w:cs="Times New Roman"/>
                <w:color w:val="000000"/>
                <w:szCs w:val="21"/>
              </w:rPr>
              <w:t>wipes</w:t>
            </w:r>
          </w:p>
        </w:tc>
        <w:tc>
          <w:tcPr>
            <w:tcW w:w="8347" w:type="dxa"/>
          </w:tcPr>
          <w:p>
            <w:pPr>
              <w:spacing w:before="77" w:line="270" w:lineRule="exact"/>
              <w:jc w:val="left"/>
              <w:rPr>
                <w:rFonts w:ascii="Times New Roman" w:hAnsi="Times New Roman" w:cs="Times New Roman"/>
                <w:szCs w:val="21"/>
              </w:rPr>
            </w:pPr>
            <w:r>
              <w:rPr>
                <w:rFonts w:ascii="Times New Roman" w:hAnsi="Times New Roman" w:eastAsia="Arial" w:cs="Times New Roman"/>
                <w:color w:val="000000"/>
                <w:szCs w:val="21"/>
              </w:rPr>
              <w:t>If you don't have access to clean running water, use these to clean and</w:t>
            </w:r>
            <w:r>
              <w:rPr>
                <w:rFonts w:hint="eastAsia" w:ascii="Times New Roman" w:hAnsi="Times New Roman" w:cs="Times New Roman"/>
                <w:color w:val="000000"/>
                <w:szCs w:val="21"/>
              </w:rPr>
              <w:t xml:space="preserve"> </w:t>
            </w:r>
            <w:r>
              <w:rPr>
                <w:rFonts w:ascii="Times New Roman" w:hAnsi="Times New Roman" w:eastAsia="Arial" w:cs="Times New Roman"/>
                <w:color w:val="000000"/>
                <w:szCs w:val="21"/>
              </w:rPr>
              <w:t>disinfect cuts before applying a bandage.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tcPr>
          <w:p>
            <w:pPr>
              <w:spacing w:before="102" w:line="207" w:lineRule="exact"/>
              <w:jc w:val="center"/>
              <w:rPr>
                <w:rFonts w:ascii="Times New Roman" w:hAnsi="Times New Roman" w:cs="Times New Roman"/>
                <w:szCs w:val="21"/>
              </w:rPr>
            </w:pPr>
            <w:r>
              <w:rPr>
                <w:rFonts w:ascii="Times New Roman" w:hAnsi="Times New Roman" w:eastAsia="Arial" w:cs="Times New Roman"/>
                <w:color w:val="000000"/>
                <w:szCs w:val="21"/>
              </w:rPr>
              <w:t>Antibacterial</w:t>
            </w:r>
          </w:p>
          <w:p>
            <w:pPr>
              <w:spacing w:line="228" w:lineRule="exact"/>
              <w:jc w:val="center"/>
              <w:rPr>
                <w:rFonts w:ascii="Times New Roman" w:hAnsi="Times New Roman" w:cs="Times New Roman"/>
                <w:szCs w:val="21"/>
              </w:rPr>
            </w:pPr>
            <w:r>
              <w:rPr>
                <w:rFonts w:ascii="Times New Roman" w:hAnsi="Times New Roman" w:eastAsia="Arial" w:cs="Times New Roman"/>
                <w:color w:val="000000"/>
                <w:szCs w:val="21"/>
              </w:rPr>
              <w:t>ointment</w:t>
            </w:r>
          </w:p>
        </w:tc>
        <w:tc>
          <w:tcPr>
            <w:tcW w:w="8347" w:type="dxa"/>
          </w:tcPr>
          <w:p>
            <w:pPr>
              <w:spacing w:before="71" w:line="270" w:lineRule="exact"/>
              <w:jc w:val="left"/>
              <w:rPr>
                <w:rFonts w:ascii="Times New Roman" w:hAnsi="Times New Roman" w:cs="Times New Roman"/>
                <w:szCs w:val="21"/>
              </w:rPr>
            </w:pPr>
            <w:r>
              <w:rPr>
                <w:rFonts w:ascii="Times New Roman" w:hAnsi="Times New Roman" w:eastAsia="Arial" w:cs="Times New Roman"/>
                <w:color w:val="000000"/>
                <w:szCs w:val="21"/>
              </w:rPr>
              <w:t>This helps prevent infection by stopping the growth of bacteria in minor</w:t>
            </w:r>
            <w:r>
              <w:rPr>
                <w:rFonts w:hint="eastAsia" w:ascii="Times New Roman" w:hAnsi="Times New Roman" w:cs="Times New Roman"/>
                <w:color w:val="000000"/>
                <w:szCs w:val="21"/>
              </w:rPr>
              <w:t xml:space="preserve"> </w:t>
            </w:r>
            <w:r>
              <w:rPr>
                <w:rFonts w:ascii="Times New Roman" w:hAnsi="Times New Roman" w:eastAsia="Arial" w:cs="Times New Roman"/>
                <w:color w:val="000000"/>
                <w:szCs w:val="21"/>
              </w:rPr>
              <w:t>wounds.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tcPr>
          <w:p>
            <w:pPr>
              <w:spacing w:before="92" w:line="264" w:lineRule="exact"/>
              <w:jc w:val="center"/>
              <w:rPr>
                <w:rFonts w:ascii="Times New Roman" w:hAnsi="Times New Roman" w:cs="Times New Roman"/>
                <w:szCs w:val="21"/>
              </w:rPr>
            </w:pPr>
            <w:r>
              <w:rPr>
                <w:rFonts w:ascii="Times New Roman" w:hAnsi="Times New Roman" w:eastAsia="Arial" w:cs="Times New Roman"/>
                <w:color w:val="000000"/>
                <w:szCs w:val="21"/>
              </w:rPr>
              <w:t>Hydrocortisone</w:t>
            </w:r>
          </w:p>
          <w:p>
            <w:pPr>
              <w:spacing w:line="238" w:lineRule="exact"/>
              <w:jc w:val="center"/>
              <w:rPr>
                <w:rFonts w:ascii="Times New Roman" w:hAnsi="Times New Roman" w:cs="Times New Roman"/>
                <w:szCs w:val="21"/>
              </w:rPr>
            </w:pPr>
            <w:r>
              <w:rPr>
                <w:rFonts w:ascii="Times New Roman" w:hAnsi="Times New Roman" w:eastAsia="Arial" w:cs="Times New Roman"/>
                <w:color w:val="000000"/>
                <w:szCs w:val="21"/>
              </w:rPr>
              <w:t>cream</w:t>
            </w:r>
          </w:p>
        </w:tc>
        <w:tc>
          <w:tcPr>
            <w:tcW w:w="8347" w:type="dxa"/>
          </w:tcPr>
          <w:p>
            <w:pPr>
              <w:spacing w:before="54" w:line="270" w:lineRule="exact"/>
              <w:jc w:val="left"/>
              <w:rPr>
                <w:rFonts w:ascii="Times New Roman" w:hAnsi="Times New Roman" w:cs="Times New Roman"/>
                <w:szCs w:val="21"/>
              </w:rPr>
            </w:pPr>
            <w:r>
              <w:rPr>
                <w:rFonts w:ascii="Times New Roman" w:hAnsi="Times New Roman" w:eastAsia="Arial" w:cs="Times New Roman"/>
                <w:color w:val="000000"/>
                <w:szCs w:val="21"/>
              </w:rPr>
              <w:t>It relieves pain from insect bites or poisonous plants. You can get it in</w:t>
            </w:r>
            <w:r>
              <w:rPr>
                <w:rFonts w:hint="eastAsia" w:ascii="Times New Roman" w:hAnsi="Times New Roman" w:cs="Times New Roman"/>
                <w:color w:val="000000"/>
                <w:szCs w:val="21"/>
              </w:rPr>
              <w:t xml:space="preserve"> </w:t>
            </w:r>
            <w:r>
              <w:rPr>
                <w:rFonts w:ascii="Times New Roman" w:hAnsi="Times New Roman" w:eastAsia="Arial" w:cs="Times New Roman"/>
                <w:color w:val="000000"/>
                <w:szCs w:val="21"/>
              </w:rPr>
              <w:t>single-use packets.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tcPr>
          <w:p>
            <w:pPr>
              <w:spacing w:before="87" w:line="226" w:lineRule="exact"/>
              <w:jc w:val="center"/>
              <w:rPr>
                <w:rFonts w:ascii="Times New Roman" w:hAnsi="Times New Roman" w:cs="Times New Roman"/>
                <w:szCs w:val="21"/>
              </w:rPr>
            </w:pPr>
            <w:r>
              <w:rPr>
                <w:rFonts w:ascii="Times New Roman" w:hAnsi="Times New Roman" w:eastAsia="Arial" w:cs="Times New Roman"/>
                <w:color w:val="000000"/>
                <w:szCs w:val="21"/>
              </w:rPr>
              <w:t>Abdominal</w:t>
            </w:r>
          </w:p>
          <w:p>
            <w:pPr>
              <w:spacing w:line="247" w:lineRule="exact"/>
              <w:jc w:val="center"/>
              <w:rPr>
                <w:rFonts w:ascii="Times New Roman" w:hAnsi="Times New Roman" w:cs="Times New Roman"/>
                <w:szCs w:val="21"/>
              </w:rPr>
            </w:pPr>
            <w:r>
              <w:rPr>
                <w:rFonts w:ascii="Times New Roman" w:hAnsi="Times New Roman" w:eastAsia="Arial" w:cs="Times New Roman"/>
                <w:color w:val="000000"/>
                <w:szCs w:val="21"/>
              </w:rPr>
              <w:t>dressings</w:t>
            </w:r>
          </w:p>
        </w:tc>
        <w:tc>
          <w:tcPr>
            <w:tcW w:w="8347" w:type="dxa"/>
            <w:vAlign w:val="center"/>
          </w:tcPr>
          <w:p>
            <w:pPr>
              <w:spacing w:line="320" w:lineRule="exact"/>
              <w:jc w:val="left"/>
              <w:rPr>
                <w:rFonts w:ascii="Times New Roman" w:hAnsi="Times New Roman" w:cs="Times New Roman"/>
                <w:szCs w:val="21"/>
              </w:rPr>
            </w:pPr>
            <w:r>
              <w:rPr>
                <w:rFonts w:ascii="Times New Roman" w:hAnsi="Times New Roman" w:eastAsia="Arial" w:cs="Times New Roman"/>
                <w:color w:val="000000"/>
                <w:szCs w:val="21"/>
              </w:rPr>
              <w:t>These large dressings can help control heavy bleeding from major</w:t>
            </w:r>
            <w:r>
              <w:rPr>
                <w:rFonts w:hint="eastAsia" w:ascii="Times New Roman" w:hAnsi="Times New Roman" w:cs="Times New Roman"/>
                <w:color w:val="000000"/>
                <w:szCs w:val="21"/>
              </w:rPr>
              <w:t xml:space="preserve"> </w:t>
            </w:r>
            <w:r>
              <w:rPr>
                <w:rFonts w:ascii="Times New Roman" w:hAnsi="Times New Roman" w:eastAsia="Arial" w:cs="Times New Roman"/>
                <w:color w:val="000000"/>
                <w:szCs w:val="21"/>
              </w:rPr>
              <w:t>wounds. Keep firm pressure on the dressed wound until help arrives.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0" w:hRule="atLeast"/>
          <w:jc w:val="center"/>
        </w:trPr>
        <w:tc>
          <w:tcPr>
            <w:tcW w:w="1693" w:type="dxa"/>
            <w:vAlign w:val="center"/>
          </w:tcPr>
          <w:p>
            <w:pPr>
              <w:spacing w:line="236" w:lineRule="exact"/>
              <w:jc w:val="center"/>
              <w:rPr>
                <w:rFonts w:ascii="Times New Roman" w:hAnsi="Times New Roman" w:cs="Times New Roman"/>
                <w:szCs w:val="21"/>
              </w:rPr>
            </w:pPr>
            <w:r>
              <w:rPr>
                <w:rFonts w:ascii="Times New Roman" w:hAnsi="Times New Roman" w:eastAsia="Arial" w:cs="Times New Roman"/>
                <w:color w:val="000000"/>
                <w:szCs w:val="21"/>
              </w:rPr>
              <w:t>Gauze</w:t>
            </w:r>
          </w:p>
        </w:tc>
        <w:tc>
          <w:tcPr>
            <w:tcW w:w="8347" w:type="dxa"/>
            <w:vAlign w:val="center"/>
          </w:tcPr>
          <w:p>
            <w:pPr>
              <w:spacing w:line="270" w:lineRule="exact"/>
              <w:ind w:left="80"/>
              <w:jc w:val="left"/>
              <w:rPr>
                <w:rFonts w:ascii="Times New Roman" w:hAnsi="Times New Roman" w:cs="Times New Roman"/>
                <w:szCs w:val="21"/>
              </w:rPr>
            </w:pPr>
            <w:r>
              <w:rPr>
                <w:rFonts w:ascii="Times New Roman" w:hAnsi="Times New Roman" w:eastAsia="Arial" w:cs="Times New Roman"/>
                <w:color w:val="000000"/>
                <w:szCs w:val="21"/>
              </w:rPr>
              <w:t>Both the squares and the rolls are good for packing and dressing wounds.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tcPr>
          <w:p>
            <w:pPr>
              <w:spacing w:before="83" w:line="247" w:lineRule="exact"/>
              <w:jc w:val="center"/>
              <w:rPr>
                <w:rFonts w:ascii="Times New Roman" w:hAnsi="Times New Roman" w:cs="Times New Roman"/>
                <w:szCs w:val="21"/>
              </w:rPr>
            </w:pPr>
            <w:r>
              <w:rPr>
                <w:rFonts w:ascii="Times New Roman" w:hAnsi="Times New Roman" w:eastAsia="Arial" w:cs="Times New Roman"/>
                <w:color w:val="000000"/>
                <w:szCs w:val="21"/>
              </w:rPr>
              <w:t>Self-adhesive</w:t>
            </w:r>
          </w:p>
          <w:p>
            <w:pPr>
              <w:spacing w:line="272" w:lineRule="exact"/>
              <w:jc w:val="center"/>
              <w:rPr>
                <w:rFonts w:ascii="Times New Roman" w:hAnsi="Times New Roman" w:cs="Times New Roman"/>
                <w:szCs w:val="21"/>
              </w:rPr>
            </w:pPr>
            <w:r>
              <w:rPr>
                <w:rFonts w:ascii="Times New Roman" w:hAnsi="Times New Roman" w:eastAsia="Arial" w:cs="Times New Roman"/>
                <w:color w:val="000000"/>
                <w:szCs w:val="21"/>
              </w:rPr>
              <w:t>bandages</w:t>
            </w:r>
          </w:p>
        </w:tc>
        <w:tc>
          <w:tcPr>
            <w:tcW w:w="8347" w:type="dxa"/>
            <w:vAlign w:val="center"/>
          </w:tcPr>
          <w:p>
            <w:pPr>
              <w:spacing w:line="245" w:lineRule="exact"/>
              <w:ind w:left="100"/>
              <w:jc w:val="left"/>
              <w:rPr>
                <w:rFonts w:ascii="Times New Roman" w:hAnsi="Times New Roman" w:cs="Times New Roman"/>
                <w:szCs w:val="21"/>
              </w:rPr>
            </w:pPr>
            <w:r>
              <w:rPr>
                <w:rFonts w:ascii="Times New Roman" w:hAnsi="Times New Roman" w:eastAsia="Arial" w:cs="Times New Roman"/>
                <w:color w:val="000000"/>
                <w:szCs w:val="21"/>
              </w:rPr>
              <w:t>Have a variety of sizes in your kit, for minor cuts.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tcPr>
          <w:p>
            <w:pPr>
              <w:spacing w:before="98" w:line="240" w:lineRule="exact"/>
              <w:jc w:val="center"/>
              <w:rPr>
                <w:rFonts w:ascii="Times New Roman" w:hAnsi="Times New Roman" w:cs="Times New Roman"/>
                <w:szCs w:val="21"/>
              </w:rPr>
            </w:pPr>
            <w:r>
              <w:rPr>
                <w:rFonts w:ascii="Times New Roman" w:hAnsi="Times New Roman" w:eastAsia="Arial" w:cs="Times New Roman"/>
                <w:color w:val="000000"/>
                <w:szCs w:val="21"/>
              </w:rPr>
              <w:t>Trauma</w:t>
            </w:r>
          </w:p>
          <w:p>
            <w:pPr>
              <w:spacing w:line="226" w:lineRule="exact"/>
              <w:jc w:val="center"/>
              <w:rPr>
                <w:rFonts w:ascii="Times New Roman" w:hAnsi="Times New Roman" w:cs="Times New Roman"/>
                <w:szCs w:val="21"/>
              </w:rPr>
            </w:pPr>
            <w:r>
              <w:rPr>
                <w:rFonts w:ascii="Times New Roman" w:hAnsi="Times New Roman" w:eastAsia="Arial" w:cs="Times New Roman"/>
                <w:color w:val="000000"/>
                <w:szCs w:val="21"/>
              </w:rPr>
              <w:t>shears</w:t>
            </w:r>
          </w:p>
        </w:tc>
        <w:tc>
          <w:tcPr>
            <w:tcW w:w="8347" w:type="dxa"/>
          </w:tcPr>
          <w:p>
            <w:pPr>
              <w:spacing w:before="65" w:line="270" w:lineRule="exact"/>
              <w:jc w:val="left"/>
              <w:rPr>
                <w:rFonts w:ascii="Times New Roman" w:hAnsi="Times New Roman" w:cs="Times New Roman"/>
                <w:szCs w:val="21"/>
              </w:rPr>
            </w:pPr>
            <w:r>
              <w:rPr>
                <w:rFonts w:ascii="Times New Roman" w:hAnsi="Times New Roman" w:eastAsia="Arial" w:cs="Times New Roman"/>
                <w:color w:val="000000"/>
                <w:szCs w:val="21"/>
              </w:rPr>
              <w:t>It's worth having good scissors so you can quickly and easily cut thick</w:t>
            </w:r>
            <w:r>
              <w:rPr>
                <w:rFonts w:hint="eastAsia" w:ascii="Times New Roman" w:hAnsi="Times New Roman" w:cs="Times New Roman"/>
                <w:color w:val="000000"/>
                <w:szCs w:val="21"/>
              </w:rPr>
              <w:t xml:space="preserve"> </w:t>
            </w:r>
            <w:r>
              <w:rPr>
                <w:rFonts w:ascii="Times New Roman" w:hAnsi="Times New Roman" w:eastAsia="Arial" w:cs="Times New Roman"/>
                <w:color w:val="000000"/>
                <w:szCs w:val="21"/>
              </w:rPr>
              <w:t>bandages or clothing.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atLeast"/>
          <w:jc w:val="center"/>
        </w:trPr>
        <w:tc>
          <w:tcPr>
            <w:tcW w:w="1693" w:type="dxa"/>
          </w:tcPr>
          <w:p>
            <w:pPr>
              <w:spacing w:before="79" w:line="278" w:lineRule="exact"/>
              <w:jc w:val="center"/>
              <w:rPr>
                <w:rFonts w:ascii="Times New Roman" w:hAnsi="Times New Roman" w:cs="Times New Roman"/>
                <w:szCs w:val="21"/>
              </w:rPr>
            </w:pPr>
            <w:r>
              <w:rPr>
                <w:rFonts w:ascii="Times New Roman" w:hAnsi="Times New Roman" w:eastAsia="Arial" w:cs="Times New Roman"/>
                <w:color w:val="000000"/>
                <w:szCs w:val="21"/>
              </w:rPr>
              <w:t>Burn</w:t>
            </w:r>
          </w:p>
          <w:p>
            <w:pPr>
              <w:spacing w:line="240" w:lineRule="exact"/>
              <w:jc w:val="center"/>
              <w:rPr>
                <w:rFonts w:ascii="Times New Roman" w:hAnsi="Times New Roman" w:cs="Times New Roman"/>
                <w:szCs w:val="21"/>
              </w:rPr>
            </w:pPr>
            <w:r>
              <w:rPr>
                <w:rFonts w:ascii="Times New Roman" w:hAnsi="Times New Roman" w:eastAsia="Arial" w:cs="Times New Roman"/>
                <w:color w:val="000000"/>
                <w:szCs w:val="21"/>
              </w:rPr>
              <w:t>hydrogel</w:t>
            </w:r>
          </w:p>
        </w:tc>
        <w:tc>
          <w:tcPr>
            <w:tcW w:w="8347" w:type="dxa"/>
          </w:tcPr>
          <w:p>
            <w:pPr>
              <w:spacing w:before="57" w:line="252" w:lineRule="exact"/>
              <w:jc w:val="left"/>
              <w:rPr>
                <w:rFonts w:ascii="Times New Roman" w:hAnsi="Times New Roman" w:cs="Times New Roman"/>
                <w:szCs w:val="21"/>
              </w:rPr>
            </w:pPr>
            <w:r>
              <w:rPr>
                <w:rFonts w:ascii="Times New Roman" w:hAnsi="Times New Roman" w:eastAsia="Arial" w:cs="Times New Roman"/>
                <w:color w:val="000000"/>
                <w:szCs w:val="21"/>
              </w:rPr>
              <w:t>It cools damaged skin and reduces pain; they're ideal when it's not</w:t>
            </w:r>
            <w:r>
              <w:rPr>
                <w:rFonts w:hint="eastAsia" w:ascii="Times New Roman" w:hAnsi="Times New Roman" w:cs="Times New Roman"/>
                <w:color w:val="000000"/>
                <w:szCs w:val="21"/>
              </w:rPr>
              <w:t xml:space="preserve"> </w:t>
            </w:r>
            <w:r>
              <w:rPr>
                <w:rFonts w:ascii="Times New Roman" w:hAnsi="Times New Roman" w:eastAsia="Arial" w:cs="Times New Roman"/>
                <w:color w:val="000000"/>
                <w:szCs w:val="21"/>
              </w:rPr>
              <w:t>possible to run skin under cool water.</w:t>
            </w:r>
          </w:p>
        </w:tc>
      </w:tr>
    </w:tbl>
    <w:p>
      <w:pPr>
        <w:spacing w:line="120" w:lineRule="exact"/>
        <w:ind w:firstLine="4580"/>
        <w:rPr>
          <w:rFonts w:ascii="Times New Roman" w:hAnsi="Times New Roman" w:cs="Times New Roman"/>
          <w:szCs w:val="21"/>
        </w:rPr>
        <w:sectPr>
          <w:type w:val="continuous"/>
          <w:pgSz w:w="12300" w:h="16840"/>
          <w:pgMar w:top="720" w:right="720" w:bottom="720" w:left="720" w:header="0" w:footer="0" w:gutter="0"/>
          <w:cols w:space="720" w:num="1"/>
          <w:titlePg/>
        </w:sectPr>
      </w:pPr>
      <w:r>
        <w:rPr>
          <w:rFonts w:ascii="Times New Roman" w:hAnsi="Times New Roman" w:cs="Times New Roman"/>
          <w:szCs w:val="21"/>
        </w:rPr>
        <w:br w:type="page"/>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1.What can be applied to reduce pain if someone is bitten by an insect?</w:t>
      </w:r>
    </w:p>
    <w:p>
      <w:pPr>
        <w:spacing w:before="120" w:beforeLines="50" w:after="120" w:afterLines="50" w:line="360" w:lineRule="exact"/>
        <w:ind w:firstLine="300"/>
        <w:jc w:val="left"/>
        <w:rPr>
          <w:rFonts w:ascii="Times New Roman" w:hAnsi="Times New Roman" w:cs="Times New Roman"/>
          <w:szCs w:val="21"/>
        </w:rPr>
      </w:pPr>
      <w:r>
        <w:rPr>
          <w:rFonts w:ascii="Times New Roman" w:hAnsi="Times New Roman" w:eastAsia="Arial" w:cs="Times New Roman"/>
          <w:color w:val="000000"/>
          <w:szCs w:val="21"/>
        </w:rPr>
        <w:t>A.Burn hydrogel.</w:t>
      </w:r>
    </w:p>
    <w:p>
      <w:pPr>
        <w:spacing w:before="120" w:beforeLines="50" w:after="120" w:afterLines="50" w:line="360" w:lineRule="exact"/>
        <w:ind w:firstLine="300"/>
        <w:jc w:val="left"/>
        <w:rPr>
          <w:rFonts w:ascii="Times New Roman" w:hAnsi="Times New Roman" w:cs="Times New Roman"/>
          <w:szCs w:val="21"/>
        </w:rPr>
      </w:pPr>
      <w:r>
        <w:rPr>
          <w:rFonts w:ascii="Times New Roman" w:hAnsi="Times New Roman" w:eastAsia="Arial" w:cs="Times New Roman"/>
          <w:color w:val="000000"/>
          <w:szCs w:val="21"/>
        </w:rPr>
        <w:t>B.Antiseptic wipes.</w:t>
      </w:r>
    </w:p>
    <w:p>
      <w:pPr>
        <w:spacing w:before="120" w:beforeLines="50" w:after="120" w:afterLines="50" w:line="360" w:lineRule="exact"/>
        <w:ind w:firstLine="300"/>
        <w:jc w:val="left"/>
        <w:rPr>
          <w:rFonts w:ascii="Times New Roman" w:hAnsi="Times New Roman" w:cs="Times New Roman"/>
          <w:szCs w:val="21"/>
        </w:rPr>
      </w:pPr>
      <w:r>
        <w:rPr>
          <w:rFonts w:ascii="Times New Roman" w:hAnsi="Times New Roman" w:eastAsia="Arial" w:cs="Times New Roman"/>
          <w:color w:val="000000"/>
          <w:szCs w:val="21"/>
        </w:rPr>
        <w:t>C.Antibacterial ointment.</w:t>
      </w:r>
    </w:p>
    <w:p>
      <w:pPr>
        <w:spacing w:before="120" w:beforeLines="50" w:after="120" w:afterLines="50" w:line="360" w:lineRule="exact"/>
        <w:ind w:firstLine="300"/>
        <w:jc w:val="left"/>
        <w:rPr>
          <w:rFonts w:ascii="Times New Roman" w:hAnsi="Times New Roman" w:cs="Times New Roman"/>
          <w:szCs w:val="21"/>
        </w:rPr>
      </w:pPr>
      <w:r>
        <w:rPr>
          <w:rFonts w:ascii="Times New Roman" w:hAnsi="Times New Roman" w:eastAsia="Arial" w:cs="Times New Roman"/>
          <w:color w:val="000000"/>
          <w:szCs w:val="21"/>
        </w:rPr>
        <w:t>D.Hydrocortisone cream.</w:t>
      </w:r>
    </w:p>
    <w:p>
      <w:pPr>
        <w:spacing w:before="120" w:beforeLines="50" w:after="120" w:afterLines="50" w:line="320" w:lineRule="exact"/>
        <w:jc w:val="left"/>
        <w:rPr>
          <w:rFonts w:ascii="Times New Roman" w:hAnsi="Times New Roman" w:cs="Times New Roman"/>
          <w:szCs w:val="21"/>
        </w:rPr>
        <w:sectPr>
          <w:type w:val="continuous"/>
          <w:pgSz w:w="12300" w:h="16820"/>
          <w:pgMar w:top="720" w:right="720" w:bottom="720" w:left="720" w:header="0" w:footer="0" w:gutter="0"/>
          <w:cols w:space="720" w:num="1"/>
        </w:sectPr>
      </w:pPr>
      <w:r>
        <w:rPr>
          <w:rFonts w:ascii="Times New Roman" w:hAnsi="Times New Roman" w:eastAsia="Arial" w:cs="Times New Roman"/>
          <w:color w:val="000000"/>
          <w:szCs w:val="21"/>
        </w:rPr>
        <w:t>2.How many items are related to cleaning?</w:t>
      </w:r>
    </w:p>
    <w:p>
      <w:pPr>
        <w:spacing w:before="120" w:beforeLines="50" w:after="120" w:afterLines="50" w:line="360" w:lineRule="exact"/>
        <w:ind w:firstLine="300"/>
        <w:rPr>
          <w:rFonts w:ascii="Times New Roman" w:hAnsi="Times New Roman" w:cs="Times New Roman"/>
          <w:szCs w:val="21"/>
        </w:rPr>
      </w:pPr>
      <w:r>
        <w:rPr>
          <w:rFonts w:ascii="Times New Roman" w:hAnsi="Times New Roman" w:eastAsia="Arial" w:cs="Times New Roman"/>
          <w:color w:val="000000"/>
          <w:szCs w:val="21"/>
        </w:rPr>
        <w:t>A.Two.</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B.Three.</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rPr>
          <w:rFonts w:ascii="Times New Roman" w:hAnsi="Times New Roman" w:cs="Times New Roman"/>
          <w:szCs w:val="21"/>
        </w:rPr>
      </w:pPr>
      <w:r>
        <w:rPr>
          <w:rFonts w:ascii="Times New Roman" w:hAnsi="Times New Roman" w:eastAsia="Arial" w:cs="Times New Roman"/>
          <w:color w:val="000000"/>
          <w:szCs w:val="21"/>
        </w:rPr>
        <w:t>C.Four.</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jc w:val="left"/>
        <w:rPr>
          <w:rFonts w:ascii="Times New Roman" w:hAnsi="Times New Roman" w:cs="Times New Roman"/>
          <w:szCs w:val="21"/>
        </w:rPr>
        <w:sectPr>
          <w:type w:val="continuous"/>
          <w:pgSz w:w="12300" w:h="16820"/>
          <w:pgMar w:top="720" w:right="720" w:bottom="720" w:left="720" w:header="0" w:footer="0" w:gutter="0"/>
          <w:cols w:equalWidth="0" w:num="4">
            <w:col w:w="1840" w:space="980"/>
            <w:col w:w="1720" w:space="760"/>
            <w:col w:w="1640" w:space="920"/>
            <w:col w:w="1600"/>
          </w:cols>
        </w:sectPr>
      </w:pPr>
      <w:r>
        <w:rPr>
          <w:rFonts w:ascii="Times New Roman" w:hAnsi="Times New Roman" w:eastAsia="Arial" w:cs="Times New Roman"/>
          <w:color w:val="000000"/>
          <w:szCs w:val="21"/>
        </w:rPr>
        <w:t>D.Five.</w:t>
      </w:r>
    </w:p>
    <w:p>
      <w:pPr>
        <w:spacing w:before="120" w:beforeLines="50" w:after="120" w:afterLines="50" w:line="320" w:lineRule="exact"/>
        <w:jc w:val="left"/>
        <w:rPr>
          <w:rFonts w:ascii="Times New Roman" w:hAnsi="Times New Roman" w:cs="Times New Roman"/>
          <w:szCs w:val="21"/>
        </w:rPr>
        <w:sectPr>
          <w:type w:val="continuous"/>
          <w:pgSz w:w="12300" w:h="16820"/>
          <w:pgMar w:top="720" w:right="720" w:bottom="720" w:left="720" w:header="0" w:footer="0" w:gutter="0"/>
          <w:cols w:space="720" w:num="1"/>
        </w:sectPr>
      </w:pPr>
      <w:r>
        <w:rPr>
          <w:rFonts w:ascii="Times New Roman" w:hAnsi="Times New Roman" w:eastAsia="Arial" w:cs="Times New Roman"/>
          <w:color w:val="000000"/>
          <w:szCs w:val="21"/>
        </w:rPr>
        <w:t>3.Which column of a website is the text probably taken from?</w:t>
      </w:r>
    </w:p>
    <w:p>
      <w:pPr>
        <w:spacing w:before="120" w:beforeLines="50" w:after="120" w:afterLines="50" w:line="360" w:lineRule="exact"/>
        <w:ind w:firstLine="300"/>
        <w:rPr>
          <w:rFonts w:ascii="Times New Roman" w:hAnsi="Times New Roman" w:cs="Times New Roman"/>
          <w:szCs w:val="21"/>
        </w:rPr>
      </w:pPr>
      <w:r>
        <w:rPr>
          <w:rFonts w:ascii="Times New Roman" w:hAnsi="Times New Roman" w:eastAsia="Arial" w:cs="Times New Roman"/>
          <w:color w:val="000000"/>
          <w:szCs w:val="21"/>
        </w:rPr>
        <w:t>A.Sports.</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rPr>
          <w:rFonts w:ascii="Times New Roman" w:hAnsi="Times New Roman" w:cs="Times New Roman"/>
          <w:szCs w:val="21"/>
        </w:rPr>
      </w:pPr>
      <w:r>
        <w:rPr>
          <w:rFonts w:ascii="Times New Roman" w:hAnsi="Times New Roman" w:eastAsia="Arial" w:cs="Times New Roman"/>
          <w:color w:val="000000"/>
          <w:szCs w:val="21"/>
        </w:rPr>
        <w:t>B.Health.</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260" w:lineRule="exact"/>
        <w:jc w:val="left"/>
        <w:rPr>
          <w:rFonts w:ascii="Times New Roman" w:hAnsi="Times New Roman" w:cs="Times New Roman"/>
          <w:szCs w:val="21"/>
        </w:rPr>
      </w:pPr>
      <w:r>
        <w:rPr>
          <w:rFonts w:ascii="Times New Roman" w:hAnsi="Times New Roman" w:eastAsia="Arial" w:cs="Times New Roman"/>
          <w:color w:val="000000"/>
          <w:szCs w:val="21"/>
        </w:rPr>
        <w:t>C.Culture.</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jc w:val="left"/>
        <w:rPr>
          <w:rFonts w:ascii="Times New Roman" w:hAnsi="Times New Roman" w:cs="Times New Roman"/>
          <w:szCs w:val="21"/>
        </w:rPr>
        <w:sectPr>
          <w:type w:val="continuous"/>
          <w:pgSz w:w="12300" w:h="16820"/>
          <w:pgMar w:top="720" w:right="720" w:bottom="720" w:left="720" w:header="0" w:footer="0" w:gutter="0"/>
          <w:cols w:equalWidth="0" w:num="4">
            <w:col w:w="2080" w:space="740"/>
            <w:col w:w="1820" w:space="660"/>
            <w:col w:w="1940" w:space="620"/>
            <w:col w:w="1980"/>
          </w:cols>
        </w:sectPr>
      </w:pPr>
      <w:r>
        <w:rPr>
          <w:rFonts w:ascii="Times New Roman" w:hAnsi="Times New Roman" w:eastAsia="Arial" w:cs="Times New Roman"/>
          <w:color w:val="000000"/>
          <w:szCs w:val="21"/>
        </w:rPr>
        <w:t>D.Opinion.</w:t>
      </w:r>
    </w:p>
    <w:p>
      <w:pPr>
        <w:spacing w:before="120" w:beforeLines="50" w:after="120" w:afterLines="50" w:line="400" w:lineRule="exact"/>
        <w:ind w:firstLine="5300"/>
        <w:rPr>
          <w:rFonts w:ascii="Times New Roman" w:hAnsi="Times New Roman" w:cs="Times New Roman"/>
          <w:szCs w:val="21"/>
        </w:rPr>
      </w:pPr>
      <w:r>
        <w:rPr>
          <w:rFonts w:ascii="Times New Roman" w:hAnsi="Times New Roman" w:eastAsia="Arial" w:cs="Times New Roman"/>
          <w:color w:val="000000"/>
          <w:szCs w:val="21"/>
        </w:rPr>
        <w:t>B</w:t>
      </w:r>
    </w:p>
    <w:p>
      <w:pPr>
        <w:spacing w:before="120" w:beforeLines="50" w:after="120" w:afterLines="50" w:line="360" w:lineRule="exact"/>
        <w:ind w:firstLine="540"/>
        <w:rPr>
          <w:rFonts w:ascii="Times New Roman" w:hAnsi="Times New Roman" w:cs="Times New Roman"/>
          <w:szCs w:val="21"/>
        </w:rPr>
      </w:pPr>
      <w:r>
        <w:rPr>
          <w:rFonts w:ascii="Times New Roman" w:hAnsi="Times New Roman" w:eastAsia="Arial" w:cs="Times New Roman"/>
          <w:color w:val="000000"/>
          <w:szCs w:val="21"/>
        </w:rPr>
        <w:t>Tyra Peralte thought keeping a diary during the pandemic</w:t>
      </w:r>
      <w:r>
        <w:rPr>
          <w:rFonts w:hint="eastAsia" w:ascii="宋体" w:hAnsi="宋体" w:eastAsia="宋体" w:cs="宋体"/>
          <w:color w:val="000000"/>
          <w:szCs w:val="21"/>
        </w:rPr>
        <w:t>（流行病）</w:t>
      </w:r>
      <w:r>
        <w:rPr>
          <w:rFonts w:ascii="Times New Roman" w:hAnsi="Times New Roman" w:eastAsia="Arial" w:cs="Times New Roman"/>
          <w:color w:val="000000"/>
          <w:szCs w:val="21"/>
        </w:rPr>
        <w:t>might help her sort out her messy feelings. In April 2020, the mother of two in Montclair, New Jersey, started writing frankly about the challenges of work, marriage and motherhood during a global crisis.</w:t>
      </w:r>
    </w:p>
    <w:p>
      <w:pPr>
        <w:spacing w:before="120" w:beforeLines="50" w:after="120" w:afterLines="50" w:line="380" w:lineRule="exact"/>
        <w:ind w:firstLine="580"/>
        <w:rPr>
          <w:rFonts w:ascii="Times New Roman" w:hAnsi="Times New Roman" w:cs="Times New Roman"/>
          <w:szCs w:val="21"/>
        </w:rPr>
      </w:pPr>
      <w:r>
        <w:rPr>
          <w:rFonts w:ascii="Times New Roman" w:hAnsi="Times New Roman" w:eastAsia="Arial" w:cs="Times New Roman"/>
          <w:color w:val="000000"/>
          <w:szCs w:val="21"/>
        </w:rPr>
        <w:t>Peralte wanted to know how other women were doing. So she made an unusual offer. She invited women from near and far to fill the remaining lined pages of her black-and-white marbled composition notebook with their own pandemic tales. She named the project The Travelling Diary.</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“I wanted an interaction that felt human,” Peralte says, “and it feels very human to read someone else's writing. ”She found her first contributor during a conference for entrepreneurs. When she mentioned the diary, a woman in North Carolina immediately said she would like to write in it.</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From there, Peralte posted an article about her idea on Medium in an effort to get more women involved. So many wanted to participate that Peralte decided to create a website for people to add their names to the queue. She came up with a system: Each person gets to keep the diary for three days and fill as many pages as she wishes. Then she is responsible for mailing it to the next person, whose address Peralte provides. Each participant fills the pages with her own handwriting, and sometimes her own artwork, sharing her stories.</w:t>
      </w:r>
    </w:p>
    <w:p>
      <w:pPr>
        <w:spacing w:before="120" w:beforeLines="50" w:after="120" w:afterLines="50" w:line="360" w:lineRule="exact"/>
        <w:ind w:firstLine="540"/>
        <w:rPr>
          <w:rFonts w:ascii="Times New Roman" w:hAnsi="Times New Roman" w:cs="Times New Roman"/>
          <w:szCs w:val="21"/>
        </w:rPr>
      </w:pPr>
      <w:r>
        <w:rPr>
          <w:rFonts w:ascii="Times New Roman" w:hAnsi="Times New Roman" w:eastAsia="Arial" w:cs="Times New Roman"/>
          <w:color w:val="000000"/>
          <w:szCs w:val="21"/>
        </w:rPr>
        <w:t>So far, more than 2,000 women from 30 countries have participated, some as far away as South Africa and Australia. Of course, not all those entries could fit in just one journal. More than 50 of these notebooks are currently in circulation</w:t>
      </w:r>
      <w:r>
        <w:rPr>
          <w:rFonts w:hint="eastAsia" w:ascii="宋体" w:hAnsi="宋体" w:eastAsia="宋体" w:cs="宋体"/>
          <w:color w:val="000000"/>
          <w:szCs w:val="21"/>
        </w:rPr>
        <w:t>（流通），</w:t>
      </w:r>
      <w:r>
        <w:rPr>
          <w:rFonts w:ascii="Times New Roman" w:hAnsi="Times New Roman" w:eastAsia="Arial" w:cs="Times New Roman"/>
          <w:color w:val="000000"/>
          <w:szCs w:val="21"/>
        </w:rPr>
        <w:t>and about 20 completed ones are back in Peralte's possession, including the original diary with her first entry, about navigating pandemic life and reconnecting with family.</w:t>
      </w:r>
    </w:p>
    <w:p>
      <w:pPr>
        <w:spacing w:before="120" w:beforeLines="50" w:after="120" w:afterLines="50" w:line="360" w:lineRule="exact"/>
        <w:ind w:firstLine="600"/>
        <w:rPr>
          <w:rFonts w:ascii="Times New Roman" w:hAnsi="Times New Roman" w:cs="Times New Roman"/>
          <w:szCs w:val="21"/>
        </w:rPr>
      </w:pPr>
      <w:r>
        <w:rPr>
          <w:rFonts w:ascii="Times New Roman" w:hAnsi="Times New Roman" w:eastAsia="Arial" w:cs="Times New Roman"/>
          <w:color w:val="000000"/>
          <w:szCs w:val="21"/>
        </w:rPr>
        <w:t>“It is beautiful to have it again and to read it,” she says. “I carry these stories with me on a daily basis.”</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4.Why did Peralte set up The Travelling Diary?</w:t>
      </w:r>
    </w:p>
    <w:p>
      <w:pPr>
        <w:spacing w:before="120" w:beforeLines="50" w:after="120" w:afterLines="50" w:line="360" w:lineRule="exact"/>
        <w:ind w:firstLine="300"/>
        <w:jc w:val="left"/>
        <w:rPr>
          <w:rFonts w:ascii="Times New Roman" w:hAnsi="Times New Roman" w:cs="Times New Roman"/>
          <w:szCs w:val="21"/>
        </w:rPr>
      </w:pPr>
      <w:r>
        <w:rPr>
          <w:rFonts w:ascii="Times New Roman" w:hAnsi="Times New Roman" w:eastAsia="Arial" w:cs="Times New Roman"/>
          <w:color w:val="000000"/>
          <w:szCs w:val="21"/>
        </w:rPr>
        <w:t>A. To help those in need.</w:t>
      </w:r>
    </w:p>
    <w:p>
      <w:pPr>
        <w:spacing w:before="120" w:beforeLines="50" w:after="120" w:afterLines="50" w:line="360" w:lineRule="exact"/>
        <w:ind w:firstLine="300"/>
        <w:jc w:val="left"/>
        <w:rPr>
          <w:rFonts w:ascii="Times New Roman" w:hAnsi="Times New Roman" w:cs="Times New Roman"/>
          <w:szCs w:val="21"/>
        </w:rPr>
      </w:pPr>
      <w:r>
        <w:rPr>
          <w:rFonts w:ascii="Times New Roman" w:hAnsi="Times New Roman" w:eastAsia="Arial" w:cs="Times New Roman"/>
          <w:color w:val="000000"/>
          <w:szCs w:val="21"/>
        </w:rPr>
        <w:t>B.To figure out her feelings.</w:t>
      </w:r>
    </w:p>
    <w:p>
      <w:pPr>
        <w:spacing w:before="120" w:beforeLines="50" w:after="120" w:afterLines="50" w:line="360" w:lineRule="exact"/>
        <w:ind w:firstLine="300"/>
        <w:jc w:val="left"/>
        <w:rPr>
          <w:rFonts w:ascii="Times New Roman" w:hAnsi="Times New Roman" w:cs="Times New Roman"/>
          <w:szCs w:val="21"/>
        </w:rPr>
      </w:pPr>
      <w:r>
        <w:rPr>
          <w:rFonts w:ascii="Times New Roman" w:hAnsi="Times New Roman" w:eastAsia="Arial" w:cs="Times New Roman"/>
          <w:color w:val="000000"/>
          <w:szCs w:val="21"/>
        </w:rPr>
        <w:t>C. To offer job opportunities.</w:t>
      </w:r>
    </w:p>
    <w:p>
      <w:pPr>
        <w:spacing w:before="120" w:beforeLines="50" w:after="120" w:afterLines="50" w:line="360" w:lineRule="exact"/>
        <w:ind w:firstLine="300"/>
        <w:jc w:val="left"/>
        <w:rPr>
          <w:rFonts w:ascii="Times New Roman" w:hAnsi="Times New Roman" w:cs="Times New Roman"/>
          <w:szCs w:val="21"/>
        </w:rPr>
      </w:pPr>
      <w:r>
        <w:rPr>
          <w:rFonts w:ascii="Times New Roman" w:hAnsi="Times New Roman" w:eastAsia="Arial" w:cs="Times New Roman"/>
          <w:color w:val="000000"/>
          <w:szCs w:val="21"/>
        </w:rPr>
        <w:t>D.To interact with other women.</w:t>
      </w:r>
    </w:p>
    <w:p>
      <w:pPr>
        <w:spacing w:line="160" w:lineRule="exact"/>
        <w:ind w:firstLine="3640"/>
        <w:rPr>
          <w:rFonts w:ascii="Times New Roman" w:hAnsi="Times New Roman" w:cs="Times New Roman"/>
          <w:szCs w:val="21"/>
        </w:rPr>
        <w:sectPr>
          <w:headerReference r:id="rId3" w:type="default"/>
          <w:footerReference r:id="rId4" w:type="default"/>
          <w:type w:val="continuous"/>
          <w:pgSz w:w="12300" w:h="16820"/>
          <w:pgMar w:top="720" w:right="720" w:bottom="720" w:left="720" w:header="0" w:footer="0" w:gutter="0"/>
          <w:cols w:space="720" w:num="1"/>
          <w:titlePg/>
        </w:sectPr>
      </w:pPr>
      <w:r>
        <w:rPr>
          <w:rFonts w:ascii="Times New Roman" w:hAnsi="Times New Roman" w:cs="Times New Roman"/>
          <w:szCs w:val="21"/>
        </w:rPr>
        <w:br w:type="page"/>
      </w:r>
    </w:p>
    <w:p>
      <w:pPr>
        <w:spacing w:before="96" w:beforeLines="40" w:after="96" w:afterLines="40" w:line="380" w:lineRule="exact"/>
        <w:jc w:val="left"/>
        <w:rPr>
          <w:rFonts w:ascii="Times New Roman" w:hAnsi="Times New Roman" w:cs="Times New Roman"/>
          <w:szCs w:val="21"/>
        </w:rPr>
      </w:pPr>
      <w:r>
        <w:rPr>
          <w:rFonts w:ascii="Times New Roman" w:hAnsi="Times New Roman" w:eastAsia="Arial" w:cs="Times New Roman"/>
          <w:color w:val="000000"/>
          <w:szCs w:val="21"/>
        </w:rPr>
        <w:t>5.How did Peralte invite women to take part in the project?</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A.By offering a website to sign up.</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B.By holding business meetings.</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C. By writing letters of invitation.</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D.By building up a system to follow.</w:t>
      </w:r>
    </w:p>
    <w:p>
      <w:pPr>
        <w:spacing w:before="96" w:beforeLines="40" w:after="96" w:afterLines="40" w:line="380" w:lineRule="exact"/>
        <w:jc w:val="left"/>
        <w:rPr>
          <w:rFonts w:ascii="Times New Roman" w:hAnsi="Times New Roman" w:cs="Times New Roman"/>
          <w:szCs w:val="21"/>
        </w:rPr>
      </w:pPr>
      <w:r>
        <w:rPr>
          <w:rFonts w:ascii="Times New Roman" w:hAnsi="Times New Roman" w:eastAsia="Arial" w:cs="Times New Roman"/>
          <w:color w:val="000000"/>
          <w:szCs w:val="21"/>
        </w:rPr>
        <w:t>6. Who will keep the notebook after it is finished?</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A.The one who filled in the last page.</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B. The one whose story is the most attractive.</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C. The one who originally set up this project.</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D. The one whose handwriting is the most impressive.</w:t>
      </w:r>
    </w:p>
    <w:p>
      <w:pPr>
        <w:spacing w:before="96" w:beforeLines="40" w:after="96" w:afterLines="40" w:line="380" w:lineRule="exact"/>
        <w:jc w:val="left"/>
        <w:rPr>
          <w:rFonts w:ascii="Times New Roman" w:hAnsi="Times New Roman" w:cs="Times New Roman"/>
          <w:szCs w:val="21"/>
        </w:rPr>
        <w:sectPr>
          <w:type w:val="continuous"/>
          <w:pgSz w:w="12560" w:h="16840"/>
          <w:pgMar w:top="720" w:right="720" w:bottom="920" w:left="720" w:header="0" w:footer="380" w:gutter="0"/>
          <w:cols w:space="720" w:num="1"/>
        </w:sectPr>
      </w:pPr>
      <w:r>
        <w:rPr>
          <w:rFonts w:ascii="Times New Roman" w:hAnsi="Times New Roman" w:eastAsia="Arial" w:cs="Times New Roman"/>
          <w:color w:val="000000"/>
          <w:szCs w:val="21"/>
        </w:rPr>
        <w:t>7.Which of the following might be the best title for the text?</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A.Women's Diaries</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C.Women,Story-tellers</w:t>
      </w:r>
    </w:p>
    <w:p>
      <w:pPr>
        <w:spacing w:before="96" w:beforeLines="40" w:after="96" w:afterLines="40" w:line="1" w:lineRule="exact"/>
        <w:rPr>
          <w:rFonts w:ascii="Times New Roman" w:hAnsi="Times New Roman" w:cs="Times New Roman"/>
          <w:szCs w:val="21"/>
        </w:rPr>
      </w:pPr>
      <w:r>
        <w:rPr>
          <w:rFonts w:ascii="Times New Roman" w:hAnsi="Times New Roman" w:cs="Times New Roman"/>
          <w:szCs w:val="21"/>
        </w:rPr>
        <w:br w:type="column"/>
      </w:r>
    </w:p>
    <w:p>
      <w:pPr>
        <w:spacing w:before="96" w:beforeLines="40" w:after="96" w:afterLines="40" w:line="380" w:lineRule="exact"/>
        <w:jc w:val="center"/>
        <w:rPr>
          <w:rFonts w:ascii="Times New Roman" w:hAnsi="Times New Roman" w:cs="Times New Roman"/>
          <w:szCs w:val="21"/>
        </w:rPr>
      </w:pPr>
      <w:r>
        <w:rPr>
          <w:rFonts w:ascii="Times New Roman" w:hAnsi="Times New Roman" w:eastAsia="Arial" w:cs="Times New Roman"/>
          <w:color w:val="000000"/>
          <w:szCs w:val="21"/>
        </w:rPr>
        <w:t>B.The Travelling Diary</w:t>
      </w:r>
    </w:p>
    <w:p>
      <w:pPr>
        <w:spacing w:before="96" w:beforeLines="40" w:after="96" w:afterLines="40" w:line="380" w:lineRule="exact"/>
        <w:jc w:val="center"/>
        <w:rPr>
          <w:rFonts w:ascii="Times New Roman" w:hAnsi="Times New Roman" w:cs="Times New Roman"/>
          <w:szCs w:val="21"/>
        </w:rPr>
        <w:sectPr>
          <w:type w:val="continuous"/>
          <w:pgSz w:w="12560" w:h="16840"/>
          <w:pgMar w:top="720" w:right="720" w:bottom="920" w:left="720" w:header="0" w:footer="380" w:gutter="0"/>
          <w:cols w:equalWidth="0" w:num="2">
            <w:col w:w="3800" w:space="1260"/>
            <w:col w:w="4620"/>
          </w:cols>
        </w:sectPr>
      </w:pPr>
      <w:r>
        <w:rPr>
          <w:rFonts w:ascii="Times New Roman" w:hAnsi="Times New Roman" w:eastAsia="Arial" w:cs="Times New Roman"/>
          <w:color w:val="000000"/>
          <w:szCs w:val="21"/>
        </w:rPr>
        <w:t xml:space="preserve">    D.Peralte,a Creative Woman</w:t>
      </w:r>
    </w:p>
    <w:p>
      <w:pPr>
        <w:spacing w:before="96" w:beforeLines="40" w:after="96" w:afterLines="40" w:line="420" w:lineRule="exact"/>
        <w:jc w:val="center"/>
        <w:rPr>
          <w:rFonts w:ascii="Times New Roman" w:hAnsi="Times New Roman" w:cs="Times New Roman"/>
          <w:szCs w:val="21"/>
        </w:rPr>
      </w:pPr>
      <w:r>
        <w:rPr>
          <w:rFonts w:ascii="Times New Roman" w:hAnsi="Times New Roman" w:eastAsia="Arial" w:cs="Times New Roman"/>
          <w:color w:val="000000"/>
          <w:szCs w:val="21"/>
        </w:rPr>
        <w:t>C</w:t>
      </w:r>
    </w:p>
    <w:p>
      <w:pPr>
        <w:spacing w:before="96" w:beforeLines="40" w:after="96" w:afterLines="40" w:line="380" w:lineRule="exact"/>
        <w:ind w:firstLine="560"/>
        <w:rPr>
          <w:rFonts w:ascii="Times New Roman" w:hAnsi="Times New Roman" w:cs="Times New Roman"/>
          <w:szCs w:val="21"/>
        </w:rPr>
      </w:pPr>
      <w:r>
        <w:rPr>
          <w:rFonts w:ascii="Times New Roman" w:hAnsi="Times New Roman" w:eastAsia="Arial" w:cs="Times New Roman"/>
          <w:color w:val="000000"/>
          <w:szCs w:val="21"/>
        </w:rPr>
        <w:t>Zibo, located in East China's Shandong Province, was not widely known as a tourist destination. However, over the past few months the industrial city's BBQ has gained enormous popularity and attracted a massive flood of visitors who have turned it into an Instagram-worthy site.</w:t>
      </w:r>
    </w:p>
    <w:p>
      <w:pPr>
        <w:spacing w:before="96" w:beforeLines="40" w:after="96" w:afterLines="40" w:line="380" w:lineRule="exact"/>
        <w:ind w:firstLine="560"/>
        <w:rPr>
          <w:rFonts w:ascii="Times New Roman" w:hAnsi="Times New Roman" w:cs="Times New Roman"/>
          <w:szCs w:val="21"/>
        </w:rPr>
      </w:pPr>
      <w:r>
        <w:rPr>
          <w:rFonts w:ascii="Times New Roman" w:hAnsi="Times New Roman" w:eastAsia="Arial" w:cs="Times New Roman"/>
          <w:color w:val="000000"/>
          <w:szCs w:val="21"/>
        </w:rPr>
        <w:t>This local delicious food has been delighting residents and tourists alike for generations. Zibo BBQ, famous for its unique flavors and techniques, is a must-try experience for food enthusiasts from around the world.</w:t>
      </w:r>
    </w:p>
    <w:p>
      <w:pPr>
        <w:spacing w:before="96" w:beforeLines="40" w:after="96" w:afterLines="40" w:line="380" w:lineRule="exact"/>
        <w:ind w:firstLine="560"/>
        <w:rPr>
          <w:rFonts w:ascii="Times New Roman" w:hAnsi="Times New Roman" w:cs="Times New Roman"/>
          <w:szCs w:val="21"/>
        </w:rPr>
      </w:pPr>
      <w:r>
        <w:rPr>
          <w:rFonts w:ascii="Times New Roman" w:hAnsi="Times New Roman" w:eastAsia="Arial" w:cs="Times New Roman"/>
          <w:color w:val="000000"/>
          <w:szCs w:val="21"/>
        </w:rPr>
        <w:t>The grilling</w:t>
      </w:r>
      <w:r>
        <w:rPr>
          <w:rFonts w:hint="eastAsia" w:ascii="宋体" w:hAnsi="宋体" w:eastAsia="宋体" w:cs="宋体"/>
          <w:color w:val="000000"/>
          <w:szCs w:val="21"/>
        </w:rPr>
        <w:t>（烧烤）</w:t>
      </w:r>
      <w:r>
        <w:rPr>
          <w:rFonts w:ascii="Times New Roman" w:hAnsi="Times New Roman" w:eastAsia="Arial" w:cs="Times New Roman"/>
          <w:color w:val="000000"/>
          <w:szCs w:val="21"/>
        </w:rPr>
        <w:t>process is where the true magic of Zibo BBQ lies. Skilled grill masters use a combination of traditional and modern techniques to ensure that the food is cooked to perfection. The key is in the slow and steady cooking process, which allows the meat to become tender and juicy while absorbing the rich flavors of the marinades</w:t>
      </w:r>
      <w:r>
        <w:rPr>
          <w:rFonts w:hint="eastAsia" w:ascii="宋体" w:hAnsi="宋体" w:eastAsia="宋体" w:cs="宋体"/>
          <w:color w:val="000000"/>
          <w:szCs w:val="21"/>
        </w:rPr>
        <w:t>（腌料）</w:t>
      </w:r>
      <w:r>
        <w:rPr>
          <w:rFonts w:ascii="Times New Roman" w:hAnsi="Times New Roman" w:eastAsia="Arial" w:cs="Times New Roman"/>
          <w:color w:val="000000"/>
          <w:szCs w:val="21"/>
        </w:rPr>
        <w:t>and spices.</w:t>
      </w:r>
    </w:p>
    <w:p>
      <w:pPr>
        <w:spacing w:before="96" w:beforeLines="40" w:after="96" w:afterLines="40" w:line="380" w:lineRule="exact"/>
        <w:ind w:firstLine="560"/>
        <w:rPr>
          <w:rFonts w:ascii="Times New Roman" w:hAnsi="Times New Roman" w:cs="Times New Roman"/>
          <w:szCs w:val="21"/>
        </w:rPr>
      </w:pPr>
      <w:r>
        <w:rPr>
          <w:rFonts w:ascii="Times New Roman" w:hAnsi="Times New Roman" w:eastAsia="Arial" w:cs="Times New Roman"/>
          <w:color w:val="000000"/>
          <w:szCs w:val="21"/>
        </w:rPr>
        <w:t>Zibo BBQ wouldn't be complete without a wide range of delicious side dishes to accompany the star of the show. From crisp, fresh vegetables to steamed bread and seasoned rice, there's something to suit every kind of taste. And don't forget to try the local specialty: Zibo cold noodles, a refreshing and flavorful treat that pairs perfectly with the bold flavors of BBQ. Of course, no BBQ experience would be complete without a cold drink to wash it all down. In Zibo, local beer is a popular choice, providing the perfect balance of crisp refreshment and hearty BBQ flavors.</w:t>
      </w:r>
    </w:p>
    <w:p>
      <w:pPr>
        <w:spacing w:before="96" w:beforeLines="40" w:after="96" w:afterLines="40" w:line="380" w:lineRule="exact"/>
        <w:ind w:firstLine="560"/>
        <w:rPr>
          <w:rFonts w:ascii="Times New Roman" w:hAnsi="Times New Roman" w:cs="Times New Roman"/>
          <w:szCs w:val="21"/>
        </w:rPr>
      </w:pPr>
      <w:r>
        <w:rPr>
          <w:rFonts w:ascii="Times New Roman" w:hAnsi="Times New Roman" w:eastAsia="Arial" w:cs="Times New Roman"/>
          <w:color w:val="000000"/>
          <w:szCs w:val="21"/>
        </w:rPr>
        <w:t>“I never expected Zibo barbecue to become so popular all of a sudden!” said Zhang Linlin, deputy director of the business management department at Shandong College of Tourism and Hospitality. “With the recent intensive publicity, many of my young colleagues have rushed to try it out. They all praised its great taste and reasonable price.”</w:t>
      </w:r>
    </w:p>
    <w:p>
      <w:pPr>
        <w:spacing w:before="96" w:beforeLines="40" w:after="96" w:afterLines="40" w:line="380" w:lineRule="exact"/>
        <w:jc w:val="left"/>
        <w:rPr>
          <w:rFonts w:ascii="Times New Roman" w:hAnsi="Times New Roman" w:cs="Times New Roman"/>
          <w:szCs w:val="21"/>
        </w:rPr>
        <w:sectPr>
          <w:type w:val="continuous"/>
          <w:pgSz w:w="12560" w:h="16840"/>
          <w:pgMar w:top="720" w:right="720" w:bottom="920" w:left="720" w:header="0" w:footer="380" w:gutter="0"/>
          <w:cols w:space="720" w:num="1"/>
        </w:sectPr>
      </w:pPr>
      <w:r>
        <w:rPr>
          <w:rFonts w:ascii="Times New Roman" w:hAnsi="Times New Roman" w:eastAsia="Arial" w:cs="Times New Roman"/>
          <w:color w:val="000000"/>
          <w:szCs w:val="21"/>
        </w:rPr>
        <w:t>8.What makes Zibo a tourist hot spot?</w:t>
      </w:r>
    </w:p>
    <w:p>
      <w:pPr>
        <w:spacing w:before="96" w:beforeLines="40" w:after="96" w:afterLines="40" w:line="38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A.Its industry.</w:t>
      </w:r>
    </w:p>
    <w:p>
      <w:pPr>
        <w:spacing w:before="96" w:beforeLines="40" w:after="96" w:afterLines="40" w:line="380" w:lineRule="exact"/>
        <w:ind w:firstLine="440"/>
        <w:rPr>
          <w:rFonts w:ascii="Times New Roman" w:hAnsi="Times New Roman" w:cs="Times New Roman"/>
          <w:szCs w:val="21"/>
        </w:rPr>
      </w:pPr>
      <w:r>
        <w:rPr>
          <w:rFonts w:ascii="Times New Roman" w:hAnsi="Times New Roman" w:eastAsia="Arial" w:cs="Times New Roman"/>
          <w:color w:val="000000"/>
          <w:szCs w:val="21"/>
        </w:rPr>
        <w:t>C.Its location.</w:t>
      </w:r>
    </w:p>
    <w:p>
      <w:pPr>
        <w:spacing w:before="96" w:beforeLines="40" w:after="96" w:afterLines="40" w:line="1" w:lineRule="exact"/>
        <w:rPr>
          <w:rFonts w:ascii="Times New Roman" w:hAnsi="Times New Roman" w:cs="Times New Roman"/>
          <w:szCs w:val="21"/>
        </w:rPr>
      </w:pPr>
      <w:r>
        <w:rPr>
          <w:rFonts w:ascii="Times New Roman" w:hAnsi="Times New Roman" w:cs="Times New Roman"/>
          <w:szCs w:val="21"/>
        </w:rPr>
        <w:br w:type="column"/>
      </w:r>
    </w:p>
    <w:p>
      <w:pPr>
        <w:spacing w:before="96" w:beforeLines="40" w:after="96" w:afterLines="40" w:line="380" w:lineRule="exact"/>
        <w:jc w:val="left"/>
        <w:rPr>
          <w:rFonts w:ascii="Times New Roman" w:hAnsi="Times New Roman" w:cs="Times New Roman"/>
          <w:szCs w:val="21"/>
        </w:rPr>
      </w:pPr>
      <w:r>
        <w:rPr>
          <w:rFonts w:ascii="Times New Roman" w:hAnsi="Times New Roman" w:eastAsia="Arial" w:cs="Times New Roman"/>
          <w:color w:val="000000"/>
          <w:szCs w:val="21"/>
        </w:rPr>
        <w:t>B.Its barbecue.</w:t>
      </w:r>
    </w:p>
    <w:p>
      <w:pPr>
        <w:spacing w:before="96" w:beforeLines="40" w:after="96" w:afterLines="40" w:line="380" w:lineRule="exact"/>
        <w:rPr>
          <w:rFonts w:ascii="Times New Roman" w:hAnsi="Times New Roman" w:cs="Times New Roman"/>
          <w:szCs w:val="21"/>
        </w:rPr>
        <w:sectPr>
          <w:footerReference r:id="rId5" w:type="default"/>
          <w:type w:val="continuous"/>
          <w:pgSz w:w="12560" w:h="16840"/>
          <w:pgMar w:top="720" w:right="720" w:bottom="920" w:left="720" w:header="0" w:footer="380" w:gutter="0"/>
          <w:cols w:equalWidth="0" w:num="2">
            <w:col w:w="2720" w:space="2760"/>
            <w:col w:w="2520"/>
          </w:cols>
        </w:sectPr>
      </w:pPr>
      <w:r>
        <w:rPr>
          <w:rFonts w:ascii="Times New Roman" w:hAnsi="Times New Roman" w:eastAsia="Arial" w:cs="Times New Roman"/>
          <w:color w:val="000000"/>
          <w:szCs w:val="21"/>
        </w:rPr>
        <w:t>D.Its culture.</w:t>
      </w:r>
      <w:r>
        <w:rPr>
          <w:rFonts w:ascii="Times New Roman" w:hAnsi="Times New Roman" w:cs="Times New Roman"/>
          <w:szCs w:val="21"/>
        </w:rPr>
        <w:br w:type="page"/>
      </w:r>
    </w:p>
    <w:p>
      <w:pPr>
        <w:spacing w:before="120" w:beforeLines="50" w:after="120" w:afterLines="50" w:line="360" w:lineRule="exact"/>
        <w:jc w:val="left"/>
        <w:rPr>
          <w:rFonts w:ascii="Times New Roman" w:hAnsi="Times New Roman" w:cs="Times New Roman"/>
          <w:szCs w:val="21"/>
        </w:rPr>
        <w:sectPr>
          <w:type w:val="continuous"/>
          <w:pgSz w:w="12540" w:h="16820"/>
          <w:pgMar w:top="720" w:right="720" w:bottom="1220" w:left="720" w:header="0" w:footer="360" w:gutter="0"/>
          <w:cols w:space="720" w:num="1"/>
        </w:sectPr>
      </w:pPr>
      <w:r>
        <w:rPr>
          <w:rFonts w:ascii="Times New Roman" w:hAnsi="Times New Roman" w:eastAsia="Arial" w:cs="Times New Roman"/>
          <w:color w:val="000000"/>
          <w:szCs w:val="21"/>
        </w:rPr>
        <w:t>9. What does paragraph 3 mainly tell us about Zibo BBQ?</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A.The secret to its popularity.</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C.The level of its grill masters.</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B.The composition of its spices.</w:t>
      </w:r>
    </w:p>
    <w:p>
      <w:pPr>
        <w:spacing w:before="120" w:beforeLines="50" w:after="120" w:afterLines="50" w:line="360" w:lineRule="exact"/>
        <w:jc w:val="left"/>
        <w:rPr>
          <w:rFonts w:ascii="Times New Roman" w:hAnsi="Times New Roman" w:cs="Times New Roman"/>
          <w:szCs w:val="21"/>
        </w:rPr>
        <w:sectPr>
          <w:type w:val="continuous"/>
          <w:pgSz w:w="12540" w:h="16820"/>
          <w:pgMar w:top="720" w:right="720" w:bottom="1220" w:left="720" w:header="0" w:footer="360" w:gutter="0"/>
          <w:cols w:equalWidth="0" w:num="2">
            <w:col w:w="4640" w:space="780"/>
            <w:col w:w="4780"/>
          </w:cols>
        </w:sectPr>
      </w:pPr>
      <w:r>
        <w:rPr>
          <w:rFonts w:ascii="Times New Roman" w:hAnsi="Times New Roman" w:eastAsia="Arial" w:cs="Times New Roman"/>
          <w:color w:val="000000"/>
          <w:szCs w:val="21"/>
        </w:rPr>
        <w:t>D.The source of its food materials.</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10.What may customers choose if they want to wash down the spicy flavor?</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A.A cup of hot tea.</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B.A bowl of noodles.</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C.A glass of local beer.</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D.A dish of fresh vegetables.</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11.What can be learned from Zhang Linlin's words in the last paragraph?</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A. Zibo BBQ becomes famous overnight.</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B.The success of Zibo attracts investment.</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C. The reasonable price makes up for the taste.</w:t>
      </w:r>
    </w:p>
    <w:p>
      <w:pPr>
        <w:spacing w:before="120" w:beforeLines="50" w:after="120" w:afterLines="50" w:line="360" w:lineRule="exact"/>
        <w:ind w:firstLine="440"/>
        <w:jc w:val="left"/>
        <w:rPr>
          <w:rFonts w:ascii="Times New Roman" w:hAnsi="Times New Roman" w:cs="Times New Roman"/>
          <w:szCs w:val="21"/>
        </w:rPr>
      </w:pPr>
      <w:r>
        <w:rPr>
          <w:rFonts w:ascii="Times New Roman" w:hAnsi="Times New Roman" w:eastAsia="Arial" w:cs="Times New Roman"/>
          <w:color w:val="000000"/>
          <w:szCs w:val="21"/>
        </w:rPr>
        <w:t>D. Young people rush to Zibo for new opportunities.</w:t>
      </w:r>
    </w:p>
    <w:p>
      <w:pPr>
        <w:spacing w:before="120" w:beforeLines="50" w:after="120" w:afterLines="50" w:line="460" w:lineRule="exact"/>
        <w:jc w:val="center"/>
        <w:rPr>
          <w:rFonts w:ascii="Times New Roman" w:hAnsi="Times New Roman" w:cs="Times New Roman"/>
          <w:szCs w:val="21"/>
        </w:rPr>
      </w:pPr>
      <w:r>
        <w:rPr>
          <w:rFonts w:ascii="Times New Roman" w:hAnsi="Times New Roman" w:eastAsia="Arial" w:cs="Times New Roman"/>
          <w:color w:val="000000"/>
          <w:szCs w:val="21"/>
        </w:rPr>
        <w:t>D</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China's highest academic institution for natural sciences opened its doors to science lovers to share the latest scientific and technological achievements, with the goal of popularizing science and allowing the public to engage with noted scientists and key research facilities.</w:t>
      </w:r>
    </w:p>
    <w:p>
      <w:pPr>
        <w:spacing w:before="120" w:beforeLines="50" w:after="120" w:afterLines="50" w:line="360" w:lineRule="exact"/>
        <w:ind w:firstLine="560"/>
        <w:rPr>
          <w:rFonts w:ascii="Times New Roman" w:hAnsi="Times New Roman" w:cs="Times New Roman"/>
          <w:szCs w:val="21"/>
        </w:rPr>
      </w:pPr>
      <w:r>
        <w:rPr>
          <w:rFonts w:ascii="Times New Roman" w:hAnsi="Times New Roman" w:eastAsia="Arial" w:cs="Times New Roman"/>
          <w:color w:val="000000"/>
          <w:szCs w:val="21"/>
        </w:rPr>
        <w:t>The institute featured dozens of exhibitions on China's latest achievements in artificial intelligence, autonomous underwater vehicles, lunar exploration and experiments onboard the Tiangong space station.</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The public were</w:t>
      </w:r>
      <w:r>
        <w:rPr>
          <w:rFonts w:ascii="Times New Roman" w:hAnsi="Times New Roman" w:eastAsia="Arial" w:cs="Times New Roman"/>
          <w:color w:val="000000"/>
          <w:szCs w:val="21"/>
          <w:u w:val="single"/>
        </w:rPr>
        <w:t xml:space="preserve"> feverish </w:t>
      </w:r>
      <w:r>
        <w:rPr>
          <w:rFonts w:ascii="Times New Roman" w:hAnsi="Times New Roman" w:eastAsia="Arial" w:cs="Times New Roman"/>
          <w:color w:val="000000"/>
          <w:szCs w:val="21"/>
        </w:rPr>
        <w:t>since this was the first time in three years that the academy had been able to hold live activities on Public Science Day.</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Parents and children began queuing outside the front doors of the academy's Institute of Physics early in the morning. The Institute of Automation extended opening hours several times to accommodate visitors, and tickets were sold out in hours.</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Children of all ages came to see the institute's scientists conduct colorful and thought-provoking</w:t>
      </w:r>
      <w:r>
        <w:rPr>
          <w:rFonts w:hint="eastAsia" w:ascii="宋体" w:hAnsi="宋体" w:eastAsia="宋体" w:cs="宋体"/>
          <w:color w:val="000000"/>
          <w:szCs w:val="21"/>
        </w:rPr>
        <w:t>（发人深省的）</w:t>
      </w:r>
      <w:r>
        <w:rPr>
          <w:rFonts w:ascii="Times New Roman" w:hAnsi="Times New Roman" w:eastAsia="Arial" w:cs="Times New Roman"/>
          <w:color w:val="000000"/>
          <w:szCs w:val="21"/>
        </w:rPr>
        <w:t>physics experiments. After the show</w:t>
      </w:r>
      <w:r>
        <w:rPr>
          <w:rFonts w:hint="eastAsia" w:ascii="宋体" w:hAnsi="宋体" w:eastAsia="宋体" w:cs="宋体"/>
          <w:color w:val="000000"/>
          <w:szCs w:val="21"/>
        </w:rPr>
        <w:t>，</w:t>
      </w:r>
      <w:r>
        <w:rPr>
          <w:rFonts w:ascii="Times New Roman" w:hAnsi="Times New Roman" w:eastAsia="Arial" w:cs="Times New Roman"/>
          <w:color w:val="000000"/>
          <w:szCs w:val="21"/>
        </w:rPr>
        <w:t xml:space="preserve"> they were able to use the instruments themselves and ask questions about their use.</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Cao Ying, a Beijing resident attending the event with her 3-year-old son, said that she had previously only known about these scientific achievements through the news. She added that it had been eye-opening to experience them firsthand and to talk to the scientists behind them. “Science education should start at an early age,” she said. “Seeing these scientific achievements in person makes me appreciate the hard work and ingenuity</w:t>
      </w:r>
      <w:r>
        <w:rPr>
          <w:rFonts w:hint="eastAsia" w:ascii="宋体" w:hAnsi="宋体" w:eastAsia="宋体" w:cs="宋体"/>
          <w:color w:val="000000"/>
          <w:szCs w:val="21"/>
        </w:rPr>
        <w:t>（独创性）</w:t>
      </w:r>
      <w:r>
        <w:rPr>
          <w:rFonts w:ascii="Times New Roman" w:hAnsi="Times New Roman" w:eastAsia="Arial" w:cs="Times New Roman"/>
          <w:color w:val="000000"/>
          <w:szCs w:val="21"/>
        </w:rPr>
        <w:t>of our scientists even more.”</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Chinese scientists and engineers have accomplished many great things, and the achievements should not be locked away in an ivory tower.</w:t>
      </w:r>
    </w:p>
    <w:p>
      <w:pPr>
        <w:spacing w:before="120" w:beforeLines="50" w:after="120" w:afterLines="50" w:line="360" w:lineRule="exact"/>
        <w:ind w:firstLine="580"/>
        <w:rPr>
          <w:rFonts w:ascii="Times New Roman" w:hAnsi="Times New Roman" w:cs="Times New Roman"/>
          <w:szCs w:val="21"/>
        </w:rPr>
        <w:sectPr>
          <w:footerReference r:id="rId6" w:type="default"/>
          <w:type w:val="continuous"/>
          <w:pgSz w:w="12540" w:h="16820"/>
          <w:pgMar w:top="720" w:right="720" w:bottom="1220" w:left="720" w:header="0" w:footer="360" w:gutter="0"/>
          <w:cols w:space="720" w:num="1"/>
        </w:sectPr>
      </w:pPr>
      <w:r>
        <w:rPr>
          <w:rFonts w:ascii="Times New Roman" w:hAnsi="Times New Roman" w:eastAsia="Arial" w:cs="Times New Roman"/>
          <w:color w:val="000000"/>
          <w:szCs w:val="21"/>
        </w:rPr>
        <w:t>By communicating their findings to the public, scientists also lea</w:t>
      </w:r>
      <w:r>
        <w:rPr>
          <w:rFonts w:hint="eastAsia" w:cs="Times New Roman" w:asciiTheme="minorEastAsia" w:hAnsiTheme="minorEastAsia"/>
          <w:color w:val="000000"/>
          <w:szCs w:val="21"/>
        </w:rPr>
        <w:t>rn</w:t>
      </w:r>
      <w:r>
        <w:rPr>
          <w:rFonts w:ascii="Times New Roman" w:hAnsi="Times New Roman" w:eastAsia="Arial" w:cs="Times New Roman"/>
          <w:color w:val="000000"/>
          <w:szCs w:val="21"/>
        </w:rPr>
        <w:t xml:space="preserve"> more about the actual needs of the people, which helps open up new areas of research and use. One example is using humanoid robots to care for the elderly.</w:t>
      </w:r>
      <w:r>
        <w:rPr>
          <w:rFonts w:ascii="Times New Roman" w:hAnsi="Times New Roman" w:cs="Times New Roman"/>
          <w:szCs w:val="21"/>
        </w:rPr>
        <w:br w:type="page"/>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12.How did the institute involve the public in scientific events?</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A.By popularizing scientific findings.</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B.By communicating with scientists and engineers.</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C.By engaging the public in scientific experiments.</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D. By exhibiting the newest achievements of science and technology.</w:t>
      </w:r>
    </w:p>
    <w:p>
      <w:pPr>
        <w:spacing w:before="120" w:beforeLines="50" w:after="120" w:afterLines="50" w:line="360" w:lineRule="exact"/>
        <w:jc w:val="left"/>
        <w:rPr>
          <w:rFonts w:ascii="Times New Roman" w:hAnsi="Times New Roman" w:cs="Times New Roman"/>
          <w:szCs w:val="21"/>
        </w:rPr>
        <w:sectPr>
          <w:type w:val="continuous"/>
          <w:pgSz w:w="12540" w:h="16820"/>
          <w:pgMar w:top="720" w:right="720" w:bottom="800" w:left="720" w:header="0" w:footer="320" w:gutter="0"/>
          <w:cols w:space="720" w:num="1"/>
        </w:sectPr>
      </w:pPr>
      <w:r>
        <w:rPr>
          <w:rFonts w:ascii="Times New Roman" w:hAnsi="Times New Roman" w:eastAsia="Arial" w:cs="Times New Roman"/>
          <w:color w:val="000000"/>
          <w:szCs w:val="21"/>
        </w:rPr>
        <w:t>13.What does the underlined word “feverish” mean in paragraph3?</w:t>
      </w:r>
    </w:p>
    <w:p>
      <w:pPr>
        <w:spacing w:before="120" w:beforeLines="50" w:after="120" w:afterLines="50" w:line="320" w:lineRule="exact"/>
        <w:ind w:firstLine="500"/>
        <w:rPr>
          <w:rFonts w:ascii="Times New Roman" w:hAnsi="Times New Roman" w:cs="Times New Roman"/>
          <w:szCs w:val="21"/>
        </w:rPr>
      </w:pPr>
      <w:r>
        <w:rPr>
          <w:rFonts w:ascii="Times New Roman" w:hAnsi="Times New Roman" w:eastAsia="Arial" w:cs="Times New Roman"/>
          <w:color w:val="000000"/>
          <w:szCs w:val="21"/>
        </w:rPr>
        <w:t>A.Patient.</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B.Worried.</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C.Excited.</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20" w:lineRule="exact"/>
        <w:jc w:val="left"/>
        <w:rPr>
          <w:rFonts w:ascii="Times New Roman" w:hAnsi="Times New Roman" w:cs="Times New Roman"/>
          <w:szCs w:val="21"/>
        </w:rPr>
        <w:sectPr>
          <w:type w:val="continuous"/>
          <w:pgSz w:w="12540" w:h="16820"/>
          <w:pgMar w:top="720" w:right="720" w:bottom="800" w:left="720" w:header="0" w:footer="320" w:gutter="0"/>
          <w:cols w:equalWidth="0" w:num="4">
            <w:col w:w="2380" w:space="500"/>
            <w:col w:w="2040" w:space="560"/>
            <w:col w:w="1960" w:space="620"/>
            <w:col w:w="2100"/>
          </w:cols>
        </w:sectPr>
      </w:pPr>
      <w:r>
        <w:rPr>
          <w:rFonts w:ascii="Times New Roman" w:hAnsi="Times New Roman" w:eastAsia="Arial" w:cs="Times New Roman"/>
          <w:color w:val="000000"/>
          <w:szCs w:val="21"/>
        </w:rPr>
        <w:t>D.Cautious.</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14.What is paragraph 6 mainly about?</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A.Admiration for hard work.</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B. Advice for science education.</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C.Recommendation from experts.</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D.Supportive response from the audience.</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15. What can scientists benefit from the activity?</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A.They can get inspiration.</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B. They can be known to the public.</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C.They can invent humanoid robots.</w:t>
      </w:r>
    </w:p>
    <w:p>
      <w:pPr>
        <w:spacing w:before="120" w:beforeLines="50" w:after="120" w:afterLines="50" w:line="32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D.They can exhibit their achievements.</w:t>
      </w:r>
    </w:p>
    <w:p>
      <w:pPr>
        <w:spacing w:before="120" w:beforeLines="50" w:after="120" w:afterLines="50" w:line="420" w:lineRule="exact"/>
        <w:jc w:val="left"/>
        <w:rPr>
          <w:rFonts w:ascii="Times New Roman" w:hAnsi="Times New Roman" w:cs="Times New Roman"/>
          <w:szCs w:val="21"/>
        </w:rPr>
      </w:pPr>
      <w:r>
        <w:rPr>
          <w:rFonts w:ascii="Times New Roman" w:hAnsi="Times New Roman" w:eastAsia="宋体" w:cs="Times New Roman"/>
          <w:color w:val="000000"/>
          <w:szCs w:val="21"/>
        </w:rPr>
        <w:t>第二节（共5小题；每小题2.5分，满分12.5分）</w:t>
      </w:r>
    </w:p>
    <w:p>
      <w:pPr>
        <w:spacing w:before="120" w:beforeLines="50" w:after="120" w:afterLines="50" w:line="440" w:lineRule="exact"/>
        <w:ind w:firstLine="500"/>
        <w:rPr>
          <w:rFonts w:ascii="Times New Roman" w:hAnsi="Times New Roman"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spacing w:before="120" w:beforeLines="50" w:after="120" w:afterLines="50" w:line="360" w:lineRule="exact"/>
        <w:ind w:firstLine="500"/>
        <w:rPr>
          <w:rFonts w:ascii="Times New Roman" w:hAnsi="Times New Roman" w:cs="Times New Roman"/>
          <w:szCs w:val="21"/>
        </w:rPr>
      </w:pPr>
      <w:r>
        <w:rPr>
          <w:rFonts w:ascii="Times New Roman" w:hAnsi="Times New Roman" w:eastAsia="Arial" w:cs="Times New Roman"/>
          <w:color w:val="000000"/>
          <w:szCs w:val="21"/>
        </w:rPr>
        <w:t>What can be done if you're addicted to negative thinking? Here are a few tips that might help you understand how you're thinking and what changes you could make to stop the negative cycle.</w:t>
      </w:r>
    </w:p>
    <w:p>
      <w:pPr>
        <w:spacing w:before="120" w:beforeLines="50" w:after="120" w:afterLines="50" w:line="46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Catch your thoughts</w:t>
      </w:r>
    </w:p>
    <w:p>
      <w:pPr>
        <w:spacing w:before="120" w:beforeLines="50" w:after="120" w:afterLines="50" w:line="380" w:lineRule="exact"/>
        <w:ind w:firstLine="640"/>
        <w:rPr>
          <w:rFonts w:ascii="Times New Roman" w:hAnsi="Times New Roman" w:cs="Times New Roman"/>
          <w:szCs w:val="21"/>
        </w:rPr>
      </w:pP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u w:val="single"/>
        </w:rPr>
        <w:t>16 .</w:t>
      </w:r>
      <w:r>
        <w:rPr>
          <w:rFonts w:ascii="Times New Roman" w:hAnsi="Times New Roman" w:eastAsia="Arial" w:cs="Times New Roman"/>
          <w:color w:val="000000"/>
          <w:szCs w:val="21"/>
        </w:rPr>
        <w:t xml:space="preserve"> If you can catch your thoughts as they arise, you can just observe them. Observing your thoughts can help to recognize whether you're focused on the positive or the negative. Is there a real problem here that needs to be addressed? Or something you can acknowledge and let go of? When you process your thoughts with awareness, you can place them in the appropriate category.</w:t>
      </w:r>
    </w:p>
    <w:p>
      <w:pPr>
        <w:spacing w:before="120" w:beforeLines="50" w:after="120" w:afterLines="50" w:line="340" w:lineRule="exact"/>
        <w:ind w:firstLine="920"/>
        <w:jc w:val="left"/>
        <w:rPr>
          <w:rFonts w:ascii="Times New Roman" w:hAnsi="Times New Roman" w:cs="Times New Roman"/>
          <w:szCs w:val="21"/>
        </w:rPr>
      </w:pPr>
      <w:r>
        <w:rPr>
          <w:rFonts w:ascii="Times New Roman" w:hAnsi="Times New Roman" w:eastAsia="Arial" w:cs="Times New Roman"/>
          <w:color w:val="000000"/>
          <w:szCs w:val="21"/>
          <w:u w:val="single"/>
        </w:rPr>
        <w:t>17</w:t>
      </w:r>
    </w:p>
    <w:p>
      <w:pPr>
        <w:spacing w:before="120" w:beforeLines="50" w:after="120" w:afterLines="50" w:line="360" w:lineRule="exact"/>
        <w:ind w:firstLine="500"/>
        <w:rPr>
          <w:rFonts w:ascii="Times New Roman" w:hAnsi="Times New Roman" w:cs="Times New Roman"/>
          <w:szCs w:val="21"/>
        </w:rPr>
      </w:pPr>
      <w:r>
        <w:rPr>
          <w:rFonts w:ascii="Times New Roman" w:hAnsi="Times New Roman" w:eastAsia="Arial" w:cs="Times New Roman"/>
          <w:color w:val="000000"/>
          <w:szCs w:val="21"/>
        </w:rPr>
        <w:t>Resisting is not usually the best way to deal with your negativity. Whatever you resist persists</w:t>
      </w:r>
      <w:r>
        <w:rPr>
          <w:rFonts w:hint="eastAsia" w:ascii="宋体" w:hAnsi="宋体" w:eastAsia="宋体" w:cs="宋体"/>
          <w:color w:val="000000"/>
          <w:szCs w:val="21"/>
        </w:rPr>
        <w:t>（维持）</w:t>
      </w:r>
      <w:r>
        <w:rPr>
          <w:rFonts w:ascii="Times New Roman" w:hAnsi="Times New Roman" w:eastAsia="Arial" w:cs="Times New Roman"/>
          <w:color w:val="000000"/>
          <w:szCs w:val="21"/>
        </w:rPr>
        <w:t>.The more you resist something</w:t>
      </w:r>
      <w:r>
        <w:rPr>
          <w:rFonts w:hint="eastAsia" w:ascii="宋体" w:hAnsi="宋体" w:eastAsia="宋体" w:cs="宋体"/>
          <w:color w:val="000000"/>
          <w:szCs w:val="21"/>
        </w:rPr>
        <w:t>，</w:t>
      </w:r>
      <w:r>
        <w:rPr>
          <w:rFonts w:ascii="Times New Roman" w:hAnsi="Times New Roman" w:eastAsia="Arial" w:cs="Times New Roman"/>
          <w:color w:val="000000"/>
          <w:szCs w:val="21"/>
        </w:rPr>
        <w:t xml:space="preserve"> the more you attract it towards you. If you imagine the worst that could happen and accept that, then the reality of what is actually happening isn't so bad after all.</w:t>
      </w:r>
      <w:r>
        <w:rPr>
          <w:rFonts w:ascii="Times New Roman" w:hAnsi="Times New Roman" w:eastAsia="Arial" w:cs="Times New Roman"/>
          <w:color w:val="000000"/>
          <w:szCs w:val="21"/>
          <w:u w:val="single"/>
        </w:rPr>
        <w:t xml:space="preserve"> 18</w:t>
      </w:r>
      <w:r>
        <w:rPr>
          <w:rFonts w:ascii="Times New Roman" w:hAnsi="Times New Roman" w:eastAsia="Arial" w:cs="Times New Roman"/>
          <w:color w:val="000000"/>
          <w:szCs w:val="21"/>
        </w:rPr>
        <w:t>,once you realize you could survive the worst option.</w:t>
      </w:r>
    </w:p>
    <w:p>
      <w:pPr>
        <w:spacing w:before="120" w:beforeLines="50" w:after="120" w:afterLines="50" w:line="460" w:lineRule="exact"/>
        <w:ind w:firstLine="500"/>
        <w:jc w:val="left"/>
        <w:rPr>
          <w:rFonts w:ascii="Times New Roman" w:hAnsi="Times New Roman" w:cs="Times New Roman"/>
          <w:szCs w:val="21"/>
        </w:rPr>
      </w:pPr>
      <w:r>
        <w:rPr>
          <w:rFonts w:ascii="Times New Roman" w:hAnsi="Times New Roman" w:eastAsia="Arial" w:cs="Times New Roman"/>
          <w:color w:val="000000"/>
          <w:szCs w:val="21"/>
        </w:rPr>
        <w:t>Appreciate moments of joy and gratitude</w:t>
      </w:r>
    </w:p>
    <w:p>
      <w:pPr>
        <w:spacing w:before="120" w:beforeLines="50" w:after="120" w:afterLines="50" w:line="380" w:lineRule="exact"/>
        <w:ind w:firstLine="500"/>
        <w:rPr>
          <w:rFonts w:ascii="Times New Roman" w:hAnsi="Times New Roman" w:cs="Times New Roman"/>
          <w:szCs w:val="21"/>
        </w:rPr>
        <w:sectPr>
          <w:footerReference r:id="rId7" w:type="default"/>
          <w:type w:val="continuous"/>
          <w:pgSz w:w="12540" w:h="16820"/>
          <w:pgMar w:top="720" w:right="720" w:bottom="800" w:left="720" w:header="0" w:footer="320" w:gutter="0"/>
          <w:cols w:space="720" w:num="1"/>
        </w:sectPr>
      </w:pPr>
      <w:r>
        <w:rPr>
          <w:rFonts w:ascii="Times New Roman" w:hAnsi="Times New Roman" w:eastAsia="Arial" w:cs="Times New Roman"/>
          <w:color w:val="000000"/>
          <w:szCs w:val="21"/>
        </w:rPr>
        <w:t>Gratitude is a great tool to change your negative thoughts to positive ones. Even small things can help create a new habit of positive thinking.</w:t>
      </w:r>
      <w:r>
        <w:rPr>
          <w:rFonts w:ascii="Times New Roman" w:hAnsi="Times New Roman" w:eastAsia="Arial" w:cs="Times New Roman"/>
          <w:color w:val="000000"/>
          <w:szCs w:val="21"/>
          <w:u w:val="single"/>
        </w:rPr>
        <w:t xml:space="preserve"> 19,</w:t>
      </w:r>
      <w:r>
        <w:rPr>
          <w:rFonts w:ascii="Times New Roman" w:hAnsi="Times New Roman" w:eastAsia="Arial" w:cs="Times New Roman"/>
          <w:color w:val="000000"/>
          <w:szCs w:val="21"/>
        </w:rPr>
        <w:t>so when you focus on what is good, the negative thoughts will have to take a back seat. Think about people and places that bring you joy, your favorite music or special pets.</w:t>
      </w:r>
      <w:r>
        <w:rPr>
          <w:rFonts w:ascii="Times New Roman" w:hAnsi="Times New Roman" w:eastAsia="Arial" w:cs="Times New Roman"/>
          <w:color w:val="000000"/>
          <w:szCs w:val="21"/>
          <w:u w:val="single"/>
        </w:rPr>
        <w:t xml:space="preserve"> 20 .</w:t>
      </w:r>
      <w:r>
        <w:rPr>
          <w:rFonts w:ascii="Times New Roman" w:hAnsi="Times New Roman" w:eastAsia="Arial" w:cs="Times New Roman"/>
          <w:color w:val="000000"/>
          <w:szCs w:val="21"/>
        </w:rPr>
        <w:t xml:space="preserve"> We often overlook the things we</w:t>
      </w:r>
      <w:r>
        <w:rPr>
          <w:szCs w:val="21"/>
        </w:rPr>
        <w:t xml:space="preserve"> </w:t>
      </w:r>
      <w:r>
        <w:rPr>
          <w:rFonts w:ascii="Times New Roman" w:hAnsi="Times New Roman" w:eastAsia="Arial" w:cs="Times New Roman"/>
          <w:color w:val="000000"/>
          <w:szCs w:val="21"/>
        </w:rPr>
        <w:t>take for granted. But if you</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start to look at all the things to be grateful for, your brain will begin</w:t>
      </w:r>
      <w:r>
        <w:rPr>
          <w:rFonts w:hint="eastAsia" w:ascii="Times New Roman" w:hAnsi="Times New Roman" w:cs="Times New Roman"/>
          <w:szCs w:val="21"/>
        </w:rPr>
        <w:t xml:space="preserve"> </w:t>
      </w:r>
      <w:r>
        <w:rPr>
          <w:rFonts w:ascii="Times New Roman" w:hAnsi="Times New Roman" w:eastAsia="Arial" w:cs="Times New Roman"/>
          <w:color w:val="000000"/>
          <w:szCs w:val="21"/>
        </w:rPr>
        <w:t>to watch for more of the same.</w:t>
      </w:r>
    </w:p>
    <w:p>
      <w:pPr>
        <w:spacing w:before="120" w:beforeLines="50" w:after="120" w:afterLines="50" w:line="360" w:lineRule="exact"/>
        <w:ind w:firstLine="600"/>
        <w:jc w:val="left"/>
        <w:rPr>
          <w:rFonts w:ascii="Times New Roman" w:hAnsi="Times New Roman" w:cs="Times New Roman"/>
          <w:szCs w:val="21"/>
        </w:rPr>
      </w:pPr>
      <w:r>
        <w:rPr>
          <w:rFonts w:ascii="Times New Roman" w:hAnsi="Times New Roman" w:eastAsia="Arial" w:cs="Times New Roman"/>
          <w:color w:val="000000"/>
          <w:szCs w:val="21"/>
        </w:rPr>
        <w:t>A.Accept and change</w:t>
      </w:r>
    </w:p>
    <w:p>
      <w:pPr>
        <w:spacing w:before="120" w:beforeLines="50" w:after="120" w:afterLines="50" w:line="360" w:lineRule="exact"/>
        <w:ind w:firstLine="600"/>
        <w:jc w:val="left"/>
        <w:rPr>
          <w:rFonts w:ascii="Times New Roman" w:hAnsi="Times New Roman" w:cs="Times New Roman"/>
          <w:szCs w:val="21"/>
        </w:rPr>
      </w:pPr>
      <w:r>
        <w:rPr>
          <w:rFonts w:ascii="Times New Roman" w:hAnsi="Times New Roman" w:eastAsia="Arial" w:cs="Times New Roman"/>
          <w:color w:val="000000"/>
          <w:szCs w:val="21"/>
        </w:rPr>
        <w:t>B.Be grateful for everything</w:t>
      </w:r>
    </w:p>
    <w:p>
      <w:pPr>
        <w:spacing w:before="120" w:beforeLines="50" w:after="120" w:afterLines="50" w:line="360" w:lineRule="exact"/>
        <w:ind w:firstLine="600"/>
        <w:jc w:val="left"/>
        <w:rPr>
          <w:rFonts w:ascii="Times New Roman" w:hAnsi="Times New Roman" w:cs="Times New Roman"/>
          <w:szCs w:val="21"/>
        </w:rPr>
      </w:pPr>
      <w:r>
        <w:rPr>
          <w:rFonts w:ascii="Times New Roman" w:hAnsi="Times New Roman" w:eastAsia="Arial" w:cs="Times New Roman"/>
          <w:color w:val="000000"/>
          <w:szCs w:val="21"/>
        </w:rPr>
        <w:t>C.You will need to learn  to change your thoughts</w:t>
      </w:r>
    </w:p>
    <w:p>
      <w:pPr>
        <w:spacing w:before="120" w:beforeLines="50" w:after="120" w:afterLines="50" w:line="360" w:lineRule="exact"/>
        <w:ind w:firstLine="600"/>
        <w:jc w:val="left"/>
        <w:rPr>
          <w:rFonts w:ascii="Times New Roman" w:hAnsi="Times New Roman" w:cs="Times New Roman"/>
          <w:szCs w:val="21"/>
        </w:rPr>
      </w:pPr>
      <w:r>
        <w:rPr>
          <w:rFonts w:ascii="Times New Roman" w:hAnsi="Times New Roman" w:eastAsia="Arial" w:cs="Times New Roman"/>
          <w:color w:val="000000"/>
          <w:szCs w:val="21"/>
        </w:rPr>
        <w:t>D. It's difficult to have two opposing thoughts at once</w:t>
      </w:r>
    </w:p>
    <w:p>
      <w:pPr>
        <w:spacing w:before="120" w:beforeLines="50" w:after="120" w:afterLines="50" w:line="360" w:lineRule="exact"/>
        <w:ind w:firstLine="600"/>
        <w:jc w:val="left"/>
        <w:rPr>
          <w:rFonts w:ascii="Times New Roman" w:hAnsi="Times New Roman" w:cs="Times New Roman"/>
          <w:szCs w:val="21"/>
        </w:rPr>
      </w:pPr>
      <w:r>
        <w:rPr>
          <w:rFonts w:ascii="Times New Roman" w:hAnsi="Times New Roman" w:eastAsia="Arial" w:cs="Times New Roman"/>
          <w:color w:val="000000"/>
          <w:szCs w:val="21"/>
        </w:rPr>
        <w:t>E.Negative thinking can take hold of us for many reasons</w:t>
      </w:r>
    </w:p>
    <w:p>
      <w:pPr>
        <w:spacing w:before="120" w:beforeLines="50" w:after="120" w:afterLines="50" w:line="360" w:lineRule="exact"/>
        <w:ind w:firstLine="600"/>
        <w:jc w:val="left"/>
        <w:rPr>
          <w:rFonts w:ascii="Times New Roman" w:hAnsi="Times New Roman" w:cs="Times New Roman"/>
          <w:szCs w:val="21"/>
        </w:rPr>
      </w:pPr>
      <w:r>
        <w:rPr>
          <w:rFonts w:ascii="Times New Roman" w:hAnsi="Times New Roman" w:eastAsia="Arial" w:cs="Times New Roman"/>
          <w:color w:val="000000"/>
          <w:szCs w:val="21"/>
        </w:rPr>
        <w:t>F.The first thing to do is become aware of what you're thinking</w:t>
      </w:r>
    </w:p>
    <w:p>
      <w:pPr>
        <w:spacing w:before="120" w:beforeLines="50" w:after="120" w:afterLines="50" w:line="360" w:lineRule="exact"/>
        <w:ind w:firstLine="600"/>
        <w:jc w:val="left"/>
        <w:rPr>
          <w:rFonts w:ascii="Times New Roman" w:hAnsi="Times New Roman" w:cs="Times New Roman"/>
          <w:szCs w:val="21"/>
        </w:rPr>
      </w:pPr>
      <w:r>
        <w:rPr>
          <w:rFonts w:ascii="Times New Roman" w:hAnsi="Times New Roman" w:eastAsia="Arial" w:cs="Times New Roman"/>
          <w:color w:val="000000"/>
          <w:szCs w:val="21"/>
        </w:rPr>
        <w:t>G.You can change your thoughts to deal with tings realistically and with optimism</w:t>
      </w:r>
    </w:p>
    <w:p>
      <w:pPr>
        <w:spacing w:before="120" w:beforeLines="50" w:after="120" w:afterLines="50" w:line="420" w:lineRule="exact"/>
        <w:jc w:val="left"/>
        <w:rPr>
          <w:rFonts w:ascii="Times New Roman" w:hAnsi="Times New Roman" w:cs="Times New Roman"/>
          <w:szCs w:val="21"/>
        </w:rPr>
      </w:pPr>
      <w:r>
        <w:rPr>
          <w:rFonts w:ascii="Times New Roman" w:hAnsi="Times New Roman" w:eastAsia="宋体" w:cs="Times New Roman"/>
          <w:color w:val="000000"/>
          <w:szCs w:val="21"/>
        </w:rPr>
        <w:t>第二部分 语言运用（共两节，满分30分）</w:t>
      </w:r>
    </w:p>
    <w:p>
      <w:pPr>
        <w:spacing w:before="120" w:beforeLines="50" w:after="120" w:afterLines="50" w:line="440" w:lineRule="exact"/>
        <w:jc w:val="left"/>
        <w:rPr>
          <w:rFonts w:ascii="Times New Roman" w:hAnsi="Times New Roman" w:cs="Times New Roman"/>
          <w:szCs w:val="21"/>
        </w:rPr>
      </w:pPr>
      <w:r>
        <w:rPr>
          <w:rFonts w:ascii="Times New Roman" w:hAnsi="Times New Roman" w:eastAsia="宋体" w:cs="Times New Roman"/>
          <w:color w:val="000000"/>
          <w:szCs w:val="21"/>
        </w:rPr>
        <w:t>第一节（共15小题；每小题1分，满分15分）</w:t>
      </w:r>
    </w:p>
    <w:p>
      <w:pPr>
        <w:spacing w:before="120" w:beforeLines="50" w:after="120" w:afterLines="50" w:line="440" w:lineRule="exact"/>
        <w:ind w:firstLine="600"/>
        <w:rPr>
          <w:rFonts w:ascii="Times New Roman" w:hAnsi="Times New Roman"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spacing w:before="120" w:beforeLines="50" w:after="120" w:afterLines="50" w:line="360" w:lineRule="exact"/>
        <w:ind w:firstLine="600"/>
        <w:rPr>
          <w:rFonts w:ascii="Times New Roman" w:hAnsi="Times New Roman" w:cs="Times New Roman"/>
          <w:szCs w:val="21"/>
        </w:rPr>
      </w:pPr>
      <w:r>
        <w:rPr>
          <w:rFonts w:ascii="Times New Roman" w:hAnsi="Times New Roman" w:eastAsia="Arial" w:cs="Times New Roman"/>
          <w:color w:val="000000"/>
          <w:szCs w:val="21"/>
        </w:rPr>
        <w:t>Zhu Yanjun, 50, is the runner-up of the 2023 Chinese Poetry Competition. After graduating from junior high school in 1992, he stopped his schooling and</w:t>
      </w:r>
      <w:r>
        <w:rPr>
          <w:rFonts w:ascii="Times New Roman" w:hAnsi="Times New Roman" w:eastAsia="Arial" w:cs="Times New Roman"/>
          <w:color w:val="000000"/>
          <w:szCs w:val="21"/>
          <w:u w:val="single"/>
        </w:rPr>
        <w:t xml:space="preserve"> 21 </w:t>
      </w:r>
      <w:r>
        <w:rPr>
          <w:rFonts w:ascii="Times New Roman" w:hAnsi="Times New Roman" w:eastAsia="Arial" w:cs="Times New Roman"/>
          <w:color w:val="000000"/>
          <w:szCs w:val="21"/>
        </w:rPr>
        <w:t>his hometown, a village in Jingning County of Northwest China's Gansu Province, and</w:t>
      </w:r>
      <w:r>
        <w:rPr>
          <w:rFonts w:ascii="Times New Roman" w:hAnsi="Times New Roman" w:eastAsia="Arial" w:cs="Times New Roman"/>
          <w:color w:val="000000"/>
          <w:szCs w:val="21"/>
          <w:u w:val="single"/>
        </w:rPr>
        <w:t xml:space="preserve"> 22</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rPr>
        <w:t>to work as a migrant worker.</w:t>
      </w:r>
    </w:p>
    <w:p>
      <w:pPr>
        <w:spacing w:before="120" w:beforeLines="50" w:after="120" w:afterLines="50" w:line="360" w:lineRule="exact"/>
        <w:ind w:firstLine="600"/>
        <w:rPr>
          <w:rFonts w:ascii="Times New Roman" w:hAnsi="Times New Roman" w:cs="Times New Roman"/>
          <w:szCs w:val="21"/>
        </w:rPr>
      </w:pPr>
      <w:r>
        <w:rPr>
          <w:rFonts w:ascii="Times New Roman" w:hAnsi="Times New Roman" w:eastAsia="Arial" w:cs="Times New Roman"/>
          <w:color w:val="000000"/>
          <w:szCs w:val="21"/>
        </w:rPr>
        <w:t>Over the past 30 years, although he was always</w:t>
      </w:r>
      <w:r>
        <w:rPr>
          <w:rFonts w:ascii="Times New Roman" w:hAnsi="Times New Roman" w:eastAsia="Arial" w:cs="Times New Roman"/>
          <w:color w:val="000000"/>
          <w:szCs w:val="21"/>
          <w:u w:val="single"/>
        </w:rPr>
        <w:t xml:space="preserve"> 23 </w:t>
      </w:r>
      <w:r>
        <w:rPr>
          <w:rFonts w:ascii="Times New Roman" w:hAnsi="Times New Roman" w:eastAsia="Arial" w:cs="Times New Roman"/>
          <w:color w:val="000000"/>
          <w:szCs w:val="21"/>
        </w:rPr>
        <w:t>during the day, he kept on spending his spare time to</w:t>
      </w:r>
      <w:r>
        <w:rPr>
          <w:rFonts w:ascii="Times New Roman" w:hAnsi="Times New Roman" w:eastAsia="Arial" w:cs="Times New Roman"/>
          <w:color w:val="000000"/>
          <w:szCs w:val="21"/>
          <w:u w:val="single"/>
        </w:rPr>
        <w:t xml:space="preserve"> 24 </w:t>
      </w:r>
      <w:r>
        <w:rPr>
          <w:rFonts w:ascii="Times New Roman" w:hAnsi="Times New Roman" w:eastAsia="Arial" w:cs="Times New Roman"/>
          <w:color w:val="000000"/>
          <w:szCs w:val="21"/>
        </w:rPr>
        <w:t>his passion for poetry. This year, he finally</w:t>
      </w:r>
      <w:r>
        <w:rPr>
          <w:rFonts w:ascii="Times New Roman" w:hAnsi="Times New Roman" w:eastAsia="Arial" w:cs="Times New Roman"/>
          <w:color w:val="000000"/>
          <w:szCs w:val="21"/>
          <w:u w:val="single"/>
        </w:rPr>
        <w:t xml:space="preserve"> 25 </w:t>
      </w:r>
      <w:r>
        <w:rPr>
          <w:rFonts w:ascii="Times New Roman" w:hAnsi="Times New Roman" w:eastAsia="Arial" w:cs="Times New Roman"/>
          <w:color w:val="000000"/>
          <w:szCs w:val="21"/>
        </w:rPr>
        <w:t>in the Chinese Poetry Competition and won the second place, impressing the audience with his</w:t>
      </w:r>
      <w:r>
        <w:rPr>
          <w:rFonts w:ascii="Times New Roman" w:hAnsi="Times New Roman" w:eastAsia="Arial" w:cs="Times New Roman"/>
          <w:color w:val="000000"/>
          <w:szCs w:val="21"/>
          <w:u w:val="single"/>
        </w:rPr>
        <w:t xml:space="preserve"> 26.</w:t>
      </w:r>
    </w:p>
    <w:p>
      <w:pPr>
        <w:spacing w:before="120" w:beforeLines="50" w:after="120" w:afterLines="50" w:line="380" w:lineRule="exact"/>
        <w:ind w:firstLine="600"/>
        <w:rPr>
          <w:rFonts w:ascii="Times New Roman" w:hAnsi="Times New Roman" w:cs="Times New Roman"/>
          <w:szCs w:val="21"/>
        </w:rPr>
      </w:pPr>
      <w:r>
        <w:rPr>
          <w:rFonts w:ascii="Times New Roman" w:hAnsi="Times New Roman" w:eastAsia="Arial" w:cs="Times New Roman"/>
          <w:color w:val="000000"/>
          <w:szCs w:val="21"/>
        </w:rPr>
        <w:t>Zhu's passion on poetry</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u w:val="single"/>
        </w:rPr>
        <w:t>27</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rPr>
        <w:t>every aspect of his life. Whenever he goes to a city for work, he first visits bookstores. On</w:t>
      </w:r>
      <w:r>
        <w:rPr>
          <w:rFonts w:ascii="Times New Roman" w:hAnsi="Times New Roman" w:eastAsia="Arial" w:cs="Times New Roman"/>
          <w:color w:val="000000"/>
          <w:szCs w:val="21"/>
          <w:u w:val="single"/>
        </w:rPr>
        <w:t xml:space="preserve"> 28 </w:t>
      </w:r>
      <w:r>
        <w:rPr>
          <w:rFonts w:ascii="Times New Roman" w:hAnsi="Times New Roman" w:eastAsia="Arial" w:cs="Times New Roman"/>
          <w:color w:val="000000"/>
          <w:szCs w:val="21"/>
        </w:rPr>
        <w:t>days when the construction site where he works pauses work</w:t>
      </w:r>
      <w:r>
        <w:rPr>
          <w:rFonts w:ascii="Times New Roman" w:hAnsi="Times New Roman" w:eastAsia="Arial" w:cs="Times New Roman"/>
          <w:color w:val="000000"/>
          <w:szCs w:val="21"/>
          <w:u w:val="single"/>
        </w:rPr>
        <w:t xml:space="preserve"> 29,</w:t>
      </w:r>
      <w:r>
        <w:rPr>
          <w:rFonts w:ascii="Times New Roman" w:hAnsi="Times New Roman" w:eastAsia="Arial" w:cs="Times New Roman"/>
          <w:color w:val="000000"/>
          <w:szCs w:val="21"/>
        </w:rPr>
        <w:t>he usually rushes to the bookstore early in the morning and spends the whole day</w:t>
      </w:r>
      <w:r>
        <w:rPr>
          <w:rFonts w:ascii="Times New Roman" w:hAnsi="Times New Roman" w:eastAsia="Arial" w:cs="Times New Roman"/>
          <w:color w:val="000000"/>
          <w:szCs w:val="21"/>
          <w:u w:val="single"/>
        </w:rPr>
        <w:t xml:space="preserve"> 30 </w:t>
      </w:r>
      <w:r>
        <w:rPr>
          <w:rFonts w:ascii="Times New Roman" w:hAnsi="Times New Roman" w:eastAsia="Arial" w:cs="Times New Roman"/>
          <w:color w:val="000000"/>
          <w:szCs w:val="21"/>
        </w:rPr>
        <w:t>books. In order to make use of his time to admire poetry, he always</w:t>
      </w:r>
      <w:r>
        <w:rPr>
          <w:rFonts w:ascii="Times New Roman" w:hAnsi="Times New Roman" w:eastAsia="Arial" w:cs="Times New Roman"/>
          <w:color w:val="000000"/>
          <w:szCs w:val="21"/>
          <w:u w:val="single"/>
        </w:rPr>
        <w:t xml:space="preserve"> 31</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u w:val="single"/>
        </w:rPr>
        <w:t xml:space="preserve"> </w:t>
      </w:r>
      <w:r>
        <w:rPr>
          <w:rFonts w:ascii="Times New Roman" w:hAnsi="Times New Roman" w:eastAsia="Arial" w:cs="Times New Roman"/>
          <w:color w:val="000000"/>
          <w:szCs w:val="21"/>
        </w:rPr>
        <w:t>some notes of copying poems in his pocket.</w:t>
      </w:r>
    </w:p>
    <w:p>
      <w:pPr>
        <w:spacing w:before="120" w:beforeLines="50" w:after="120" w:afterLines="50" w:line="380" w:lineRule="exact"/>
        <w:ind w:firstLine="600"/>
        <w:rPr>
          <w:rFonts w:ascii="Times New Roman" w:hAnsi="Times New Roman" w:cs="Times New Roman"/>
          <w:szCs w:val="21"/>
        </w:rPr>
        <w:sectPr>
          <w:type w:val="continuous"/>
          <w:pgSz w:w="12340" w:h="16840"/>
          <w:pgMar w:top="720" w:right="720" w:bottom="720" w:left="720" w:header="0" w:footer="0" w:gutter="0"/>
          <w:cols w:space="720" w:num="1"/>
        </w:sectPr>
      </w:pPr>
      <w:r>
        <w:rPr>
          <w:rFonts w:ascii="Times New Roman" w:hAnsi="Times New Roman" w:eastAsia="Arial" w:cs="Times New Roman"/>
          <w:color w:val="000000"/>
          <w:szCs w:val="21"/>
        </w:rPr>
        <w:t>In March of this year, Zhu Yanjun returned to his hometown and got a(n)</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u w:val="single"/>
        </w:rPr>
        <w:t xml:space="preserve">32 </w:t>
      </w:r>
      <w:r>
        <w:rPr>
          <w:rFonts w:ascii="Times New Roman" w:hAnsi="Times New Roman" w:eastAsia="Arial" w:cs="Times New Roman"/>
          <w:color w:val="000000"/>
          <w:szCs w:val="21"/>
        </w:rPr>
        <w:t>to work as a staff member at the cultural center of Jingning County. This job</w:t>
      </w:r>
      <w:r>
        <w:rPr>
          <w:rFonts w:ascii="Times New Roman" w:hAnsi="Times New Roman" w:eastAsia="Arial" w:cs="Times New Roman"/>
          <w:color w:val="000000"/>
          <w:szCs w:val="21"/>
          <w:u w:val="single"/>
        </w:rPr>
        <w:t xml:space="preserve"> 33 </w:t>
      </w:r>
      <w:r>
        <w:rPr>
          <w:rFonts w:ascii="Times New Roman" w:hAnsi="Times New Roman" w:eastAsia="Arial" w:cs="Times New Roman"/>
          <w:color w:val="000000"/>
          <w:szCs w:val="21"/>
        </w:rPr>
        <w:t>him to have more time to search the stories behind the poems and more opportunities to</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u w:val="single"/>
        </w:rPr>
        <w:t>34</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rPr>
        <w:t>his study experience with others. Zhu wishes to inspire more people around him to</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u w:val="single"/>
        </w:rPr>
        <w:t>35</w:t>
      </w:r>
      <w:r>
        <w:rPr>
          <w:rFonts w:ascii="Times New Roman" w:hAnsi="Times New Roman" w:eastAsia="Arial" w:cs="Times New Roman"/>
          <w:color w:val="000000"/>
          <w:szCs w:val="21"/>
          <w:u w:val="single"/>
        </w:rPr>
        <w:tab/>
      </w:r>
      <w:r>
        <w:rPr>
          <w:rFonts w:ascii="Times New Roman" w:hAnsi="Times New Roman" w:eastAsia="Arial" w:cs="Times New Roman"/>
          <w:color w:val="000000"/>
          <w:szCs w:val="21"/>
        </w:rPr>
        <w:t>the beauty of poetry.</w:t>
      </w:r>
    </w:p>
    <w:p>
      <w:pPr>
        <w:spacing w:before="240" w:beforeLines="100" w:after="120" w:afterLines="50" w:line="380" w:lineRule="exact"/>
        <w:jc w:val="left"/>
        <w:rPr>
          <w:rFonts w:ascii="Times New Roman" w:hAnsi="Times New Roman" w:cs="Times New Roman"/>
          <w:szCs w:val="21"/>
        </w:rPr>
      </w:pPr>
      <w:r>
        <w:rPr>
          <w:rFonts w:ascii="Times New Roman" w:hAnsi="Times New Roman" w:eastAsia="Arial" w:cs="Times New Roman"/>
          <w:color w:val="000000"/>
          <w:szCs w:val="21"/>
        </w:rPr>
        <w:t>21.A.visited</w:t>
      </w:r>
    </w:p>
    <w:p>
      <w:pPr>
        <w:spacing w:before="120" w:beforeLines="50" w:after="120" w:afterLines="50" w:line="380" w:lineRule="exact"/>
        <w:jc w:val="left"/>
        <w:rPr>
          <w:rFonts w:ascii="Times New Roman" w:hAnsi="Times New Roman" w:cs="Times New Roman"/>
          <w:szCs w:val="21"/>
        </w:rPr>
      </w:pPr>
      <w:r>
        <w:rPr>
          <w:rFonts w:ascii="Times New Roman" w:hAnsi="Times New Roman" w:eastAsia="Arial" w:cs="Times New Roman"/>
          <w:color w:val="000000"/>
          <w:szCs w:val="21"/>
        </w:rPr>
        <w:t>22.A.began</w:t>
      </w:r>
    </w:p>
    <w:p>
      <w:pPr>
        <w:spacing w:before="120" w:beforeLines="50" w:after="120" w:afterLines="50" w:line="380" w:lineRule="exact"/>
        <w:jc w:val="left"/>
        <w:rPr>
          <w:rFonts w:ascii="Times New Roman" w:hAnsi="Times New Roman" w:cs="Times New Roman"/>
          <w:szCs w:val="21"/>
        </w:rPr>
      </w:pPr>
      <w:r>
        <w:rPr>
          <w:rFonts w:ascii="Times New Roman" w:hAnsi="Times New Roman" w:eastAsia="Arial" w:cs="Times New Roman"/>
          <w:color w:val="000000"/>
          <w:szCs w:val="21"/>
        </w:rPr>
        <w:t>23.A.happy</w:t>
      </w:r>
    </w:p>
    <w:p>
      <w:pPr>
        <w:spacing w:before="120" w:beforeLines="50" w:after="120" w:afterLines="50" w:line="380" w:lineRule="exact"/>
        <w:jc w:val="left"/>
        <w:rPr>
          <w:rFonts w:ascii="Times New Roman" w:hAnsi="Times New Roman" w:cs="Times New Roman"/>
          <w:szCs w:val="21"/>
        </w:rPr>
      </w:pPr>
      <w:r>
        <w:rPr>
          <w:rFonts w:ascii="Times New Roman" w:hAnsi="Times New Roman" w:eastAsia="Arial" w:cs="Times New Roman"/>
          <w:color w:val="000000"/>
          <w:szCs w:val="21"/>
        </w:rPr>
        <w:t>24.A.inspire</w:t>
      </w:r>
    </w:p>
    <w:p>
      <w:pPr>
        <w:spacing w:before="120" w:beforeLines="50" w:after="120" w:afterLines="50" w:line="380" w:lineRule="exact"/>
        <w:jc w:val="left"/>
        <w:rPr>
          <w:rFonts w:ascii="Times New Roman" w:hAnsi="Times New Roman" w:cs="Times New Roman"/>
          <w:szCs w:val="21"/>
        </w:rPr>
      </w:pPr>
      <w:r>
        <w:rPr>
          <w:rFonts w:ascii="Times New Roman" w:hAnsi="Times New Roman" w:eastAsia="Arial" w:cs="Times New Roman"/>
          <w:color w:val="000000"/>
          <w:szCs w:val="21"/>
        </w:rPr>
        <w:t>25.A.stopped</w:t>
      </w:r>
    </w:p>
    <w:p>
      <w:pPr>
        <w:spacing w:before="120" w:beforeLines="50" w:after="120" w:afterLines="50" w:line="380" w:lineRule="exact"/>
        <w:rPr>
          <w:rFonts w:ascii="Times New Roman" w:hAnsi="Times New Roman" w:cs="Times New Roman"/>
          <w:szCs w:val="21"/>
        </w:rPr>
      </w:pPr>
      <w:r>
        <w:rPr>
          <w:rFonts w:ascii="Times New Roman" w:hAnsi="Times New Roman" w:eastAsia="Arial" w:cs="Times New Roman"/>
          <w:color w:val="000000"/>
          <w:szCs w:val="21"/>
        </w:rPr>
        <w:t>26.A.talent</w:t>
      </w:r>
    </w:p>
    <w:p>
      <w:pPr>
        <w:spacing w:before="120" w:beforeLines="50" w:after="120" w:afterLines="50" w:line="380" w:lineRule="exact"/>
        <w:jc w:val="left"/>
        <w:rPr>
          <w:rFonts w:ascii="Times New Roman" w:hAnsi="Times New Roman" w:cs="Times New Roman"/>
          <w:szCs w:val="21"/>
        </w:rPr>
      </w:pPr>
      <w:r>
        <w:rPr>
          <w:rFonts w:ascii="Times New Roman" w:hAnsi="Times New Roman" w:eastAsia="Arial" w:cs="Times New Roman"/>
          <w:color w:val="000000"/>
          <w:szCs w:val="21"/>
        </w:rPr>
        <w:t>27.A.deals with</w:t>
      </w:r>
    </w:p>
    <w:p>
      <w:pPr>
        <w:spacing w:before="120" w:beforeLines="50" w:after="120" w:afterLines="50" w:line="380" w:lineRule="exact"/>
        <w:jc w:val="left"/>
        <w:rPr>
          <w:rFonts w:ascii="Times New Roman" w:hAnsi="Times New Roman" w:cs="Times New Roman"/>
          <w:szCs w:val="21"/>
        </w:rPr>
      </w:pPr>
      <w:r>
        <w:rPr>
          <w:rFonts w:ascii="Times New Roman" w:hAnsi="Times New Roman" w:eastAsia="Arial" w:cs="Times New Roman"/>
          <w:color w:val="000000"/>
          <w:szCs w:val="21"/>
        </w:rPr>
        <w:t>28.A.cold</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rPr>
          <w:rFonts w:ascii="Times New Roman" w:hAnsi="Times New Roman" w:cs="Times New Roman"/>
          <w:szCs w:val="21"/>
        </w:rPr>
      </w:pPr>
      <w:r>
        <w:rPr>
          <w:rFonts w:ascii="Times New Roman" w:hAnsi="Times New Roman" w:eastAsia="Arial" w:cs="Times New Roman"/>
          <w:color w:val="000000"/>
          <w:szCs w:val="21"/>
        </w:rPr>
        <w:t>B.left</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B.continued</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B.careful</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B.create</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B.appeared</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B.warmth</w:t>
      </w:r>
    </w:p>
    <w:p>
      <w:pPr>
        <w:spacing w:before="120" w:beforeLines="50" w:after="120" w:afterLines="50" w:line="360" w:lineRule="exact"/>
        <w:rPr>
          <w:rFonts w:ascii="Times New Roman" w:hAnsi="Times New Roman" w:cs="Times New Roman"/>
          <w:szCs w:val="21"/>
        </w:rPr>
      </w:pPr>
      <w:r>
        <w:rPr>
          <w:rFonts w:ascii="Times New Roman" w:hAnsi="Times New Roman" w:eastAsia="Arial" w:cs="Times New Roman"/>
          <w:color w:val="000000"/>
          <w:szCs w:val="21"/>
        </w:rPr>
        <w:t>B.runs through</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B.warm</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C.developed</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C.expected</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C.busy</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C.pursue</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C.lost</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C. confidence</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C.checks out</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C.sunny</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D.found</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D.dreamed</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D.active</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D.discover</w:t>
      </w:r>
    </w:p>
    <w:p>
      <w:pPr>
        <w:spacing w:before="120" w:beforeLines="50" w:after="120" w:afterLines="50" w:line="360" w:lineRule="exact"/>
        <w:rPr>
          <w:rFonts w:ascii="Times New Roman" w:hAnsi="Times New Roman" w:cs="Times New Roman"/>
          <w:szCs w:val="21"/>
        </w:rPr>
      </w:pPr>
      <w:r>
        <w:rPr>
          <w:rFonts w:ascii="Times New Roman" w:hAnsi="Times New Roman" w:eastAsia="Arial" w:cs="Times New Roman"/>
          <w:color w:val="000000"/>
          <w:szCs w:val="21"/>
        </w:rPr>
        <w:t>D.worked</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D.strength</w:t>
      </w:r>
    </w:p>
    <w:p>
      <w:pPr>
        <w:spacing w:before="120" w:beforeLines="50" w:after="120" w:afterLines="50" w:line="360" w:lineRule="exact"/>
        <w:jc w:val="left"/>
        <w:rPr>
          <w:rFonts w:ascii="Times New Roman" w:hAnsi="Times New Roman" w:cs="Times New Roman"/>
          <w:szCs w:val="21"/>
        </w:rPr>
      </w:pPr>
      <w:r>
        <w:rPr>
          <w:rFonts w:ascii="Times New Roman" w:hAnsi="Times New Roman" w:eastAsia="Arial" w:cs="Times New Roman"/>
          <w:color w:val="000000"/>
          <w:szCs w:val="21"/>
        </w:rPr>
        <w:t>D.tests on</w:t>
      </w:r>
    </w:p>
    <w:p>
      <w:pPr>
        <w:spacing w:before="120" w:beforeLines="50" w:after="120" w:afterLines="50" w:line="360" w:lineRule="exact"/>
        <w:jc w:val="left"/>
        <w:rPr>
          <w:rFonts w:ascii="Times New Roman" w:hAnsi="Times New Roman" w:cs="Times New Roman"/>
          <w:szCs w:val="21"/>
        </w:rPr>
        <w:sectPr>
          <w:type w:val="continuous"/>
          <w:pgSz w:w="12340" w:h="16840"/>
          <w:pgMar w:top="720" w:right="720" w:bottom="720" w:left="720" w:header="0" w:footer="0" w:gutter="0"/>
          <w:cols w:equalWidth="0" w:num="4">
            <w:col w:w="2580" w:space="260"/>
            <w:col w:w="2280" w:space="220"/>
            <w:col w:w="2220" w:space="320"/>
            <w:col w:w="1980"/>
          </w:cols>
        </w:sectPr>
      </w:pPr>
      <w:r>
        <w:rPr>
          <w:rFonts w:ascii="Times New Roman" w:hAnsi="Times New Roman" w:eastAsia="Arial" w:cs="Times New Roman"/>
          <w:color w:val="000000"/>
          <w:szCs w:val="21"/>
        </w:rPr>
        <w:t>D.rainy</w:t>
      </w:r>
    </w:p>
    <w:p>
      <w:pPr>
        <w:spacing w:line="120" w:lineRule="exact"/>
        <w:ind w:left="3620"/>
        <w:rPr>
          <w:rFonts w:ascii="Times New Roman" w:hAnsi="Times New Roman" w:cs="Times New Roman"/>
          <w:szCs w:val="21"/>
        </w:rPr>
        <w:sectPr>
          <w:headerReference r:id="rId8" w:type="default"/>
          <w:footerReference r:id="rId9" w:type="default"/>
          <w:type w:val="continuous"/>
          <w:pgSz w:w="12340" w:h="16840"/>
          <w:pgMar w:top="720" w:right="720" w:bottom="720" w:left="720" w:header="0" w:footer="0" w:gutter="0"/>
          <w:cols w:space="720" w:num="1"/>
          <w:titlePg/>
        </w:sectPr>
      </w:pPr>
      <w:r>
        <w:rPr>
          <w:rFonts w:ascii="Times New Roman" w:hAnsi="Times New Roman" w:cs="Times New Roman"/>
          <w:szCs w:val="21"/>
        </w:rPr>
        <w:br w:type="page"/>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29.A.naturally</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30.A.reading</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31.A.carries</w:t>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32.A.experience</w:t>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33.A.requires</w:t>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34.A.treat</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B.gradually</w:t>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B.writing</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B.practices</w:t>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B.desire</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B.encourages</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B.share</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C.eventually</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C.printing</w:t>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C.hides</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C.chance</w:t>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C.forces</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C.compare</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D.temporarily</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D.publishing</w:t>
      </w:r>
    </w:p>
    <w:p>
      <w:pPr>
        <w:spacing w:before="120" w:beforeLines="50" w:after="120" w:afterLines="50" w:line="320" w:lineRule="exact"/>
        <w:rPr>
          <w:rFonts w:ascii="Times New Roman" w:hAnsi="Times New Roman" w:cs="Times New Roman"/>
          <w:szCs w:val="21"/>
        </w:rPr>
      </w:pPr>
      <w:r>
        <w:rPr>
          <w:rFonts w:ascii="Times New Roman" w:hAnsi="Times New Roman" w:eastAsia="Arial" w:cs="Times New Roman"/>
          <w:color w:val="000000"/>
          <w:szCs w:val="21"/>
        </w:rPr>
        <w:t>D.seeks</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D.task</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D.enables</w:t>
      </w:r>
    </w:p>
    <w:p>
      <w:pPr>
        <w:spacing w:before="120" w:beforeLines="50" w:after="120" w:afterLines="50" w:line="320" w:lineRule="exact"/>
        <w:jc w:val="left"/>
        <w:rPr>
          <w:rFonts w:ascii="Times New Roman" w:hAnsi="Times New Roman" w:cs="Times New Roman"/>
          <w:szCs w:val="21"/>
        </w:rPr>
        <w:sectPr>
          <w:type w:val="continuous"/>
          <w:pgSz w:w="12560" w:h="16820"/>
          <w:pgMar w:top="720" w:right="720" w:bottom="1240" w:left="720" w:header="0" w:footer="380" w:gutter="0"/>
          <w:cols w:equalWidth="0" w:num="4">
            <w:col w:w="2640" w:space="240"/>
            <w:col w:w="2300" w:space="280"/>
            <w:col w:w="2220" w:space="380"/>
            <w:col w:w="2320"/>
          </w:cols>
        </w:sectPr>
      </w:pPr>
      <w:r>
        <w:rPr>
          <w:rFonts w:ascii="Times New Roman" w:hAnsi="Times New Roman" w:eastAsia="Arial" w:cs="Times New Roman"/>
          <w:color w:val="000000"/>
          <w:szCs w:val="21"/>
        </w:rPr>
        <w:t>D.connect</w:t>
      </w:r>
    </w:p>
    <w:p>
      <w:pPr>
        <w:spacing w:before="120" w:beforeLines="50" w:after="120" w:afterLines="50" w:line="320" w:lineRule="exact"/>
        <w:jc w:val="left"/>
        <w:rPr>
          <w:rFonts w:ascii="Times New Roman" w:hAnsi="Times New Roman" w:cs="Times New Roman"/>
          <w:szCs w:val="21"/>
        </w:rPr>
      </w:pPr>
      <w:r>
        <w:rPr>
          <w:rFonts w:ascii="Times New Roman" w:hAnsi="Times New Roman" w:eastAsia="Arial" w:cs="Times New Roman"/>
          <w:color w:val="000000"/>
          <w:szCs w:val="21"/>
        </w:rPr>
        <w:t>35.A.convey                 B.concern                 C.perform</w:t>
      </w:r>
    </w:p>
    <w:p>
      <w:pPr>
        <w:spacing w:before="120" w:beforeLines="50" w:after="120" w:afterLines="50" w:line="340" w:lineRule="exact"/>
        <w:rPr>
          <w:rFonts w:ascii="Times New Roman" w:hAnsi="Times New Roman" w:cs="Times New Roman"/>
          <w:szCs w:val="21"/>
        </w:rPr>
      </w:pPr>
      <w:r>
        <w:rPr>
          <w:rFonts w:ascii="Times New Roman" w:hAnsi="Times New Roman" w:eastAsia="宋体" w:cs="Times New Roman"/>
          <w:color w:val="000000"/>
          <w:szCs w:val="21"/>
        </w:rPr>
        <w:t>第二节（共10小题；每小题1.5分，满分15分）</w:t>
      </w:r>
    </w:p>
    <w:p>
      <w:pPr>
        <w:spacing w:before="120" w:beforeLines="50" w:after="120" w:afterLines="50" w:line="1" w:lineRule="exact"/>
        <w:rPr>
          <w:rFonts w:ascii="Times New Roman" w:hAnsi="Times New Roman" w:cs="Times New Roman"/>
          <w:szCs w:val="21"/>
        </w:rPr>
      </w:pPr>
      <w:r>
        <w:rPr>
          <w:rFonts w:ascii="Times New Roman" w:hAnsi="Times New Roman" w:cs="Times New Roman"/>
          <w:szCs w:val="21"/>
        </w:rPr>
        <w:br w:type="column"/>
      </w:r>
    </w:p>
    <w:p>
      <w:pPr>
        <w:spacing w:before="120" w:beforeLines="50" w:after="120" w:afterLines="50" w:line="320" w:lineRule="exact"/>
        <w:jc w:val="left"/>
        <w:rPr>
          <w:rFonts w:ascii="Times New Roman" w:hAnsi="Times New Roman" w:cs="Times New Roman"/>
          <w:szCs w:val="21"/>
        </w:rPr>
        <w:sectPr>
          <w:type w:val="continuous"/>
          <w:pgSz w:w="12560" w:h="16820"/>
          <w:pgMar w:top="720" w:right="720" w:bottom="1240" w:left="720" w:header="0" w:footer="380" w:gutter="0"/>
          <w:cols w:equalWidth="0" w:num="2">
            <w:col w:w="7400" w:space="660"/>
            <w:col w:w="1900"/>
          </w:cols>
        </w:sectPr>
      </w:pPr>
      <w:r>
        <w:rPr>
          <w:rFonts w:ascii="Times New Roman" w:hAnsi="Times New Roman" w:eastAsia="Arial" w:cs="Times New Roman"/>
          <w:color w:val="000000"/>
          <w:szCs w:val="21"/>
        </w:rPr>
        <w:t>D.explore</w:t>
      </w:r>
    </w:p>
    <w:p>
      <w:pPr>
        <w:spacing w:before="120" w:beforeLines="50" w:after="120" w:afterLines="50" w:line="420" w:lineRule="exact"/>
        <w:ind w:firstLine="580"/>
        <w:rPr>
          <w:rFonts w:ascii="Times New Roman" w:hAnsi="Times New Roman" w:cs="Times New Roman"/>
          <w:szCs w:val="21"/>
        </w:rPr>
      </w:pPr>
      <w:r>
        <w:rPr>
          <w:rFonts w:ascii="Times New Roman" w:hAnsi="Times New Roman" w:eastAsia="宋体" w:cs="Times New Roman"/>
          <w:color w:val="000000"/>
          <w:szCs w:val="21"/>
        </w:rPr>
        <w:t>阅读下面短文，在空白处填入1个适当的单词或括号内单词的正确形式。</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The earliest printed book that we can date accurately is a copy of the Diamond Sutra found in Dunhuang, China, in 1907. After printing was developed in China,</w:t>
      </w:r>
      <w:r>
        <w:rPr>
          <w:rFonts w:ascii="Times New Roman" w:hAnsi="Times New Roman" w:eastAsia="Arial" w:cs="Times New Roman"/>
          <w:color w:val="000000"/>
          <w:szCs w:val="21"/>
          <w:u w:val="single"/>
        </w:rPr>
        <w:t xml:space="preserve"> 36 </w:t>
      </w:r>
      <w:r>
        <w:rPr>
          <w:rFonts w:ascii="Times New Roman" w:hAnsi="Times New Roman" w:eastAsia="Arial" w:cs="Times New Roman"/>
          <w:color w:val="000000"/>
          <w:szCs w:val="21"/>
        </w:rPr>
        <w:t>(thousand) of copies of some early texts were printed. 400,000 copies of a 10th century Chinese Buddhist text still exist today.</w:t>
      </w:r>
      <w:r>
        <w:rPr>
          <w:rFonts w:ascii="Times New Roman" w:hAnsi="Times New Roman" w:eastAsia="Arial" w:cs="Times New Roman"/>
          <w:color w:val="000000"/>
          <w:szCs w:val="21"/>
          <w:u w:val="single"/>
        </w:rPr>
        <w:t xml:space="preserve"> 37 </w:t>
      </w:r>
      <w:r>
        <w:rPr>
          <w:rFonts w:ascii="Times New Roman" w:hAnsi="Times New Roman" w:eastAsia="Arial" w:cs="Times New Roman"/>
          <w:color w:val="000000"/>
          <w:szCs w:val="21"/>
        </w:rPr>
        <w:t>was also in the 10th century that many Chinese texts</w:t>
      </w:r>
      <w:r>
        <w:rPr>
          <w:rFonts w:ascii="Times New Roman" w:hAnsi="Times New Roman" w:eastAsia="Arial" w:cs="Times New Roman"/>
          <w:color w:val="000000"/>
          <w:szCs w:val="21"/>
          <w:u w:val="single"/>
        </w:rPr>
        <w:t xml:space="preserve"> 38</w:t>
      </w:r>
      <w:r>
        <w:rPr>
          <w:rFonts w:ascii="Times New Roman" w:hAnsi="Times New Roman" w:eastAsia="Arial" w:cs="Times New Roman"/>
          <w:color w:val="000000"/>
          <w:szCs w:val="21"/>
        </w:rPr>
        <w:t>(begin) appearing in the form of books with pages.</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One problem with using a single block of wood for printing was that if you made a mistake while</w:t>
      </w:r>
      <w:r>
        <w:rPr>
          <w:rFonts w:ascii="Times New Roman" w:hAnsi="Times New Roman" w:eastAsia="Arial" w:cs="Times New Roman"/>
          <w:color w:val="000000"/>
          <w:szCs w:val="21"/>
          <w:u w:val="single"/>
        </w:rPr>
        <w:t xml:space="preserve"> 39 </w:t>
      </w:r>
      <w:r>
        <w:rPr>
          <w:rFonts w:ascii="Times New Roman" w:hAnsi="Times New Roman" w:eastAsia="Arial" w:cs="Times New Roman"/>
          <w:color w:val="000000"/>
          <w:szCs w:val="21"/>
        </w:rPr>
        <w:t>(carve) the wood, you would have to start all over again. The solution was movable type</w:t>
      </w:r>
      <w:r>
        <w:rPr>
          <w:rFonts w:hint="eastAsia" w:ascii="宋体" w:hAnsi="宋体" w:eastAsia="宋体" w:cs="宋体"/>
          <w:color w:val="000000"/>
          <w:szCs w:val="21"/>
        </w:rPr>
        <w:t>，</w:t>
      </w:r>
      <w:r>
        <w:rPr>
          <w:rFonts w:ascii="Times New Roman" w:hAnsi="Times New Roman" w:eastAsia="Arial" w:cs="Times New Roman"/>
          <w:color w:val="000000"/>
          <w:szCs w:val="21"/>
          <w:u w:val="single"/>
        </w:rPr>
        <w:t xml:space="preserve"> 40 </w:t>
      </w:r>
      <w:r>
        <w:rPr>
          <w:rFonts w:ascii="Times New Roman" w:hAnsi="Times New Roman" w:eastAsia="Arial" w:cs="Times New Roman"/>
          <w:color w:val="000000"/>
          <w:szCs w:val="21"/>
        </w:rPr>
        <w:t>was invented by Bi Sheng of Hubei Province</w:t>
      </w:r>
      <w:r>
        <w:rPr>
          <w:rFonts w:hint="eastAsia" w:ascii="宋体" w:hAnsi="宋体" w:eastAsia="宋体" w:cs="宋体"/>
          <w:color w:val="000000"/>
          <w:szCs w:val="21"/>
        </w:rPr>
        <w:t>．</w:t>
      </w:r>
      <w:r>
        <w:rPr>
          <w:rFonts w:ascii="Times New Roman" w:hAnsi="Times New Roman" w:eastAsia="Arial" w:cs="Times New Roman"/>
          <w:color w:val="000000"/>
          <w:szCs w:val="21"/>
        </w:rPr>
        <w:t xml:space="preserve"> Bi used porcelain</w:t>
      </w:r>
      <w:r>
        <w:rPr>
          <w:rFonts w:hint="eastAsia" w:ascii="宋体" w:hAnsi="宋体" w:eastAsia="宋体" w:cs="宋体"/>
          <w:color w:val="000000"/>
          <w:szCs w:val="21"/>
        </w:rPr>
        <w:t>（瓷）</w:t>
      </w:r>
      <w:r>
        <w:rPr>
          <w:rFonts w:ascii="Times New Roman" w:hAnsi="Times New Roman" w:eastAsia="Arial" w:cs="Times New Roman"/>
          <w:color w:val="000000"/>
          <w:szCs w:val="21"/>
        </w:rPr>
        <w:t xml:space="preserve"> Chinese characters</w:t>
      </w:r>
      <w:r>
        <w:rPr>
          <w:rFonts w:ascii="Times New Roman" w:hAnsi="Times New Roman" w:eastAsia="Arial" w:cs="Times New Roman"/>
          <w:color w:val="000000"/>
          <w:szCs w:val="21"/>
          <w:u w:val="single"/>
        </w:rPr>
        <w:t xml:space="preserve"> 41(</w:t>
      </w:r>
      <w:r>
        <w:rPr>
          <w:rFonts w:ascii="Times New Roman" w:hAnsi="Times New Roman" w:eastAsia="Arial" w:cs="Times New Roman"/>
          <w:color w:val="000000"/>
          <w:szCs w:val="21"/>
        </w:rPr>
        <w:t>place) in a printing frame on an iron plate in order to print books.</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 xml:space="preserve">An inventor and government officer in Anhui Province, Wang Zhen, made improvements to Bi's system between 1290 and 1301. First, Wang developed a system for making high-quality </w:t>
      </w:r>
      <w:r>
        <w:rPr>
          <w:rFonts w:ascii="Times New Roman" w:hAnsi="Times New Roman" w:eastAsia="Arial" w:cs="Times New Roman"/>
          <w:color w:val="000000"/>
          <w:szCs w:val="21"/>
          <w:u w:val="single"/>
        </w:rPr>
        <w:t>42(</w:t>
      </w:r>
      <w:r>
        <w:rPr>
          <w:rFonts w:ascii="Times New Roman" w:hAnsi="Times New Roman" w:eastAsia="Arial" w:cs="Times New Roman"/>
          <w:color w:val="000000"/>
          <w:szCs w:val="21"/>
        </w:rPr>
        <w:t>wood) characters of the same size. Next, and most</w:t>
      </w:r>
      <w:r>
        <w:rPr>
          <w:rFonts w:ascii="Times New Roman" w:hAnsi="Times New Roman" w:eastAsia="Arial" w:cs="Times New Roman"/>
          <w:color w:val="000000"/>
          <w:szCs w:val="21"/>
          <w:u w:val="single"/>
        </w:rPr>
        <w:t xml:space="preserve"> 43 </w:t>
      </w:r>
      <w:r>
        <w:rPr>
          <w:rFonts w:ascii="Times New Roman" w:hAnsi="Times New Roman" w:eastAsia="Arial" w:cs="Times New Roman"/>
          <w:color w:val="000000"/>
          <w:szCs w:val="21"/>
        </w:rPr>
        <w:t>(important),he found a way to organize these characters so they could quickly and easily be found by the printer. He did this</w:t>
      </w:r>
      <w:r>
        <w:rPr>
          <w:rFonts w:ascii="Times New Roman" w:hAnsi="Times New Roman" w:eastAsia="Arial" w:cs="Times New Roman"/>
          <w:color w:val="000000"/>
          <w:szCs w:val="21"/>
          <w:u w:val="single"/>
        </w:rPr>
        <w:t xml:space="preserve"> 44 </w:t>
      </w:r>
      <w:r>
        <w:rPr>
          <w:rFonts w:ascii="Times New Roman" w:hAnsi="Times New Roman" w:eastAsia="Arial" w:cs="Times New Roman"/>
          <w:color w:val="000000"/>
          <w:szCs w:val="21"/>
        </w:rPr>
        <w:t>storing the characters on two round tables which could be turned. The characters</w:t>
      </w:r>
      <w:r>
        <w:rPr>
          <w:rFonts w:ascii="Times New Roman" w:hAnsi="Times New Roman" w:eastAsia="Arial" w:cs="Times New Roman"/>
          <w:color w:val="000000"/>
          <w:szCs w:val="21"/>
          <w:u w:val="single"/>
        </w:rPr>
        <w:t xml:space="preserve"> 45 </w:t>
      </w:r>
      <w:r>
        <w:rPr>
          <w:rFonts w:ascii="Times New Roman" w:hAnsi="Times New Roman" w:eastAsia="Arial" w:cs="Times New Roman"/>
          <w:color w:val="000000"/>
          <w:szCs w:val="21"/>
        </w:rPr>
        <w:t>(order) by pronunciation, and were also given a number. The printer could call out the number of the character he needed, and his assistant would bring it to him.</w:t>
      </w:r>
    </w:p>
    <w:p>
      <w:pPr>
        <w:spacing w:before="120" w:beforeLines="50" w:after="120" w:afterLines="50" w:line="420" w:lineRule="exact"/>
        <w:jc w:val="left"/>
        <w:rPr>
          <w:rFonts w:ascii="Times New Roman" w:hAnsi="Times New Roman" w:cs="Times New Roman"/>
          <w:szCs w:val="21"/>
        </w:rPr>
      </w:pPr>
      <w:r>
        <w:rPr>
          <w:rFonts w:ascii="Times New Roman" w:hAnsi="Times New Roman" w:eastAsia="宋体" w:cs="Times New Roman"/>
          <w:color w:val="000000"/>
          <w:szCs w:val="21"/>
        </w:rPr>
        <w:t>第三部分 写作（共两节，满分40分）</w:t>
      </w:r>
    </w:p>
    <w:p>
      <w:pPr>
        <w:spacing w:before="120" w:beforeLines="50" w:after="120" w:afterLines="50" w:line="460" w:lineRule="exact"/>
        <w:jc w:val="left"/>
        <w:rPr>
          <w:rFonts w:ascii="Times New Roman" w:hAnsi="Times New Roman" w:cs="Times New Roman"/>
          <w:szCs w:val="21"/>
        </w:rPr>
      </w:pPr>
      <w:r>
        <w:rPr>
          <w:rFonts w:ascii="Times New Roman" w:hAnsi="Times New Roman" w:eastAsia="宋体" w:cs="Times New Roman"/>
          <w:color w:val="000000"/>
          <w:szCs w:val="21"/>
        </w:rPr>
        <w:t>第一节（满分15分）</w:t>
      </w:r>
    </w:p>
    <w:p>
      <w:pPr>
        <w:spacing w:before="120" w:beforeLines="50" w:after="120" w:afterLines="50" w:line="420" w:lineRule="exact"/>
        <w:ind w:firstLine="580"/>
        <w:rPr>
          <w:rFonts w:ascii="Times New Roman" w:hAnsi="Times New Roman" w:cs="Times New Roman"/>
          <w:szCs w:val="21"/>
        </w:rPr>
      </w:pPr>
      <w:r>
        <w:rPr>
          <w:rFonts w:ascii="Times New Roman" w:hAnsi="Times New Roman" w:eastAsia="宋体" w:cs="Times New Roman"/>
          <w:color w:val="000000"/>
          <w:szCs w:val="21"/>
        </w:rPr>
        <w:t>假定你是李华，你的英国朋友Jack来信说他最近刚读完英译版《西游记》，非常喜欢孙悟空，并询问你最喜欢哪个角色。请你写一封电子邮件回复Jack。内容包括：</w:t>
      </w:r>
    </w:p>
    <w:p>
      <w:pPr>
        <w:spacing w:before="120" w:beforeLines="50" w:after="120" w:afterLines="50" w:line="380" w:lineRule="exact"/>
        <w:ind w:firstLine="580"/>
        <w:jc w:val="left"/>
        <w:rPr>
          <w:rFonts w:ascii="Times New Roman" w:hAnsi="Times New Roman" w:cs="Times New Roman"/>
          <w:szCs w:val="21"/>
        </w:rPr>
      </w:pPr>
      <w:r>
        <w:rPr>
          <w:rFonts w:ascii="Times New Roman" w:hAnsi="Times New Roman" w:eastAsia="宋体" w:cs="Times New Roman"/>
          <w:color w:val="000000"/>
          <w:szCs w:val="21"/>
        </w:rPr>
        <w:t>1．最喜欢的《西游记》角色；</w:t>
      </w:r>
    </w:p>
    <w:p>
      <w:pPr>
        <w:spacing w:before="120" w:beforeLines="50" w:after="120" w:afterLines="50" w:line="380" w:lineRule="exact"/>
        <w:ind w:firstLine="580"/>
        <w:jc w:val="left"/>
        <w:rPr>
          <w:rFonts w:ascii="Times New Roman" w:hAnsi="Times New Roman" w:cs="Times New Roman"/>
          <w:szCs w:val="21"/>
        </w:rPr>
      </w:pPr>
      <w:r>
        <w:rPr>
          <w:rFonts w:ascii="Times New Roman" w:hAnsi="Times New Roman" w:eastAsia="宋体" w:cs="Times New Roman"/>
          <w:color w:val="000000"/>
          <w:szCs w:val="21"/>
        </w:rPr>
        <w:t>2．喜欢的原因。</w:t>
      </w:r>
    </w:p>
    <w:p>
      <w:pPr>
        <w:spacing w:before="120" w:beforeLines="50" w:after="120" w:afterLines="50" w:line="460" w:lineRule="exact"/>
        <w:jc w:val="left"/>
        <w:rPr>
          <w:rFonts w:ascii="Times New Roman" w:hAnsi="Times New Roman" w:cs="Times New Roman"/>
          <w:szCs w:val="21"/>
        </w:rPr>
      </w:pPr>
      <w:r>
        <w:rPr>
          <w:rFonts w:ascii="Times New Roman" w:hAnsi="Times New Roman" w:eastAsia="宋体" w:cs="Times New Roman"/>
          <w:color w:val="000000"/>
          <w:szCs w:val="21"/>
        </w:rPr>
        <w:t>注意：</w:t>
      </w:r>
    </w:p>
    <w:p>
      <w:pPr>
        <w:spacing w:before="120" w:beforeLines="50" w:after="120" w:afterLines="50" w:line="380" w:lineRule="exact"/>
        <w:ind w:firstLine="580"/>
        <w:jc w:val="left"/>
        <w:rPr>
          <w:rFonts w:ascii="Times New Roman" w:hAnsi="Times New Roman" w:cs="Times New Roman"/>
          <w:szCs w:val="21"/>
        </w:rPr>
      </w:pPr>
      <w:r>
        <w:rPr>
          <w:rFonts w:ascii="Times New Roman" w:hAnsi="Times New Roman" w:eastAsia="宋体" w:cs="Times New Roman"/>
          <w:color w:val="000000"/>
          <w:szCs w:val="21"/>
        </w:rPr>
        <w:t>1．写作词数应为80左右；</w:t>
      </w:r>
    </w:p>
    <w:p>
      <w:pPr>
        <w:spacing w:before="120" w:beforeLines="50" w:after="120" w:afterLines="50" w:line="380" w:lineRule="exact"/>
        <w:ind w:firstLine="580"/>
        <w:jc w:val="left"/>
        <w:rPr>
          <w:rFonts w:ascii="Times New Roman" w:hAnsi="Times New Roman" w:cs="Times New Roman"/>
          <w:szCs w:val="21"/>
        </w:rPr>
        <w:sectPr>
          <w:footerReference r:id="rId10" w:type="default"/>
          <w:type w:val="continuous"/>
          <w:pgSz w:w="12560" w:h="16820"/>
          <w:pgMar w:top="720" w:right="720" w:bottom="1240" w:left="720" w:header="0" w:footer="380" w:gutter="0"/>
          <w:cols w:space="720" w:num="1"/>
        </w:sectPr>
      </w:pPr>
      <w:r>
        <w:rPr>
          <w:rFonts w:ascii="Times New Roman" w:hAnsi="Times New Roman" w:eastAsia="宋体" w:cs="Times New Roman"/>
          <w:color w:val="000000"/>
          <w:szCs w:val="21"/>
        </w:rPr>
        <w:t>2．请在答题卡的相应位置作答。</w:t>
      </w:r>
      <w:r>
        <w:rPr>
          <w:rFonts w:ascii="Times New Roman" w:hAnsi="Times New Roman" w:cs="Times New Roman"/>
          <w:szCs w:val="21"/>
        </w:rPr>
        <w:br w:type="page"/>
      </w:r>
    </w:p>
    <w:p>
      <w:pPr>
        <w:spacing w:before="120" w:beforeLines="50" w:after="120" w:afterLines="50" w:line="400" w:lineRule="exact"/>
        <w:jc w:val="left"/>
        <w:rPr>
          <w:rFonts w:ascii="Times New Roman" w:hAnsi="Times New Roman" w:cs="Times New Roman"/>
          <w:szCs w:val="21"/>
        </w:rPr>
      </w:pPr>
      <w:r>
        <w:rPr>
          <w:rFonts w:ascii="Times New Roman" w:hAnsi="Times New Roman" w:eastAsia="宋体" w:cs="Times New Roman"/>
          <w:color w:val="000000"/>
          <w:szCs w:val="21"/>
        </w:rPr>
        <w:t>第二节（满分25分）</w:t>
      </w:r>
    </w:p>
    <w:p>
      <w:pPr>
        <w:spacing w:before="120" w:beforeLines="50" w:after="120" w:afterLines="50" w:line="380" w:lineRule="exact"/>
        <w:ind w:firstLine="580"/>
        <w:rPr>
          <w:rFonts w:ascii="Times New Roman" w:hAnsi="Times New Roman"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spacing w:before="120" w:beforeLines="50" w:after="120" w:afterLines="50" w:line="380" w:lineRule="exact"/>
        <w:ind w:firstLine="580"/>
        <w:rPr>
          <w:rFonts w:ascii="Times New Roman" w:hAnsi="Times New Roman" w:cs="Times New Roman"/>
          <w:szCs w:val="21"/>
        </w:rPr>
      </w:pPr>
      <w:r>
        <w:rPr>
          <w:rFonts w:ascii="Times New Roman" w:hAnsi="Times New Roman" w:eastAsia="Arial" w:cs="Times New Roman"/>
          <w:color w:val="000000"/>
          <w:szCs w:val="21"/>
        </w:rPr>
        <w:t>Jack's grandmother's birthday was around the corner and all the family members were busy preparing a big party for her. It would be a special birthday party, because Grandma Sophie would turn 100 years old on the birthday. The family was filled with atmosphere of mystery and kind of excitement. Everyone was busy doing something secretly. Jack</w:t>
      </w:r>
      <w:r>
        <w:rPr>
          <w:rFonts w:hint="eastAsia" w:ascii="宋体" w:hAnsi="宋体" w:eastAsia="宋体" w:cs="宋体"/>
          <w:color w:val="000000"/>
          <w:szCs w:val="21"/>
        </w:rPr>
        <w:t>＇</w:t>
      </w:r>
      <w:r>
        <w:rPr>
          <w:rFonts w:ascii="Times New Roman" w:hAnsi="Times New Roman" w:eastAsia="Arial" w:cs="Times New Roman"/>
          <w:color w:val="000000"/>
          <w:szCs w:val="21"/>
        </w:rPr>
        <w:t>s sister was knitting</w:t>
      </w:r>
      <w:r>
        <w:rPr>
          <w:rFonts w:hint="eastAsia" w:ascii="宋体" w:hAnsi="宋体" w:eastAsia="宋体" w:cs="宋体"/>
          <w:color w:val="000000"/>
          <w:szCs w:val="21"/>
        </w:rPr>
        <w:t>（编织）</w:t>
      </w:r>
      <w:r>
        <w:rPr>
          <w:rFonts w:ascii="Times New Roman" w:hAnsi="Times New Roman" w:eastAsia="Arial" w:cs="Times New Roman"/>
          <w:color w:val="000000"/>
          <w:szCs w:val="21"/>
        </w:rPr>
        <w:t>a woolen scarf for Grandma Sophie. She even brought the threads and weaving sticks to school and knitted between the class intervals. Jack's brother would play the guitar of Grandma Sophie's favorite song at the birthday party, so he practiced playing whenever he was free. And Jack's parents were decorating the house and doing shopping.</w:t>
      </w:r>
    </w:p>
    <w:p>
      <w:pPr>
        <w:spacing w:before="120" w:beforeLines="50" w:after="120" w:afterLines="50" w:line="360" w:lineRule="exact"/>
        <w:ind w:firstLine="580"/>
        <w:rPr>
          <w:rFonts w:ascii="Times New Roman" w:hAnsi="Times New Roman" w:cs="Times New Roman"/>
          <w:szCs w:val="21"/>
        </w:rPr>
      </w:pPr>
      <w:r>
        <w:rPr>
          <w:rFonts w:ascii="Times New Roman" w:hAnsi="Times New Roman" w:eastAsia="Arial" w:cs="Times New Roman"/>
          <w:color w:val="000000"/>
          <w:szCs w:val="21"/>
        </w:rPr>
        <w:t>However, little Jack, the 8-year-old boy, sitting with his favorite toy dinosaur, looked unhappy. He wanted to engage in the big event and to make his grandma happy, but he had no idea. He couldn't knit as his sister did, nor could he play any musical instrument as his brother did. A birthday card with beautiful pictures would be a good choice. But he had no money to buy a card. What he possessed were lots of cards, which were from families and relatives for his birthday or Christmas and New Year. So little Jack turned to his mother for help.</w:t>
      </w:r>
    </w:p>
    <w:p>
      <w:pPr>
        <w:spacing w:before="120" w:beforeLines="50" w:after="120" w:afterLines="50" w:line="380" w:lineRule="exact"/>
        <w:ind w:firstLine="580"/>
        <w:rPr>
          <w:rFonts w:ascii="Times New Roman" w:hAnsi="Times New Roman" w:cs="Times New Roman"/>
          <w:szCs w:val="21"/>
        </w:rPr>
      </w:pPr>
      <w:r>
        <w:rPr>
          <w:rFonts w:ascii="Times New Roman" w:hAnsi="Times New Roman" w:eastAsia="Arial" w:cs="Times New Roman"/>
          <w:color w:val="000000"/>
          <w:szCs w:val="21"/>
        </w:rPr>
        <w:t>Jack's cards came from his friends and relatives all over the country. There were funny cards and serious cards. Some cards had beautiful pictures. Others had silly drawings. Jack saved them all. But his favorite card was from his grandma.</w:t>
      </w:r>
    </w:p>
    <w:p>
      <w:pPr>
        <w:spacing w:before="120" w:beforeLines="50" w:after="120" w:afterLines="50" w:line="380" w:lineRule="exact"/>
        <w:ind w:firstLine="580"/>
        <w:rPr>
          <w:rFonts w:ascii="Times New Roman" w:hAnsi="Times New Roman" w:cs="Times New Roman"/>
          <w:szCs w:val="21"/>
        </w:rPr>
      </w:pPr>
      <w:r>
        <w:rPr>
          <w:rFonts w:ascii="Times New Roman" w:hAnsi="Times New Roman" w:eastAsia="Arial" w:cs="Times New Roman"/>
          <w:color w:val="000000"/>
          <w:szCs w:val="21"/>
        </w:rPr>
        <w:t>“Why don't you recycle some of your old birthday and Christmas cards?” Jack's mother suggested. “What does that mean?” asked Jack. “Recycle means 'to use again',” said Jack's mother.“You can create something new from things that have already been used.”“Recycling is a good idea,” said Jack. “I know. I'll cut out pictures and poems from my old cards. Then I'll make a big, new card to send to Grandma.”</w:t>
      </w:r>
    </w:p>
    <w:p>
      <w:pPr>
        <w:spacing w:before="120" w:beforeLines="50" w:after="120" w:afterLines="50" w:line="400" w:lineRule="exact"/>
        <w:jc w:val="left"/>
        <w:rPr>
          <w:rFonts w:ascii="Times New Roman" w:hAnsi="Times New Roman" w:cs="Times New Roman"/>
          <w:szCs w:val="21"/>
        </w:rPr>
      </w:pPr>
      <w:r>
        <w:rPr>
          <w:rFonts w:ascii="Times New Roman" w:hAnsi="Times New Roman" w:eastAsia="宋体" w:cs="Times New Roman"/>
          <w:color w:val="000000"/>
          <w:szCs w:val="21"/>
        </w:rPr>
        <w:t>注意：</w:t>
      </w:r>
    </w:p>
    <w:p>
      <w:pPr>
        <w:spacing w:before="120" w:beforeLines="50" w:after="120" w:afterLines="50" w:line="400" w:lineRule="exact"/>
        <w:ind w:firstLine="580"/>
        <w:rPr>
          <w:rFonts w:ascii="Times New Roman" w:hAnsi="Times New Roman" w:cs="Times New Roman"/>
          <w:szCs w:val="21"/>
        </w:rPr>
      </w:pPr>
      <w:r>
        <w:rPr>
          <w:rFonts w:ascii="Times New Roman" w:hAnsi="Times New Roman" w:eastAsia="宋体" w:cs="Times New Roman"/>
          <w:color w:val="000000"/>
          <w:szCs w:val="21"/>
        </w:rPr>
        <w:t>1．续写词数应为150左右；</w:t>
      </w:r>
    </w:p>
    <w:p>
      <w:pPr>
        <w:spacing w:before="120" w:beforeLines="50" w:after="120" w:afterLines="50" w:line="400" w:lineRule="exact"/>
        <w:ind w:firstLine="580"/>
        <w:rPr>
          <w:rFonts w:ascii="Times New Roman" w:hAnsi="Times New Roman" w:cs="Times New Roman"/>
          <w:szCs w:val="21"/>
        </w:rPr>
      </w:pPr>
      <w:r>
        <w:rPr>
          <w:rFonts w:ascii="Times New Roman" w:hAnsi="Times New Roman" w:eastAsia="宋体" w:cs="Times New Roman"/>
          <w:color w:val="000000"/>
          <w:szCs w:val="21"/>
        </w:rPr>
        <w:t>2．请按如下格式在答题卡的相应位置作答。</w:t>
      </w:r>
    </w:p>
    <w:p>
      <w:pPr>
        <w:spacing w:before="120" w:beforeLines="50" w:after="120" w:afterLines="50" w:line="380" w:lineRule="exact"/>
        <w:ind w:firstLine="735" w:firstLineChars="350"/>
        <w:rPr>
          <w:rFonts w:ascii="Times New Roman" w:hAnsi="Times New Roman" w:eastAsia="Arial" w:cs="Times New Roman"/>
          <w:color w:val="000000"/>
          <w:szCs w:val="21"/>
        </w:rPr>
      </w:pPr>
      <w:r>
        <w:rPr>
          <w:rFonts w:ascii="Times New Roman" w:hAnsi="Times New Roman" w:eastAsia="Arial" w:cs="Times New Roman"/>
          <w:color w:val="000000"/>
          <w:szCs w:val="21"/>
        </w:rPr>
        <w:t>Jack couldn't wait to open the box containing cards he saved.</w:t>
      </w:r>
    </w:p>
    <w:p>
      <w:pPr>
        <w:spacing w:before="120" w:beforeLines="50" w:after="120" w:afterLines="50" w:line="380" w:lineRule="exact"/>
        <w:ind w:firstLine="735" w:firstLineChars="350"/>
        <w:rPr>
          <w:rFonts w:ascii="Times New Roman" w:hAnsi="Times New Roman" w:cs="Times New Roman"/>
          <w:color w:val="000000"/>
          <w:szCs w:val="21"/>
        </w:rPr>
      </w:pPr>
    </w:p>
    <w:p>
      <w:pPr>
        <w:spacing w:before="120" w:beforeLines="50" w:after="120" w:afterLines="50" w:line="380" w:lineRule="exact"/>
        <w:ind w:firstLine="735" w:firstLineChars="350"/>
        <w:rPr>
          <w:rFonts w:hint="eastAsia" w:ascii="Times New Roman" w:hAnsi="Times New Roman" w:cs="Times New Roman"/>
          <w:szCs w:val="21"/>
        </w:rPr>
      </w:pPr>
    </w:p>
    <w:p>
      <w:pPr>
        <w:spacing w:before="120" w:beforeLines="50" w:after="120" w:afterLines="50" w:line="380" w:lineRule="exact"/>
        <w:ind w:firstLine="630" w:firstLineChars="300"/>
        <w:jc w:val="left"/>
        <w:rPr>
          <w:rFonts w:ascii="Times New Roman" w:hAnsi="Times New Roman" w:cs="Times New Roman"/>
          <w:szCs w:val="21"/>
        </w:rPr>
        <w:sectPr>
          <w:footerReference r:id="rId11" w:type="default"/>
          <w:type w:val="continuous"/>
          <w:pgSz w:w="12680" w:h="16840"/>
          <w:pgMar w:top="720" w:right="720" w:bottom="1440" w:left="720" w:header="0" w:footer="340" w:gutter="0"/>
          <w:cols w:space="720" w:num="1"/>
        </w:sectPr>
      </w:pPr>
      <w:r>
        <w:rPr>
          <w:rFonts w:ascii="Times New Roman" w:hAnsi="Times New Roman" w:eastAsia="Arial" w:cs="Times New Roman"/>
          <w:color w:val="000000"/>
          <w:szCs w:val="21"/>
        </w:rPr>
        <w:t>When Grandma's birthday arrived, Jack gave her a big birthday card as a gift.</w:t>
      </w:r>
    </w:p>
    <w:p>
      <w:pPr>
        <w:spacing w:before="120" w:beforeLines="50" w:after="120" w:afterLines="50" w:line="1" w:lineRule="exact"/>
        <w:rPr>
          <w:rFonts w:ascii="Times New Roman" w:hAnsi="Times New Roman" w:cs="Times New Roman"/>
          <w:szCs w:val="21"/>
        </w:rPr>
      </w:pPr>
      <w:bookmarkStart w:id="0" w:name="_GoBack"/>
      <w:bookmarkEnd w:id="0"/>
    </w:p>
    <w:sectPr>
      <w:type w:val="continuous"/>
      <w:pgSz w:w="12680" w:h="16840"/>
      <w:pgMar w:top="720" w:right="720" w:bottom="1440" w:left="720" w:header="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785774"/>
    <w:rsid w:val="008F3975"/>
    <w:rsid w:val="009F0BE0"/>
    <w:rsid w:val="00BA6827"/>
    <w:rsid w:val="00BA6D97"/>
    <w:rsid w:val="00BD0BC8"/>
    <w:rsid w:val="00DE2772"/>
    <w:rsid w:val="5F2D4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2626</Words>
  <Characters>14972</Characters>
  <Lines>124</Lines>
  <Paragraphs>35</Paragraphs>
  <TotalTime>0</TotalTime>
  <ScaleCrop>false</ScaleCrop>
  <LinksUpToDate>false</LinksUpToDate>
  <CharactersWithSpaces>17563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2023-07-06T22:27:00Z</dcterms:created>
  <dcterms:modified xsi:type="dcterms:W3CDTF">2023-07-13T10:23:55Z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