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2" w:lineRule="auto"/>
        <w:rPr>
          <w:rFonts w:hint="default" w:ascii="Times New Roman" w:hAnsi="Times New Roman" w:eastAsia="宋体" w:cs="Times New Roman"/>
          <w:b/>
          <w:bCs/>
          <w:snapToGrid/>
          <w:kern w:val="2"/>
          <w:sz w:val="24"/>
          <w:szCs w:val="24"/>
          <w:lang w:val="en-US" w:eastAsia="zh-CN" w:bidi="ar-SA"/>
        </w:rPr>
      </w:pPr>
      <w:r>
        <w:pict>
          <v:rect id="_x0000_s1026" o:spid="_x0000_s1026" o:spt="1" style="position:absolute;left:0pt;margin-left:405pt;margin-top:51pt;height:0.75pt;width:0.75pt;mso-position-horizontal-relative:page;mso-position-vertical-relative:page;z-index:251659264;mso-width-relative:page;mso-height-relative:page;" fillcolor="#9C9684" filled="t" stroked="f" coordsize="21600,21600" o:allowincell="f">
            <v:path/>
            <v:fill on="t" opacity="22616f" focussize="0,0"/>
            <v:stroke on="f"/>
            <v:imagedata o:title=""/>
            <o:lock v:ext="edit"/>
          </v:rect>
        </w:pict>
      </w:r>
      <w:r>
        <w:rPr>
          <w:rFonts w:hint="eastAsia" w:eastAsia="宋体"/>
          <w:lang w:val="en-US" w:eastAsia="zh-CN"/>
        </w:rPr>
        <w:tab/>
        <w:t/>
      </w:r>
      <w:r>
        <w:rPr>
          <w:rFonts w:hint="eastAsia" w:eastAsia="宋体"/>
          <w:lang w:val="en-US" w:eastAsia="zh-CN"/>
        </w:rPr>
        <w:tab/>
        <w:t/>
      </w:r>
      <w:r>
        <w:rPr>
          <w:rFonts w:hint="eastAsia" w:eastAsia="宋体"/>
          <w:lang w:val="en-US" w:eastAsia="zh-CN"/>
        </w:rPr>
        <w:tab/>
      </w:r>
      <w:r>
        <w:rPr>
          <w:rFonts w:hint="default" w:ascii="Times New Roman" w:hAnsi="Times New Roman" w:eastAsia="宋体" w:cs="Times New Roman"/>
          <w:b/>
          <w:bCs/>
          <w:snapToGrid/>
          <w:kern w:val="2"/>
          <w:sz w:val="24"/>
          <w:szCs w:val="24"/>
          <w:lang w:val="en-US" w:eastAsia="zh-CN" w:bidi="ar-SA"/>
        </w:rPr>
        <w:t>重庆市 2023-2024 学年（上） 9 月月度质量检测高三英语答案及评分标准</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ascii="Arial"/>
          <w:sz w:val="21"/>
        </w:rPr>
      </w:pPr>
      <w:r>
        <w:rPr>
          <w:rFonts w:hint="default" w:ascii="Times New Roman" w:hAnsi="Times New Roman" w:eastAsia="宋体" w:cs="Times New Roman"/>
          <w:snapToGrid/>
          <w:kern w:val="2"/>
          <w:sz w:val="23"/>
          <w:szCs w:val="23"/>
          <w:lang w:val="en-US" w:eastAsia="zh-CN" w:bidi="ar-SA"/>
        </w:rPr>
        <w:t>【命题单位：重庆缙云教育联盟】</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第一部分 听力</w:t>
      </w:r>
    </w:p>
    <w:p>
      <w:pPr>
        <w:keepNext w:val="0"/>
        <w:keepLines w:val="0"/>
        <w:pageBreakBefore w:val="0"/>
        <w:widowControl/>
        <w:kinsoku/>
        <w:wordWrap/>
        <w:overflowPunct/>
        <w:topLinePunct w:val="0"/>
        <w:autoSpaceDE/>
        <w:autoSpaceDN/>
        <w:bidi w:val="0"/>
        <w:adjustRightInd/>
        <w:snapToGrid/>
        <w:spacing w:line="24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1-5 CCAAC                                      6-10 AABAB                                11-15 BBCAB</w:t>
      </w:r>
    </w:p>
    <w:p>
      <w:pPr>
        <w:keepNext w:val="0"/>
        <w:keepLines w:val="0"/>
        <w:pageBreakBefore w:val="0"/>
        <w:widowControl/>
        <w:kinsoku/>
        <w:wordWrap/>
        <w:overflowPunct/>
        <w:topLinePunct w:val="0"/>
        <w:autoSpaceDE/>
        <w:autoSpaceDN/>
        <w:bidi w:val="0"/>
        <w:adjustRightInd/>
        <w:snapToGrid/>
        <w:spacing w:line="24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16-20 ACBBA</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第二部分 阅读</w:t>
      </w:r>
    </w:p>
    <w:p>
      <w:pPr>
        <w:keepNext w:val="0"/>
        <w:keepLines w:val="0"/>
        <w:pageBreakBefore w:val="0"/>
        <w:widowControl/>
        <w:kinsoku/>
        <w:wordWrap/>
        <w:overflowPunct/>
        <w:topLinePunct w:val="0"/>
        <w:autoSpaceDE/>
        <w:autoSpaceDN/>
        <w:bidi w:val="0"/>
        <w:adjustRightInd/>
        <w:snapToGrid/>
        <w:spacing w:line="24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21-23 AAB                                      24-27 BDCD                                28-31 CBBC</w:t>
      </w:r>
    </w:p>
    <w:p>
      <w:pPr>
        <w:keepNext w:val="0"/>
        <w:keepLines w:val="0"/>
        <w:pageBreakBefore w:val="0"/>
        <w:widowControl/>
        <w:kinsoku/>
        <w:wordWrap/>
        <w:overflowPunct/>
        <w:topLinePunct w:val="0"/>
        <w:autoSpaceDE/>
        <w:autoSpaceDN/>
        <w:bidi w:val="0"/>
        <w:adjustRightInd/>
        <w:snapToGrid/>
        <w:spacing w:line="24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32-35 DAAB                                    36-40 CFAEG</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第三部分 语言运用</w:t>
      </w:r>
    </w:p>
    <w:p>
      <w:pPr>
        <w:keepNext w:val="0"/>
        <w:keepLines w:val="0"/>
        <w:pageBreakBefore w:val="0"/>
        <w:widowControl/>
        <w:kinsoku/>
        <w:wordWrap/>
        <w:overflowPunct/>
        <w:topLinePunct w:val="0"/>
        <w:autoSpaceDE/>
        <w:autoSpaceDN/>
        <w:bidi w:val="0"/>
        <w:adjustRightInd/>
        <w:snapToGrid/>
        <w:spacing w:line="24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41-45 CABAC                                 46-50 CDABC                              51-55 DCBAC</w:t>
      </w:r>
    </w:p>
    <w:p>
      <w:pPr>
        <w:keepNext w:val="0"/>
        <w:keepLines w:val="0"/>
        <w:pageBreakBefore w:val="0"/>
        <w:widowControl/>
        <w:kinsoku/>
        <w:wordWrap/>
        <w:overflowPunct/>
        <w:topLinePunct w:val="0"/>
        <w:autoSpaceDE/>
        <w:autoSpaceDN/>
        <w:bidi w:val="0"/>
        <w:adjustRightInd/>
        <w:snapToGrid/>
        <w:spacing w:line="24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 xml:space="preserve">56 ．to think        57 ．repaired         58 ．With        </w:t>
      </w:r>
    </w:p>
    <w:p>
      <w:pPr>
        <w:keepNext w:val="0"/>
        <w:keepLines w:val="0"/>
        <w:pageBreakBefore w:val="0"/>
        <w:widowControl/>
        <w:kinsoku/>
        <w:wordWrap/>
        <w:overflowPunct/>
        <w:topLinePunct w:val="0"/>
        <w:autoSpaceDE/>
        <w:autoSpaceDN/>
        <w:bidi w:val="0"/>
        <w:adjustRightInd/>
        <w:snapToGrid/>
        <w:spacing w:line="24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59 ．There         60 ．but        61 ．was standing         62 ．who</w:t>
      </w:r>
    </w:p>
    <w:p>
      <w:pPr>
        <w:keepNext w:val="0"/>
        <w:keepLines w:val="0"/>
        <w:pageBreakBefore w:val="0"/>
        <w:widowControl/>
        <w:kinsoku/>
        <w:wordWrap/>
        <w:overflowPunct/>
        <w:topLinePunct w:val="0"/>
        <w:autoSpaceDE/>
        <w:autoSpaceDN/>
        <w:bidi w:val="0"/>
        <w:adjustRightInd/>
        <w:snapToGrid/>
        <w:spacing w:line="24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63 ．the        64 ．impolite         65 ．That</w:t>
      </w:r>
    </w:p>
    <w:p>
      <w:pPr>
        <w:spacing w:before="59" w:line="312" w:lineRule="exact"/>
        <w:ind w:left="10"/>
        <w:rPr>
          <w:rFonts w:ascii="宋体" w:hAnsi="宋体" w:eastAsia="宋体" w:cs="宋体"/>
          <w:sz w:val="22"/>
          <w:szCs w:val="22"/>
        </w:rPr>
      </w:pPr>
      <w:r>
        <w:rPr>
          <w:rFonts w:ascii="宋体" w:hAnsi="宋体" w:eastAsia="宋体" w:cs="宋体"/>
          <w:spacing w:val="-3"/>
          <w:position w:val="6"/>
          <w:sz w:val="22"/>
          <w:szCs w:val="22"/>
        </w:rPr>
        <w:t>第四部分</w:t>
      </w:r>
      <w:r>
        <w:rPr>
          <w:rFonts w:ascii="宋体" w:hAnsi="宋体" w:eastAsia="宋体" w:cs="宋体"/>
          <w:spacing w:val="15"/>
          <w:position w:val="6"/>
          <w:sz w:val="22"/>
          <w:szCs w:val="22"/>
        </w:rPr>
        <w:t xml:space="preserve"> </w:t>
      </w:r>
      <w:r>
        <w:rPr>
          <w:rFonts w:ascii="宋体" w:hAnsi="宋体" w:eastAsia="宋体" w:cs="宋体"/>
          <w:spacing w:val="-3"/>
          <w:position w:val="6"/>
          <w:sz w:val="22"/>
          <w:szCs w:val="22"/>
        </w:rPr>
        <w:t>写作</w:t>
      </w:r>
    </w:p>
    <w:p>
      <w:pPr>
        <w:spacing w:before="1" w:line="219" w:lineRule="auto"/>
        <w:ind w:left="10"/>
        <w:rPr>
          <w:rFonts w:ascii="宋体" w:hAnsi="宋体" w:eastAsia="宋体" w:cs="宋体"/>
          <w:sz w:val="22"/>
          <w:szCs w:val="22"/>
        </w:rPr>
      </w:pPr>
      <w:r>
        <w:rPr>
          <w:rFonts w:ascii="宋体" w:hAnsi="宋体" w:eastAsia="宋体" w:cs="宋体"/>
          <w:spacing w:val="-3"/>
          <w:sz w:val="22"/>
          <w:szCs w:val="22"/>
        </w:rPr>
        <w:t>第一节</w:t>
      </w:r>
    </w:p>
    <w:p>
      <w:pPr>
        <w:spacing w:before="50" w:line="221" w:lineRule="auto"/>
        <w:rPr>
          <w:rFonts w:ascii="宋体" w:hAnsi="宋体" w:eastAsia="宋体" w:cs="宋体"/>
          <w:sz w:val="22"/>
          <w:szCs w:val="22"/>
        </w:rPr>
      </w:pPr>
      <w:r>
        <w:rPr>
          <w:rFonts w:ascii="宋体" w:hAnsi="宋体" w:eastAsia="宋体" w:cs="宋体"/>
          <w:sz w:val="22"/>
          <w:szCs w:val="22"/>
        </w:rPr>
        <w:t>【示例】</w:t>
      </w: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Dear Mr Li,</w:t>
      </w:r>
    </w:p>
    <w:p>
      <w:pPr>
        <w:keepNext w:val="0"/>
        <w:keepLines w:val="0"/>
        <w:pageBreakBefore w:val="0"/>
        <w:widowControl/>
        <w:kinsoku/>
        <w:wordWrap/>
        <w:overflowPunct/>
        <w:topLinePunct w:val="0"/>
        <w:autoSpaceDE/>
        <w:autoSpaceDN/>
        <w:bidi w:val="0"/>
        <w:adjustRightInd/>
        <w:snapToGrid/>
        <w:spacing w:line="36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I am Li Hua from Senior Two. I’m writing to recommend a tour plan. I strongly recommend going to Yuzhong District. The following is my detailed plan.</w:t>
      </w:r>
    </w:p>
    <w:p>
      <w:pPr>
        <w:keepNext w:val="0"/>
        <w:keepLines w:val="0"/>
        <w:pageBreakBefore w:val="0"/>
        <w:widowControl/>
        <w:kinsoku/>
        <w:wordWrap/>
        <w:overflowPunct/>
        <w:topLinePunct w:val="0"/>
        <w:autoSpaceDE/>
        <w:autoSpaceDN/>
        <w:bidi w:val="0"/>
        <w:adjustRightInd/>
        <w:snapToGrid/>
        <w:spacing w:line="36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First, classmates can meet at People’s Square at 8 a.m. Then, we can set out to visit the Shanghai Museum nearby</w:t>
      </w:r>
      <w:r>
        <w:rPr>
          <w:rFonts w:hint="eastAsia" w:ascii="Times New Roman" w:hAnsi="Times New Roman" w:eastAsia="宋体" w:cs="Times New Roman"/>
          <w:snapToGrid/>
          <w:kern w:val="2"/>
          <w:sz w:val="23"/>
          <w:szCs w:val="23"/>
          <w:lang w:val="en-US" w:eastAsia="zh-CN" w:bidi="ar-SA"/>
        </w:rPr>
        <w:t xml:space="preserve"> </w:t>
      </w:r>
      <w:r>
        <w:rPr>
          <w:rFonts w:hint="default" w:ascii="Times New Roman" w:hAnsi="Times New Roman" w:eastAsia="宋体" w:cs="Times New Roman"/>
          <w:snapToGrid/>
          <w:kern w:val="2"/>
          <w:sz w:val="23"/>
          <w:szCs w:val="23"/>
          <w:lang w:val="en-US" w:eastAsia="zh-CN" w:bidi="ar-SA"/>
        </w:rPr>
        <w:t>for the sake of convenience. We can see some real objects which used to be only available in our history books. Then, we can go to the Nanjing Road Pedestrian Street to have lunch. In the afternoon, students can be divided into several groups to visit places they are most interested in. After the one-day tour, we can gather at the People’s Square again to have a big meal, which will be a great opportunity to enhance the bonds and ties among classmates.</w:t>
      </w:r>
    </w:p>
    <w:p>
      <w:pPr>
        <w:keepNext w:val="0"/>
        <w:keepLines w:val="0"/>
        <w:pageBreakBefore w:val="0"/>
        <w:widowControl/>
        <w:kinsoku/>
        <w:wordWrap/>
        <w:overflowPunct/>
        <w:topLinePunct w:val="0"/>
        <w:autoSpaceDE/>
        <w:autoSpaceDN/>
        <w:bidi w:val="0"/>
        <w:adjustRightInd/>
        <w:snapToGrid/>
        <w:spacing w:line="360" w:lineRule="auto"/>
        <w:ind w:firstLine="460" w:firstLineChars="200"/>
        <w:jc w:val="both"/>
        <w:textAlignment w:val="auto"/>
        <w:rPr>
          <w:rFonts w:ascii="Arial"/>
          <w:sz w:val="21"/>
        </w:rPr>
      </w:pPr>
      <w:r>
        <w:rPr>
          <w:rFonts w:hint="default" w:ascii="Times New Roman" w:hAnsi="Times New Roman" w:eastAsia="宋体" w:cs="Times New Roman"/>
          <w:snapToGrid/>
          <w:kern w:val="2"/>
          <w:sz w:val="23"/>
          <w:szCs w:val="23"/>
          <w:lang w:val="en-US" w:eastAsia="zh-CN" w:bidi="ar-SA"/>
        </w:rPr>
        <w:t>I hope my recommendation can be taken into consideration.</w:t>
      </w:r>
    </w:p>
    <w:p>
      <w:pPr>
        <w:keepNext w:val="0"/>
        <w:keepLines w:val="0"/>
        <w:pageBreakBefore w:val="0"/>
        <w:widowControl/>
        <w:kinsoku/>
        <w:wordWrap/>
        <w:overflowPunct/>
        <w:topLinePunct w:val="0"/>
        <w:autoSpaceDE/>
        <w:autoSpaceDN/>
        <w:bidi w:val="0"/>
        <w:adjustRightInd/>
        <w:snapToGrid/>
        <w:spacing w:line="36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Best wishes,</w:t>
      </w:r>
    </w:p>
    <w:p>
      <w:pPr>
        <w:keepNext w:val="0"/>
        <w:keepLines w:val="0"/>
        <w:pageBreakBefore w:val="0"/>
        <w:widowControl/>
        <w:kinsoku/>
        <w:wordWrap/>
        <w:overflowPunct/>
        <w:topLinePunct w:val="0"/>
        <w:autoSpaceDE/>
        <w:autoSpaceDN/>
        <w:bidi w:val="0"/>
        <w:adjustRightInd/>
        <w:snapToGrid/>
        <w:spacing w:line="36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Li Hua</w:t>
      </w:r>
    </w:p>
    <w:p>
      <w:pPr>
        <w:keepNext w:val="0"/>
        <w:keepLines w:val="0"/>
        <w:pageBreakBefore w:val="0"/>
        <w:widowControl/>
        <w:kinsoku/>
        <w:wordWrap/>
        <w:overflowPunct/>
        <w:topLinePunct w:val="0"/>
        <w:autoSpaceDE/>
        <w:autoSpaceDN/>
        <w:bidi w:val="0"/>
        <w:adjustRightInd/>
        <w:snapToGrid/>
        <w:spacing w:line="36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p>
    <w:p>
      <w:pPr>
        <w:keepNext w:val="0"/>
        <w:keepLines w:val="0"/>
        <w:pageBreakBefore w:val="0"/>
        <w:widowControl/>
        <w:kinsoku/>
        <w:wordWrap/>
        <w:overflowPunct/>
        <w:topLinePunct w:val="0"/>
        <w:autoSpaceDE/>
        <w:autoSpaceDN/>
        <w:bidi w:val="0"/>
        <w:adjustRightInd/>
        <w:snapToGrid/>
        <w:spacing w:line="36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第二节</w:t>
      </w:r>
    </w:p>
    <w:p>
      <w:pPr>
        <w:keepNext w:val="0"/>
        <w:keepLines w:val="0"/>
        <w:pageBreakBefore w:val="0"/>
        <w:widowControl/>
        <w:kinsoku/>
        <w:wordWrap/>
        <w:overflowPunct/>
        <w:topLinePunct w:val="0"/>
        <w:autoSpaceDE/>
        <w:autoSpaceDN/>
        <w:bidi w:val="0"/>
        <w:adjustRightInd/>
        <w:snapToGrid/>
        <w:spacing w:line="360" w:lineRule="auto"/>
        <w:ind w:firstLine="460" w:firstLineChars="200"/>
        <w:jc w:val="both"/>
        <w:textAlignment w:val="auto"/>
        <w:rPr>
          <w:rFonts w:hint="default" w:ascii="Times New Roman" w:hAnsi="Times New Roman" w:eastAsia="宋体" w:cs="Times New Roman"/>
          <w:snapToGrid/>
          <w:kern w:val="2"/>
          <w:sz w:val="23"/>
          <w:szCs w:val="23"/>
          <w:lang w:val="en-US" w:eastAsia="zh-CN" w:bidi="ar-SA"/>
        </w:rPr>
      </w:pPr>
      <w:r>
        <w:rPr>
          <w:rFonts w:hint="default" w:ascii="Times New Roman" w:hAnsi="Times New Roman" w:eastAsia="宋体" w:cs="Times New Roman"/>
          <w:snapToGrid/>
          <w:kern w:val="2"/>
          <w:sz w:val="23"/>
          <w:szCs w:val="23"/>
          <w:lang w:val="en-US" w:eastAsia="zh-CN" w:bidi="ar-SA"/>
        </w:rPr>
        <w:t>Dad put the box on the ground and opened the top. A shiny little wet nose popped up. Then two fluffy paws.Next the box tipped over sideways, and out tumbled a mass of wiggly golden silliness. Poppy was amazed. She</w:t>
      </w:r>
      <w:r>
        <w:rPr>
          <w:rFonts w:hint="eastAsia" w:ascii="Times New Roman" w:hAnsi="Times New Roman" w:eastAsia="宋体" w:cs="Times New Roman"/>
          <w:snapToGrid/>
          <w:kern w:val="2"/>
          <w:sz w:val="23"/>
          <w:szCs w:val="23"/>
          <w:lang w:val="en-US" w:eastAsia="zh-CN" w:bidi="ar-SA"/>
        </w:rPr>
        <w:t xml:space="preserve"> </w:t>
      </w:r>
      <w:r>
        <w:rPr>
          <w:rFonts w:hint="default" w:ascii="Times New Roman" w:hAnsi="Times New Roman" w:eastAsia="宋体" w:cs="Times New Roman"/>
          <w:snapToGrid/>
          <w:kern w:val="2"/>
          <w:sz w:val="23"/>
          <w:szCs w:val="23"/>
          <w:lang w:val="en-US" w:eastAsia="zh-CN" w:bidi="ar-SA"/>
        </w:rPr>
        <w:t>wagged happily. She barked with joy. She smiled, her tongue lolling out as she investigated the surprise. The little</w:t>
      </w:r>
      <w:r>
        <w:rPr>
          <w:rFonts w:hint="eastAsia" w:ascii="Times New Roman" w:hAnsi="Times New Roman" w:eastAsia="宋体" w:cs="Times New Roman"/>
          <w:snapToGrid/>
          <w:kern w:val="2"/>
          <w:sz w:val="23"/>
          <w:szCs w:val="23"/>
          <w:lang w:val="en-US" w:eastAsia="zh-CN" w:bidi="ar-SA"/>
        </w:rPr>
        <w:t xml:space="preserve"> </w:t>
      </w:r>
      <w:r>
        <w:rPr>
          <w:rFonts w:hint="default" w:ascii="Times New Roman" w:hAnsi="Times New Roman" w:eastAsia="宋体" w:cs="Times New Roman"/>
          <w:snapToGrid/>
          <w:kern w:val="2"/>
          <w:sz w:val="23"/>
          <w:szCs w:val="23"/>
          <w:lang w:val="en-US" w:eastAsia="zh-CN" w:bidi="ar-SA"/>
        </w:rPr>
        <w:t>pup was not shy and immediately starting yipping and jumping around the older dog. “That didn’t take long,”</w:t>
      </w:r>
      <w:r>
        <w:rPr>
          <w:rFonts w:hint="default" w:ascii="Times New Roman" w:hAnsi="Times New Roman" w:eastAsia="宋体" w:cs="Times New Roman"/>
          <w:snapToGrid/>
          <w:kern w:val="2"/>
          <w:sz w:val="23"/>
          <w:szCs w:val="23"/>
          <w:lang w:val="en-US" w:eastAsia="zh-CN" w:bidi="ar-SA"/>
        </w:rPr>
        <w:drawing>
          <wp:inline distT="0" distB="0" distL="0" distR="0">
            <wp:extent cx="635" cy="63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635" cy="635"/>
                    </a:xfrm>
                    <a:prstGeom prst="rect">
                      <a:avLst/>
                    </a:prstGeom>
                  </pic:spPr>
                </pic:pic>
              </a:graphicData>
            </a:graphic>
          </wp:inline>
        </w:drawing>
      </w:r>
      <w:r>
        <w:rPr>
          <w:rFonts w:hint="default" w:ascii="Times New Roman" w:hAnsi="Times New Roman" w:eastAsia="宋体" w:cs="Times New Roman"/>
          <w:snapToGrid/>
          <w:kern w:val="2"/>
          <w:sz w:val="23"/>
          <w:szCs w:val="23"/>
          <w:lang w:val="en-US" w:eastAsia="zh-CN" w:bidi="ar-SA"/>
        </w:rPr>
        <w:pict>
          <v:rect id="_x0000_s1030" o:spid="_x0000_s1030" o:spt="1" style="position:absolute;left:0pt;margin-left:405pt;margin-top:51pt;height:0.75pt;width:0.75pt;mso-position-horizontal-relative:page;mso-position-vertical-relative:page;z-index:251660288;mso-width-relative:page;mso-height-relative:page;" fillcolor="#9C9684" filled="t" stroked="f" coordsize="21600,21600" o:allowincell="f">
            <v:path/>
            <v:fill on="t" opacity="22616f" focussize="0,0"/>
            <v:stroke on="f"/>
            <v:imagedata o:title=""/>
            <o:lock v:ext="edit"/>
          </v:rect>
        </w:pict>
      </w:r>
      <w:r>
        <w:rPr>
          <w:rFonts w:hint="default" w:ascii="Times New Roman" w:hAnsi="Times New Roman" w:eastAsia="宋体" w:cs="Times New Roman"/>
          <w:snapToGrid/>
          <w:kern w:val="2"/>
          <w:sz w:val="23"/>
          <w:szCs w:val="23"/>
          <w:lang w:val="en-US" w:eastAsia="zh-CN" w:bidi="ar-SA"/>
        </w:rPr>
        <w:t>remarked Mum, as both dogs went roaring around the house in an impromptu game of chase. Dad laughed.</w:t>
      </w:r>
    </w:p>
    <w:p>
      <w:pPr>
        <w:keepNext w:val="0"/>
        <w:keepLines w:val="0"/>
        <w:pageBreakBefore w:val="0"/>
        <w:widowControl/>
        <w:kinsoku/>
        <w:wordWrap/>
        <w:overflowPunct/>
        <w:topLinePunct w:val="0"/>
        <w:autoSpaceDE/>
        <w:autoSpaceDN/>
        <w:bidi w:val="0"/>
        <w:adjustRightInd/>
        <w:snapToGrid/>
        <w:spacing w:line="360" w:lineRule="auto"/>
        <w:ind w:firstLine="460" w:firstLineChars="200"/>
        <w:jc w:val="both"/>
        <w:textAlignment w:val="auto"/>
      </w:pPr>
      <w:r>
        <w:rPr>
          <w:rFonts w:hint="default" w:ascii="Times New Roman" w:hAnsi="Times New Roman" w:eastAsia="宋体" w:cs="Times New Roman"/>
          <w:snapToGrid/>
          <w:kern w:val="2"/>
          <w:sz w:val="23"/>
          <w:szCs w:val="23"/>
          <w:lang w:val="en-US" w:eastAsia="zh-CN" w:bidi="ar-SA"/>
        </w:rPr>
        <w:t>A few weeks later, the boy arrived home from university. He had missed Poppy and was looking forward to  seeing her. When he bent down to give her a big hug, he fell over in surprise as a small golden cloud came racing up to lick his face too.“Oh my gosh, who is this?” he exclaimed. His parents laughed at the look of shock on his   face. “That’s Pee-wee,” said Dad.“I can’t believe you got yourselves a puppy!” “We didn’t,” replied Mum. “This</w:t>
      </w:r>
      <w:r>
        <w:rPr>
          <w:rFonts w:hint="eastAsia" w:ascii="Times New Roman" w:hAnsi="Times New Roman" w:eastAsia="宋体" w:cs="Times New Roman"/>
          <w:snapToGrid/>
          <w:kern w:val="2"/>
          <w:sz w:val="23"/>
          <w:szCs w:val="23"/>
          <w:lang w:val="en-US" w:eastAsia="zh-CN" w:bidi="ar-SA"/>
        </w:rPr>
        <w:t xml:space="preserve"> </w:t>
      </w:r>
      <w:r>
        <w:rPr>
          <w:rFonts w:hint="default" w:ascii="Times New Roman" w:hAnsi="Times New Roman" w:eastAsia="宋体" w:cs="Times New Roman"/>
          <w:snapToGrid/>
          <w:kern w:val="2"/>
          <w:sz w:val="23"/>
          <w:szCs w:val="23"/>
          <w:lang w:val="en-US" w:eastAsia="zh-CN" w:bidi="ar-SA"/>
        </w:rPr>
        <w:t>puppy is for Poppy!”</w:t>
      </w:r>
      <w:r>
        <w:rPr>
          <w:position w:val="-1"/>
        </w:rPr>
        <w:drawing>
          <wp:inline distT="0" distB="0" distL="0" distR="0">
            <wp:extent cx="36195" cy="3556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36216" cy="35866"/>
                    </a:xfrm>
                    <a:prstGeom prst="rect">
                      <a:avLst/>
                    </a:prstGeom>
                  </pic:spPr>
                </pic:pic>
              </a:graphicData>
            </a:graphic>
          </wp:inline>
        </w:drawing>
      </w:r>
    </w:p>
    <w:p>
      <w:pPr>
        <w:spacing w:line="245" w:lineRule="auto"/>
        <w:rPr>
          <w:rFonts w:ascii="Arial"/>
          <w:sz w:val="21"/>
        </w:rPr>
      </w:pPr>
    </w:p>
    <w:p>
      <w:pPr>
        <w:spacing w:line="246" w:lineRule="auto"/>
        <w:rPr>
          <w:rFonts w:ascii="Arial"/>
          <w:sz w:val="21"/>
        </w:rPr>
      </w:pPr>
    </w:p>
    <w:p>
      <w:pPr>
        <w:spacing w:before="227" w:line="220" w:lineRule="auto"/>
        <w:ind w:left="3281"/>
        <w:rPr>
          <w:rFonts w:ascii="宋体" w:hAnsi="宋体" w:eastAsia="宋体" w:cs="宋体"/>
          <w:sz w:val="18"/>
          <w:szCs w:val="18"/>
        </w:rPr>
      </w:pPr>
      <w:bookmarkStart w:id="0" w:name="_GoBack"/>
      <w:bookmarkEnd w:id="0"/>
    </w:p>
    <w:sectPr>
      <w:headerReference r:id="rId5" w:type="default"/>
      <w:pgSz w:w="11850" w:h="16783"/>
      <w:pgMar w:top="720" w:right="720" w:bottom="720" w:left="72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2Y3NjExZTQ5MGViMGExNTc5MzBhOWU2OGNjODZiYjYifQ=="/>
  </w:docVars>
  <w:rsids>
    <w:rsidRoot w:val="00000000"/>
    <w:rsid w:val="58A1450A"/>
    <w:rsid w:val="75A17B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Times New Roman" w:hAnsi="Times New Roman" w:eastAsia="Times New Roman" w:cs="Times New Roman"/>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507</Words>
  <Characters>1817</Characters>
  <TotalTime>2</TotalTime>
  <ScaleCrop>false</ScaleCrop>
  <LinksUpToDate>false</LinksUpToDate>
  <CharactersWithSpaces>2516</CharactersWithSpaces>
  <Application>WPS Office_12.1.0.15398_F1E327BC-269C-435d-A152-05C5408002CA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2023-09-24T13:25:00Z</dcterms:created>
  <dc:creator>Administrator</dc:creator>
  <cp:lastModifiedBy>FredGao</cp:lastModifiedBy>
  <dcterms:modified xsi:type="dcterms:W3CDTF">2023-10-03T01:05:05Z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2023-10-03T08:35:45Z</vt:filetime>
  </property>
  <property fmtid="{D5CDD505-2E9C-101B-9397-08002B2CF9AE}" pid="4" name="KSOProductBuildVer">
    <vt:lpwstr>2052-12.1.0.15398</vt:lpwstr>
  </property>
  <property fmtid="{D5CDD505-2E9C-101B-9397-08002B2CF9AE}" pid="5" name="ICV">
    <vt:lpwstr>81B05D3DA6524404AB4430E2E1064F7D_13</vt:lpwstr>
  </property>
</Properties>
</file>