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0501-0531</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zh-TW" w:eastAsia="zh-CN"/>
        </w:rPr>
        <w:t>、</w:t>
      </w:r>
      <w:r>
        <w:rPr>
          <w:rFonts w:hint="eastAsia" w:ascii="Times New Roman" w:hAnsi="Times New Roman" w:eastAsia="宋体" w:cs="Times New Roman"/>
          <w:i/>
          <w:iCs/>
          <w:lang w:val="en-US" w:eastAsia="zh-CN"/>
        </w:rPr>
        <w:t>USA Today</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How effective are blue light glasses?</w:t>
      </w:r>
      <w:r>
        <w:rPr>
          <w:rFonts w:hint="eastAsia" w:ascii="宋体" w:hAnsi="宋体" w:eastAsia="宋体" w:cs="宋体"/>
          <w:lang w:val="zh-TW" w:eastAsia="zh-TW"/>
        </w:rPr>
        <w:t>（</w:t>
      </w:r>
      <w:r>
        <w:rPr>
          <w:rFonts w:hint="eastAsia" w:ascii="宋体" w:hAnsi="宋体" w:eastAsia="宋体" w:cs="宋体"/>
          <w:lang w:val="en-US" w:eastAsia="zh-CN"/>
        </w:rPr>
        <w:t xml:space="preserve"> 蓝光眼镜是智商税吗？</w:t>
      </w:r>
      <w:r>
        <w:rPr>
          <w:rFonts w:hint="eastAsia" w:ascii="宋体" w:hAnsi="宋体" w:eastAsia="宋体" w:cs="宋体"/>
          <w:lang w:val="zh-TW" w:eastAsia="zh-TW"/>
        </w:rPr>
        <w:t>）②</w:t>
      </w:r>
      <w:r>
        <w:rPr>
          <w:rFonts w:hint="eastAsia" w:ascii="宋体" w:hAnsi="宋体" w:eastAsia="宋体" w:cs="宋体"/>
          <w:lang w:val="zh-TW" w:eastAsia="zh-CN"/>
        </w:rPr>
        <w:t>、</w:t>
      </w:r>
      <w:r>
        <w:rPr>
          <w:rFonts w:hint="eastAsia" w:ascii="Times New Roman" w:hAnsi="Times New Roman" w:eastAsia="宋体" w:cs="Times New Roman"/>
          <w:i/>
          <w:iCs/>
          <w:lang w:val="zh-TW" w:eastAsia="zh-CN"/>
        </w:rPr>
        <w:t>Reade</w:t>
      </w:r>
      <w:r>
        <w:rPr>
          <w:rFonts w:hint="eastAsia" w:ascii="Times New Roman" w:hAnsi="Times New Roman" w:eastAsia="宋体" w:cs="Times New Roman"/>
          <w:i/>
          <w:iCs/>
          <w:lang w:val="en-US" w:eastAsia="zh-CN"/>
        </w:rPr>
        <w:t>r</w:t>
      </w:r>
      <w:r>
        <w:rPr>
          <w:rFonts w:hint="default" w:ascii="Times New Roman" w:hAnsi="Times New Roman" w:eastAsia="宋体" w:cs="Times New Roman"/>
          <w:i/>
          <w:iCs/>
          <w:lang w:val="en-US" w:eastAsia="zh-CN"/>
        </w:rPr>
        <w:t>’</w:t>
      </w:r>
      <w:r>
        <w:rPr>
          <w:rFonts w:hint="eastAsia" w:ascii="Times New Roman" w:hAnsi="Times New Roman" w:eastAsia="宋体" w:cs="Times New Roman"/>
          <w:i/>
          <w:iCs/>
          <w:lang w:val="zh-TW" w:eastAsia="zh-CN"/>
        </w:rPr>
        <w:t>s Digest</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News From the WORLD OF MEDICINE</w:t>
      </w:r>
      <w:r>
        <w:rPr>
          <w:rFonts w:hint="eastAsia" w:ascii="Times New Roman" w:hAnsi="Times New Roman" w:eastAsia="宋体" w:cs="Times New Roman"/>
          <w:i w:val="0"/>
          <w:iCs w:val="0"/>
          <w:lang w:val="zh-TW" w:eastAsia="zh-CN"/>
        </w:rPr>
        <w:t xml:space="preserve"> （医学新知）</w:t>
      </w:r>
      <w:r>
        <w:rPr>
          <w:rFonts w:hint="eastAsia" w:ascii="宋体" w:hAnsi="宋体" w:eastAsia="宋体" w:cs="宋体"/>
          <w:lang w:val="zh-TW" w:eastAsia="zh-TW"/>
        </w:rPr>
        <w:t>③、</w:t>
      </w:r>
      <w:r>
        <w:rPr>
          <w:rFonts w:hint="eastAsia" w:ascii="Times New Roman" w:hAnsi="Times New Roman" w:eastAsia="宋体" w:cs="Times New Roman"/>
          <w:i/>
          <w:iCs/>
          <w:lang w:val="en-US" w:eastAsia="zh-CN"/>
        </w:rPr>
        <w:t>The Washington Post</w:t>
      </w:r>
      <w:r>
        <w:rPr>
          <w:rFonts w:hint="eastAsia" w:ascii="宋体" w:hAnsi="宋体" w:eastAsia="宋体" w:cs="宋体"/>
          <w:lang w:val="en-US" w:eastAsia="zh-CN"/>
        </w:rPr>
        <w:t>的</w:t>
      </w:r>
      <w:r>
        <w:rPr>
          <w:rFonts w:hint="eastAsia" w:ascii="Times New Roman" w:hAnsi="Times New Roman" w:eastAsia="宋体" w:cs="Times New Roman"/>
          <w:i/>
          <w:iCs/>
          <w:lang w:val="zh-TW" w:eastAsia="zh-TW"/>
        </w:rPr>
        <w:t>Consumers curb</w:t>
      </w:r>
      <w:r>
        <w:rPr>
          <w:rFonts w:hint="eastAsia" w:ascii="Times New Roman" w:hAnsi="Times New Roman" w:eastAsia="宋体" w:cs="Times New Roman"/>
          <w:i/>
          <w:iCs/>
          <w:lang w:val="en-US" w:eastAsia="zh-CN"/>
        </w:rPr>
        <w:t xml:space="preserve"> </w:t>
      </w:r>
      <w:r>
        <w:rPr>
          <w:rFonts w:hint="eastAsia" w:ascii="Times New Roman" w:hAnsi="Times New Roman" w:eastAsia="宋体" w:cs="Times New Roman"/>
          <w:i/>
          <w:iCs/>
          <w:lang w:val="zh-TW" w:eastAsia="zh-TW"/>
        </w:rPr>
        <w:t>growth in first quarter</w:t>
      </w:r>
      <w:r>
        <w:rPr>
          <w:rFonts w:hint="eastAsia" w:ascii="Times New Roman" w:hAnsi="Times New Roman" w:eastAsia="宋体" w:cs="Times New Roman"/>
          <w:i w:val="0"/>
          <w:iCs w:val="0"/>
          <w:lang w:val="zh-TW" w:eastAsia="zh-CN"/>
        </w:rPr>
        <w:t>（美第一季度经济增速放缓）</w:t>
      </w:r>
      <w:r>
        <w:rPr>
          <w:rFonts w:hint="eastAsia" w:ascii="宋体" w:hAnsi="宋体" w:eastAsia="宋体" w:cs="宋体"/>
          <w:lang w:val="zh-TW" w:eastAsia="zh-TW"/>
        </w:rPr>
        <w:t>④</w:t>
      </w:r>
      <w:r>
        <w:rPr>
          <w:rFonts w:hint="eastAsia" w:ascii="Times New Roman" w:hAnsi="Times New Roman" w:eastAsia="宋体" w:cs="Times New Roman"/>
          <w:i/>
          <w:iCs/>
          <w:lang w:val="en-US" w:eastAsia="zh-CN"/>
        </w:rPr>
        <w:t>The Times</w:t>
      </w:r>
      <w:r>
        <w:rPr>
          <w:rFonts w:hint="eastAsia" w:ascii="宋体" w:hAnsi="宋体" w:eastAsia="宋体" w:cs="宋体"/>
          <w:lang w:val="en-US" w:eastAsia="zh-CN"/>
        </w:rPr>
        <w:t>的</w:t>
      </w:r>
      <w:r>
        <w:rPr>
          <w:rFonts w:hint="eastAsia" w:ascii="Times New Roman" w:hAnsi="Times New Roman" w:eastAsia="宋体" w:cs="Times New Roman"/>
          <w:i/>
          <w:iCs/>
          <w:lang w:val="en-US" w:eastAsia="zh-CN"/>
        </w:rPr>
        <w:t>Full-time WFH can make you fat and depressed</w:t>
      </w:r>
      <w:r>
        <w:rPr>
          <w:rFonts w:hint="eastAsia" w:ascii="宋体" w:hAnsi="宋体" w:eastAsia="宋体" w:cs="宋体"/>
          <w:lang w:val="en-US" w:eastAsia="zh-CN"/>
        </w:rPr>
        <w:t>（全职居家办公会使人变胖和抑郁？）</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bookmarkStart w:id="0" w:name="_GoBack"/>
      <w:bookmarkEnd w:id="0"/>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1&amp;2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USA Today</w:t>
      </w:r>
      <w:r>
        <w:rPr>
          <w:rFonts w:hint="default" w:ascii="Times New Roman" w:hAnsi="Times New Roman" w:eastAsia="宋体" w:cs="Times New Roman"/>
          <w:b/>
          <w:bCs/>
          <w:lang w:eastAsia="zh-TW"/>
        </w:rPr>
        <w:t xml:space="preserve"> (May 20, 2024 P2A)</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How effective are blue light glasses?  蓝光眼镜是智商税吗？</w:t>
      </w:r>
    </w:p>
    <w:p>
      <w:pPr>
        <w:jc w:val="center"/>
      </w:pPr>
      <w:r>
        <w:drawing>
          <wp:inline distT="0" distB="0" distL="114300" distR="114300">
            <wp:extent cx="3801110" cy="2160270"/>
            <wp:effectExtent l="0" t="0" r="889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801110" cy="21602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3777615" cy="2160270"/>
            <wp:effectExtent l="0" t="0" r="1333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377761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科学与技术</w:t>
      </w:r>
      <w:r>
        <w:rPr>
          <w:rFonts w:hint="eastAsia" w:eastAsia="宋体" w:cs="Calibri"/>
          <w:lang w:val="zh-TW" w:eastAsia="zh-TW"/>
        </w:rPr>
        <w:t>”这一子主题，通过学习让学生</w:t>
      </w:r>
      <w:r>
        <w:rPr>
          <w:rFonts w:hint="eastAsia" w:eastAsia="宋体" w:cs="Calibri"/>
          <w:lang w:val="en-US" w:eastAsia="zh-CN"/>
        </w:rPr>
        <w:t>了解关于蓝光眼镜的知识</w:t>
      </w:r>
      <w:r>
        <w:rPr>
          <w:rFonts w:hint="eastAsia" w:eastAsia="宋体" w:cs="Calibri"/>
          <w:lang w:val="zh-TW" w:eastAsia="zh-CN"/>
        </w:rPr>
        <w:t>。</w:t>
      </w:r>
    </w:p>
    <w:p>
      <w:pPr>
        <w:jc w:val="center"/>
      </w:pPr>
      <w:r>
        <w:drawing>
          <wp:inline distT="0" distB="0" distL="114300" distR="114300">
            <wp:extent cx="3789045" cy="216027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89045" cy="2160270"/>
                    </a:xfrm>
                    <a:prstGeom prst="rect">
                      <a:avLst/>
                    </a:prstGeom>
                    <a:noFill/>
                    <a:ln>
                      <a:noFill/>
                    </a:ln>
                  </pic:spPr>
                </pic:pic>
              </a:graphicData>
            </a:graphic>
          </wp:inline>
        </w:drawing>
      </w:r>
    </w:p>
    <w:p>
      <w:pPr>
        <w:jc w:val="center"/>
        <w:rPr>
          <w:rFonts w:hint="eastAsia"/>
          <w:lang w:val="zh-TW" w:eastAsia="zh-CN"/>
        </w:rPr>
      </w:pPr>
      <w:r>
        <w:drawing>
          <wp:inline distT="0" distB="0" distL="114300" distR="114300">
            <wp:extent cx="3804285" cy="2160270"/>
            <wp:effectExtent l="0" t="0" r="571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380428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75075" cy="2160270"/>
            <wp:effectExtent l="0" t="0" r="1587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775075" cy="2160270"/>
                    </a:xfrm>
                    <a:prstGeom prst="rect">
                      <a:avLst/>
                    </a:prstGeom>
                    <a:noFill/>
                    <a:ln>
                      <a:noFill/>
                    </a:ln>
                  </pic:spPr>
                </pic:pic>
              </a:graphicData>
            </a:graphic>
          </wp:inline>
        </w:drawing>
      </w:r>
    </w:p>
    <w:p>
      <w:pPr>
        <w:jc w:val="center"/>
      </w:pPr>
      <w:r>
        <w:drawing>
          <wp:inline distT="0" distB="0" distL="114300" distR="114300">
            <wp:extent cx="3761105" cy="2160270"/>
            <wp:effectExtent l="0" t="0" r="1079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376110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8250" cy="2160270"/>
            <wp:effectExtent l="0" t="0" r="1270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3778250" cy="2160270"/>
                    </a:xfrm>
                    <a:prstGeom prst="rect">
                      <a:avLst/>
                    </a:prstGeom>
                    <a:noFill/>
                    <a:ln>
                      <a:noFill/>
                    </a:ln>
                  </pic:spPr>
                </pic:pic>
              </a:graphicData>
            </a:graphic>
          </wp:inline>
        </w:drawing>
      </w:r>
    </w:p>
    <w:p>
      <w:pPr>
        <w:jc w:val="center"/>
      </w:pPr>
      <w:r>
        <w:drawing>
          <wp:inline distT="0" distB="0" distL="114300" distR="114300">
            <wp:extent cx="3754755" cy="2160270"/>
            <wp:effectExtent l="0" t="0" r="1714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375475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zh-TW" w:eastAsia="zh-CN"/>
        </w:rPr>
        <w:t>四</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Reader’s Digest </w:t>
      </w:r>
      <w:r>
        <w:rPr>
          <w:rFonts w:hint="default" w:ascii="Times New Roman" w:hAnsi="Times New Roman" w:eastAsia="宋体" w:cs="Times New Roman"/>
          <w:b/>
          <w:bCs/>
          <w:lang w:eastAsia="zh-TW"/>
        </w:rPr>
        <w:t>(June, 2024</w:t>
      </w:r>
      <w:r>
        <w:rPr>
          <w:rFonts w:hint="eastAsia" w:ascii="Times New Roman" w:hAnsi="Times New Roman" w:eastAsia="宋体" w:cs="Times New Roman"/>
          <w:b/>
          <w:bCs/>
          <w:lang w:val="en-US" w:eastAsia="zh-CN"/>
        </w:rPr>
        <w:t xml:space="preserve"> P35</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News From the WORLD OF MEDICINE   医学新知</w:t>
      </w:r>
    </w:p>
    <w:p>
      <w:pPr>
        <w:jc w:val="center"/>
      </w:pPr>
      <w:r>
        <w:drawing>
          <wp:inline distT="0" distB="0" distL="114300" distR="114300">
            <wp:extent cx="3787775" cy="2160270"/>
            <wp:effectExtent l="0" t="0" r="317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37877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科学与技术</w:t>
      </w:r>
      <w:r>
        <w:rPr>
          <w:rFonts w:hint="eastAsia" w:eastAsia="宋体" w:cs="Calibri"/>
          <w:lang w:val="zh-TW" w:eastAsia="zh-TW"/>
        </w:rPr>
        <w:t>”这一子主题，通过学习让学生</w:t>
      </w:r>
      <w:r>
        <w:rPr>
          <w:rFonts w:hint="eastAsia" w:eastAsia="宋体" w:cs="Calibri"/>
          <w:lang w:val="en-US" w:eastAsia="zh-CN"/>
        </w:rPr>
        <w:t>了解一些医学新知</w:t>
      </w:r>
      <w:r>
        <w:rPr>
          <w:rFonts w:hint="eastAsia" w:eastAsia="宋体" w:cs="Calibri"/>
          <w:lang w:val="zh-TW" w:eastAsia="zh-CN"/>
        </w:rPr>
        <w:t>。</w:t>
      </w:r>
    </w:p>
    <w:p>
      <w:pPr>
        <w:jc w:val="center"/>
      </w:pPr>
      <w:r>
        <w:drawing>
          <wp:inline distT="0" distB="0" distL="114300" distR="114300">
            <wp:extent cx="3847465" cy="2160270"/>
            <wp:effectExtent l="0" t="0" r="63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384746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22065" cy="2160270"/>
            <wp:effectExtent l="0" t="0" r="698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382206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eastAsia="宋体" w:cs="Calibri"/>
          <w:lang w:val="zh-TW" w:eastAsia="zh-TW"/>
        </w:rPr>
      </w:pPr>
    </w:p>
    <w:p>
      <w:pPr>
        <w:rPr>
          <w:rFonts w:hint="eastAsia" w:ascii="Times New Roman" w:hAnsi="Times New Roman"/>
          <w:b/>
          <w:bCs/>
          <w:lang w:val="zh-TW" w:eastAsia="zh-TW"/>
        </w:rPr>
      </w:pPr>
      <w:r>
        <w:rPr>
          <w:rFonts w:hint="eastAsia" w:ascii="Times New Roman" w:hAnsi="Times New Roman"/>
          <w:b/>
          <w:bCs/>
          <w:lang w:val="zh-TW" w:eastAsia="zh-TW"/>
        </w:rPr>
        <w:t xml:space="preserve">Part </w:t>
      </w:r>
      <w:r>
        <w:rPr>
          <w:rFonts w:hint="eastAsia" w:ascii="Times New Roman" w:hAnsi="Times New Roman" w:eastAsia="宋体"/>
          <w:b/>
          <w:bCs/>
          <w:lang w:val="en-US" w:eastAsia="zh-CN"/>
        </w:rPr>
        <w:t>4</w:t>
      </w:r>
      <w:r>
        <w:rPr>
          <w:rFonts w:hint="eastAsia" w:ascii="Times New Roman" w:hAnsi="Times New Roman"/>
          <w:b/>
          <w:bCs/>
          <w:lang w:val="zh-TW" w:eastAsia="zh-TW"/>
        </w:rPr>
        <w:t xml:space="preserve">: News Report </w:t>
      </w:r>
      <w:r>
        <w:rPr>
          <w:rFonts w:hint="eastAsia" w:ascii="Times New Roman" w:hAnsi="Times New Roman" w:eastAsia="宋体"/>
          <w:b/>
          <w:bCs/>
          <w:lang w:val="en-US" w:eastAsia="zh-CN"/>
        </w:rPr>
        <w:t>3</w:t>
      </w:r>
      <w:r>
        <w:rPr>
          <w:rFonts w:hint="eastAsia" w:ascii="Times New Roman" w:hAnsi="Times New Roman"/>
          <w:b/>
          <w:bCs/>
          <w:lang w:val="zh-TW" w:eastAsia="zh-TW"/>
        </w:rPr>
        <w:t xml:space="preserve">  </w:t>
      </w:r>
      <w:r>
        <w:rPr>
          <w:rFonts w:hint="eastAsia" w:ascii="Times New Roman" w:hAnsi="Times New Roman" w:eastAsia="宋体"/>
          <w:b/>
          <w:bCs/>
          <w:i/>
          <w:iCs/>
          <w:lang w:val="en-US" w:eastAsia="zh-CN"/>
        </w:rPr>
        <w:t>The Washington Pos</w:t>
      </w:r>
      <w:r>
        <w:rPr>
          <w:rFonts w:hint="eastAsia" w:ascii="Times New Roman" w:hAnsi="Times New Roman" w:eastAsia="宋体"/>
          <w:b/>
          <w:bCs/>
          <w:lang w:val="en-US" w:eastAsia="zh-CN"/>
        </w:rPr>
        <w:t>t</w:t>
      </w:r>
      <w:r>
        <w:rPr>
          <w:rFonts w:hint="eastAsia" w:ascii="Times New Roman" w:hAnsi="Times New Roman"/>
          <w:b/>
          <w:bCs/>
          <w:lang w:val="zh-TW" w:eastAsia="zh-TW"/>
        </w:rPr>
        <w:t xml:space="preserve"> (</w:t>
      </w:r>
      <w:r>
        <w:rPr>
          <w:rFonts w:hint="eastAsia" w:ascii="Times New Roman" w:hAnsi="Times New Roman" w:eastAsia="宋体"/>
          <w:b/>
          <w:bCs/>
          <w:lang w:val="en-US" w:eastAsia="zh-CN"/>
        </w:rPr>
        <w:t>May 31st</w:t>
      </w:r>
      <w:r>
        <w:rPr>
          <w:rFonts w:hint="eastAsia" w:ascii="Times New Roman" w:hAnsi="Times New Roman"/>
          <w:b/>
          <w:bCs/>
          <w:lang w:val="zh-TW" w:eastAsia="zh-TW"/>
        </w:rPr>
        <w:t xml:space="preserve">, 2024 </w:t>
      </w:r>
      <w:r>
        <w:rPr>
          <w:rFonts w:hint="eastAsia" w:ascii="Times New Roman" w:hAnsi="Times New Roman" w:eastAsia="宋体"/>
          <w:b/>
          <w:bCs/>
          <w:lang w:val="en-US" w:eastAsia="zh-CN"/>
        </w:rPr>
        <w:t>A14</w:t>
      </w:r>
      <w:r>
        <w:rPr>
          <w:rFonts w:hint="eastAsia" w:ascii="Times New Roman" w:hAnsi="Times New Roman"/>
          <w:b/>
          <w:bCs/>
          <w:lang w:val="zh-TW" w:eastAsia="zh-TW"/>
        </w:rPr>
        <w:t>)</w:t>
      </w:r>
    </w:p>
    <w:p>
      <w:pPr>
        <w:rPr>
          <w:rFonts w:hint="eastAsia" w:ascii="Times New Roman" w:hAnsi="Times New Roman"/>
          <w:b/>
          <w:bCs/>
          <w:lang w:val="zh-TW" w:eastAsia="zh-TW"/>
        </w:rPr>
      </w:pPr>
      <w:r>
        <w:rPr>
          <w:rFonts w:hint="eastAsia" w:ascii="Times New Roman" w:hAnsi="Times New Roman"/>
          <w:b/>
          <w:bCs/>
          <w:lang w:val="zh-TW" w:eastAsia="zh-TW"/>
        </w:rPr>
        <w:t>Consumers curb growth in first quarter</w:t>
      </w:r>
      <w:r>
        <w:rPr>
          <w:rFonts w:hint="eastAsia" w:ascii="Times New Roman" w:hAnsi="Times New Roman" w:eastAsia="宋体"/>
          <w:b/>
          <w:bCs/>
          <w:lang w:val="en-US" w:eastAsia="zh-CN"/>
        </w:rPr>
        <w:t xml:space="preserve">   </w:t>
      </w:r>
      <w:r>
        <w:rPr>
          <w:rFonts w:hint="eastAsia" w:ascii="Times New Roman" w:hAnsi="Times New Roman" w:eastAsia="宋体" w:cs="Times New Roman"/>
          <w:b/>
          <w:bCs/>
          <w:lang w:val="zh-TW" w:eastAsia="zh-TW"/>
        </w:rPr>
        <w:t>美第一季度经济增速放缓</w:t>
      </w:r>
    </w:p>
    <w:p>
      <w:pPr>
        <w:jc w:val="center"/>
      </w:pPr>
      <w:r>
        <w:drawing>
          <wp:inline distT="0" distB="0" distL="114300" distR="114300">
            <wp:extent cx="3813175" cy="2160270"/>
            <wp:effectExtent l="0" t="0" r="1587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38131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了解美国的经济现状</w:t>
      </w:r>
      <w:r>
        <w:rPr>
          <w:rFonts w:hint="eastAsia" w:eastAsia="宋体" w:cs="Calibri"/>
          <w:lang w:val="zh-TW" w:eastAsia="zh-CN"/>
        </w:rPr>
        <w:t>。</w:t>
      </w:r>
    </w:p>
    <w:p>
      <w:pPr>
        <w:jc w:val="center"/>
      </w:pPr>
      <w:r>
        <w:drawing>
          <wp:inline distT="0" distB="0" distL="114300" distR="114300">
            <wp:extent cx="3858260" cy="2160270"/>
            <wp:effectExtent l="0" t="0" r="889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385826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4440" cy="2160270"/>
            <wp:effectExtent l="0" t="0" r="1651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377444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zh-TW"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w:t>
      </w:r>
      <w:r>
        <w:rPr>
          <w:rFonts w:hint="eastAsia" w:ascii="Times New Roman" w:hAnsi="Times New Roman"/>
          <w:b/>
          <w:bCs/>
          <w:lang w:val="zh-TW" w:eastAsia="zh-TW"/>
        </w:rPr>
        <w:t xml:space="preserve">News Report </w:t>
      </w:r>
      <w:r>
        <w:rPr>
          <w:rFonts w:hint="eastAsia" w:ascii="Times New Roman" w:hAnsi="Times New Roman" w:eastAsia="宋体"/>
          <w:b/>
          <w:bCs/>
          <w:lang w:val="en-US" w:eastAsia="zh-CN"/>
        </w:rPr>
        <w:t>4</w:t>
      </w:r>
      <w:r>
        <w:rPr>
          <w:rFonts w:hint="eastAsia" w:ascii="Times New Roman" w:hAnsi="Times New Roman"/>
          <w:b/>
          <w:bCs/>
          <w:lang w:val="zh-TW" w:eastAsia="zh-TW"/>
        </w:rPr>
        <w:t xml:space="preserve">  </w:t>
      </w:r>
      <w:r>
        <w:rPr>
          <w:rFonts w:hint="eastAsia" w:ascii="Times New Roman" w:hAnsi="Times New Roman" w:eastAsia="宋体"/>
          <w:b/>
          <w:bCs/>
          <w:i/>
          <w:iCs/>
          <w:lang w:val="en-US" w:eastAsia="zh-CN"/>
        </w:rPr>
        <w:t>The Times (May 25, 2024 P4)</w:t>
      </w:r>
    </w:p>
    <w:p>
      <w:pPr>
        <w:jc w:val="both"/>
        <w:rPr>
          <w:rFonts w:hint="eastAsia" w:ascii="Times New Roman" w:hAnsi="Times New Roman"/>
          <w:b/>
          <w:bCs/>
          <w:lang w:val="zh-TW" w:eastAsia="zh-TW"/>
        </w:rPr>
      </w:pPr>
      <w:r>
        <w:rPr>
          <w:rFonts w:hint="eastAsia" w:ascii="Times New Roman" w:hAnsi="Times New Roman"/>
          <w:b/>
          <w:bCs/>
          <w:lang w:val="zh-TW" w:eastAsia="zh-TW"/>
        </w:rPr>
        <w:t>Full-time WFH can make you fat and depressed</w:t>
      </w:r>
    </w:p>
    <w:p>
      <w:pPr>
        <w:jc w:val="both"/>
        <w:rPr>
          <w:rFonts w:hint="eastAsia" w:ascii="Times New Roman" w:hAnsi="Times New Roman" w:eastAsia="宋体" w:cs="Times New Roman"/>
          <w:b/>
          <w:bCs/>
          <w:lang w:val="zh-TW" w:eastAsia="zh-TW"/>
        </w:rPr>
      </w:pPr>
      <w:r>
        <w:rPr>
          <w:rFonts w:hint="eastAsia" w:ascii="Times New Roman" w:hAnsi="Times New Roman" w:eastAsia="宋体" w:cs="Times New Roman"/>
          <w:b/>
          <w:bCs/>
          <w:lang w:val="zh-TW" w:eastAsia="zh-TW"/>
        </w:rPr>
        <w:t>全职居家办公会使人变胖和抑郁？</w:t>
      </w:r>
    </w:p>
    <w:p>
      <w:pPr>
        <w:jc w:val="center"/>
      </w:pPr>
      <w:r>
        <w:drawing>
          <wp:inline distT="0" distB="0" distL="114300" distR="114300">
            <wp:extent cx="3780790" cy="2160270"/>
            <wp:effectExtent l="0" t="0" r="1016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378079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zh-TW" w:eastAsia="zh-CN"/>
        </w:rPr>
        <w:t>社会</w:t>
      </w:r>
      <w:r>
        <w:rPr>
          <w:rFonts w:hint="eastAsia" w:eastAsia="宋体" w:cs="Calibri"/>
          <w:lang w:val="en-US" w:eastAsia="zh-CN"/>
        </w:rPr>
        <w:t>热点问题</w:t>
      </w:r>
      <w:r>
        <w:rPr>
          <w:rFonts w:hint="eastAsia" w:eastAsia="宋体" w:cs="Calibri"/>
          <w:lang w:val="zh-TW" w:eastAsia="zh-TW"/>
        </w:rPr>
        <w:t>”这一子主题，通过学习让学生</w:t>
      </w:r>
      <w:r>
        <w:rPr>
          <w:rFonts w:hint="eastAsia" w:eastAsia="宋体" w:cs="Calibri"/>
          <w:lang w:val="en-US" w:eastAsia="zh-CN"/>
        </w:rPr>
        <w:t>了解关于全职居家办公会使人变胖和抑郁的新发现</w:t>
      </w:r>
      <w:r>
        <w:rPr>
          <w:rFonts w:hint="eastAsia" w:eastAsia="宋体" w:cs="Calibri"/>
          <w:lang w:val="zh-TW" w:eastAsia="zh-CN"/>
        </w:rPr>
        <w:t>。</w:t>
      </w:r>
    </w:p>
    <w:p>
      <w:pPr>
        <w:jc w:val="center"/>
      </w:pPr>
      <w:r>
        <w:drawing>
          <wp:inline distT="0" distB="0" distL="114300" distR="114300">
            <wp:extent cx="3780155" cy="2160270"/>
            <wp:effectExtent l="0" t="0" r="1079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378015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37305" cy="2160270"/>
            <wp:effectExtent l="0" t="0" r="1079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2"/>
                    <a:stretch>
                      <a:fillRect/>
                    </a:stretch>
                  </pic:blipFill>
                  <pic:spPr>
                    <a:xfrm>
                      <a:off x="0" y="0"/>
                      <a:ext cx="3837305" cy="2160270"/>
                    </a:xfrm>
                    <a:prstGeom prst="rect">
                      <a:avLst/>
                    </a:prstGeom>
                    <a:noFill/>
                    <a:ln>
                      <a:noFill/>
                    </a:ln>
                  </pic:spPr>
                </pic:pic>
              </a:graphicData>
            </a:graphic>
          </wp:inline>
        </w:drawing>
      </w:r>
    </w:p>
    <w:p>
      <w:pPr>
        <w:rPr>
          <w:rFonts w:hint="eastAsia"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6</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w:t>
      </w:r>
      <w:r>
        <w:rPr>
          <w:rFonts w:hint="eastAsia" w:ascii="Times New Roman" w:hAnsi="Times New Roman"/>
          <w:b/>
          <w:bCs/>
        </w:rPr>
        <w:t xml:space="preserve"> 0</w:t>
      </w:r>
      <w:r>
        <w:rPr>
          <w:rFonts w:hint="eastAsia" w:ascii="Times New Roman" w:hAnsi="Times New Roman"/>
          <w:b/>
          <w:bCs/>
          <w:lang w:val="en-US" w:eastAsia="zh-CN"/>
        </w:rPr>
        <w:t>5</w:t>
      </w:r>
      <w:r>
        <w:rPr>
          <w:rFonts w:hint="eastAsia" w:ascii="Times New Roman" w:hAnsi="Times New Roman"/>
          <w:b/>
          <w:bCs/>
        </w:rPr>
        <w:t>/</w:t>
      </w:r>
      <w:r>
        <w:rPr>
          <w:rFonts w:hint="eastAsia" w:ascii="Times New Roman" w:hAnsi="Times New Roman"/>
          <w:b/>
          <w:bCs/>
          <w:lang w:val="en-US" w:eastAsia="zh-CN"/>
        </w:rPr>
        <w:t>31</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59200" cy="2160270"/>
            <wp:effectExtent l="0" t="0" r="12700"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375920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49370" cy="2160270"/>
            <wp:effectExtent l="0" t="0" r="17780"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384937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2380" cy="2160270"/>
            <wp:effectExtent l="0" t="0" r="762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380238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1&amp;2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USA Today</w:t>
      </w:r>
      <w:r>
        <w:rPr>
          <w:rFonts w:hint="default" w:ascii="Times New Roman" w:hAnsi="Times New Roman" w:eastAsia="宋体" w:cs="Times New Roman"/>
          <w:b/>
          <w:bCs/>
          <w:lang w:eastAsia="zh-TW"/>
        </w:rPr>
        <w:t xml:space="preserve"> (May 20, 2024 P2A)</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How effective are blue light glasses?  蓝光眼镜是智商税吗？</w:t>
      </w:r>
    </w:p>
    <w:p>
      <w:pPr>
        <w:numPr>
          <w:ilvl w:val="0"/>
          <w:numId w:val="0"/>
        </w:numPr>
        <w:ind w:firstLine="420" w:firstLineChars="0"/>
        <w:rPr>
          <w:rFonts w:hint="default" w:eastAsia="宋体" w:cs="Calibri"/>
          <w:lang w:val="en-US" w:eastAsia="zh-CN"/>
        </w:rPr>
      </w:pPr>
      <w:r>
        <w:rPr>
          <w:rFonts w:hint="default" w:eastAsia="宋体" w:cs="Calibri"/>
          <w:lang w:val="en-US" w:eastAsia="zh-CN"/>
        </w:rPr>
        <w:t>As our lives move increasingly online, the number of minutes a day we</w:t>
      </w:r>
      <w:r>
        <w:rPr>
          <w:rFonts w:hint="eastAsia" w:eastAsia="宋体" w:cs="Calibri"/>
          <w:lang w:val="en-US" w:eastAsia="zh-CN"/>
        </w:rPr>
        <w:t xml:space="preserve"> </w:t>
      </w:r>
      <w:r>
        <w:rPr>
          <w:rFonts w:hint="default" w:eastAsia="宋体" w:cs="Calibri"/>
          <w:lang w:val="en-US" w:eastAsia="zh-CN"/>
        </w:rPr>
        <w:t>spend staring at laptops, phones and</w:t>
      </w:r>
      <w:r>
        <w:rPr>
          <w:rFonts w:hint="eastAsia" w:eastAsia="宋体" w:cs="Calibri"/>
          <w:lang w:val="en-US" w:eastAsia="zh-CN"/>
        </w:rPr>
        <w:t xml:space="preserve"> </w:t>
      </w:r>
      <w:r>
        <w:rPr>
          <w:rFonts w:hint="default" w:eastAsia="宋体" w:cs="Calibri"/>
          <w:lang w:val="en-US" w:eastAsia="zh-CN"/>
        </w:rPr>
        <w:t>tablets has skyrocketed. In response,</w:t>
      </w:r>
      <w:r>
        <w:rPr>
          <w:rFonts w:hint="eastAsia" w:eastAsia="宋体" w:cs="Calibri"/>
          <w:lang w:val="en-US" w:eastAsia="zh-CN"/>
        </w:rPr>
        <w:t xml:space="preserve"> </w:t>
      </w:r>
      <w:r>
        <w:rPr>
          <w:rFonts w:hint="default" w:eastAsia="宋体" w:cs="Calibri"/>
          <w:lang w:val="en-US" w:eastAsia="zh-CN"/>
        </w:rPr>
        <w:t>many have taken to donning a pair of</w:t>
      </w:r>
      <w:r>
        <w:rPr>
          <w:rFonts w:hint="eastAsia" w:eastAsia="宋体" w:cs="Calibri"/>
          <w:lang w:val="en-US" w:eastAsia="zh-CN"/>
        </w:rPr>
        <w:t xml:space="preserve"> </w:t>
      </w:r>
      <w:r>
        <w:rPr>
          <w:rFonts w:hint="default" w:eastAsia="宋体" w:cs="Calibri"/>
          <w:lang w:val="en-US" w:eastAsia="zh-CN"/>
        </w:rPr>
        <w:t>lenses specifically designed to block out</w:t>
      </w:r>
      <w:r>
        <w:rPr>
          <w:rFonts w:hint="eastAsia" w:eastAsia="宋体" w:cs="Calibri"/>
          <w:lang w:val="en-US" w:eastAsia="zh-CN"/>
        </w:rPr>
        <w:t xml:space="preserve"> </w:t>
      </w:r>
      <w:r>
        <w:rPr>
          <w:rFonts w:hint="default" w:eastAsia="宋体" w:cs="Calibri"/>
          <w:lang w:val="en-US" w:eastAsia="zh-CN"/>
        </w:rPr>
        <w:t>the blue light emitted from our screens.</w:t>
      </w:r>
    </w:p>
    <w:p>
      <w:pPr>
        <w:numPr>
          <w:ilvl w:val="0"/>
          <w:numId w:val="0"/>
        </w:numPr>
        <w:ind w:firstLine="420" w:firstLineChars="0"/>
        <w:rPr>
          <w:rFonts w:hint="default" w:eastAsia="宋体" w:cs="Calibri"/>
          <w:lang w:val="en-US" w:eastAsia="zh-CN"/>
        </w:rPr>
      </w:pPr>
      <w:r>
        <w:rPr>
          <w:rFonts w:hint="default" w:eastAsia="宋体" w:cs="Calibri"/>
          <w:lang w:val="en-US" w:eastAsia="zh-CN"/>
        </w:rPr>
        <w:t>But are they really effective? And</w:t>
      </w:r>
      <w:r>
        <w:rPr>
          <w:rFonts w:hint="eastAsia" w:eastAsia="宋体" w:cs="Calibri"/>
          <w:lang w:val="en-US" w:eastAsia="zh-CN"/>
        </w:rPr>
        <w:t xml:space="preserve"> </w:t>
      </w:r>
      <w:r>
        <w:rPr>
          <w:rFonts w:hint="default" w:eastAsia="宋体" w:cs="Calibri"/>
          <w:lang w:val="en-US" w:eastAsia="zh-CN"/>
        </w:rPr>
        <w:t>how damaging is the blue light anyway?</w:t>
      </w:r>
      <w:r>
        <w:rPr>
          <w:rFonts w:hint="eastAsia" w:eastAsia="宋体" w:cs="Calibri"/>
          <w:lang w:val="en-US" w:eastAsia="zh-CN"/>
        </w:rPr>
        <w:t xml:space="preserve"> </w:t>
      </w:r>
      <w:r>
        <w:rPr>
          <w:rFonts w:hint="default" w:eastAsia="宋体" w:cs="Calibri"/>
          <w:lang w:val="en-US" w:eastAsia="zh-CN"/>
        </w:rPr>
        <w:t>Here’s what experts had to say.</w:t>
      </w:r>
    </w:p>
    <w:p>
      <w:pPr>
        <w:numPr>
          <w:ilvl w:val="0"/>
          <w:numId w:val="0"/>
        </w:numPr>
        <w:rPr>
          <w:rFonts w:hint="default" w:eastAsia="宋体" w:cs="Calibri"/>
          <w:b/>
          <w:bCs/>
          <w:lang w:val="en-US" w:eastAsia="zh-CN"/>
        </w:rPr>
      </w:pPr>
      <w:r>
        <w:rPr>
          <w:rFonts w:hint="default" w:eastAsia="宋体" w:cs="Calibri"/>
          <w:b/>
          <w:bCs/>
          <w:lang w:val="en-US" w:eastAsia="zh-CN"/>
        </w:rPr>
        <w:t>Do blue light glasses really work?</w:t>
      </w:r>
    </w:p>
    <w:p>
      <w:pPr>
        <w:numPr>
          <w:ilvl w:val="0"/>
          <w:numId w:val="0"/>
        </w:numPr>
        <w:ind w:firstLine="420" w:firstLineChars="0"/>
        <w:rPr>
          <w:rFonts w:hint="default" w:eastAsia="宋体" w:cs="Calibri"/>
          <w:lang w:val="en-US" w:eastAsia="zh-CN"/>
        </w:rPr>
      </w:pPr>
      <w:r>
        <w:rPr>
          <w:rFonts w:hint="default" w:eastAsia="宋体" w:cs="Calibri"/>
          <w:lang w:val="en-US" w:eastAsia="zh-CN"/>
        </w:rPr>
        <w:t>“They mostly don’t work for the</w:t>
      </w:r>
      <w:r>
        <w:rPr>
          <w:rFonts w:hint="eastAsia" w:eastAsia="宋体" w:cs="Calibri"/>
          <w:lang w:val="en-US" w:eastAsia="zh-CN"/>
        </w:rPr>
        <w:t xml:space="preserve"> </w:t>
      </w:r>
      <w:r>
        <w:rPr>
          <w:rFonts w:hint="default" w:eastAsia="宋体" w:cs="Calibri"/>
          <w:lang w:val="en-US" w:eastAsia="zh-CN"/>
        </w:rPr>
        <w:t>things that they’re advertised for,” says</w:t>
      </w:r>
      <w:r>
        <w:rPr>
          <w:rFonts w:hint="eastAsia" w:eastAsia="宋体" w:cs="Calibri"/>
          <w:lang w:val="en-US" w:eastAsia="zh-CN"/>
        </w:rPr>
        <w:t xml:space="preserve"> </w:t>
      </w:r>
      <w:r>
        <w:rPr>
          <w:rFonts w:hint="default" w:eastAsia="宋体" w:cs="Calibri"/>
          <w:lang w:val="en-US" w:eastAsia="zh-CN"/>
        </w:rPr>
        <w:t>Dr. Craig See, an ophthalmologist with</w:t>
      </w:r>
      <w:r>
        <w:rPr>
          <w:rFonts w:hint="eastAsia" w:eastAsia="宋体" w:cs="Calibri"/>
          <w:lang w:val="en-US" w:eastAsia="zh-CN"/>
        </w:rPr>
        <w:t xml:space="preserve"> </w:t>
      </w:r>
      <w:r>
        <w:rPr>
          <w:rFonts w:hint="default" w:eastAsia="宋体" w:cs="Calibri"/>
          <w:lang w:val="en-US" w:eastAsia="zh-CN"/>
        </w:rPr>
        <w:t>the Cleveland Clinic. Blue light glasses</w:t>
      </w:r>
      <w:r>
        <w:rPr>
          <w:rFonts w:hint="eastAsia" w:eastAsia="宋体" w:cs="Calibri"/>
          <w:lang w:val="en-US" w:eastAsia="zh-CN"/>
        </w:rPr>
        <w:t xml:space="preserve"> </w:t>
      </w:r>
      <w:r>
        <w:rPr>
          <w:rFonts w:hint="default" w:eastAsia="宋体" w:cs="Calibri"/>
          <w:lang w:val="en-US" w:eastAsia="zh-CN"/>
        </w:rPr>
        <w:t>are largely marketed as a solution to eye</w:t>
      </w:r>
      <w:r>
        <w:rPr>
          <w:rFonts w:hint="eastAsia" w:eastAsia="宋体" w:cs="Calibri"/>
          <w:lang w:val="en-US" w:eastAsia="zh-CN"/>
        </w:rPr>
        <w:t xml:space="preserve"> </w:t>
      </w:r>
      <w:r>
        <w:rPr>
          <w:rFonts w:hint="default" w:eastAsia="宋体" w:cs="Calibri"/>
          <w:lang w:val="en-US" w:eastAsia="zh-CN"/>
        </w:rPr>
        <w:t>strain and as a protectant for the retina.</w:t>
      </w:r>
      <w:r>
        <w:rPr>
          <w:rFonts w:hint="eastAsia" w:eastAsia="宋体" w:cs="Calibri"/>
          <w:lang w:val="en-US" w:eastAsia="zh-CN"/>
        </w:rPr>
        <w:t xml:space="preserve"> </w:t>
      </w:r>
      <w:r>
        <w:rPr>
          <w:rFonts w:hint="default" w:eastAsia="宋体" w:cs="Calibri"/>
          <w:lang w:val="en-US" w:eastAsia="zh-CN"/>
        </w:rPr>
        <w:t>Their effectiveness is not backed up</w:t>
      </w:r>
      <w:r>
        <w:rPr>
          <w:rFonts w:hint="eastAsia" w:eastAsia="宋体" w:cs="Calibri"/>
          <w:lang w:val="en-US" w:eastAsia="zh-CN"/>
        </w:rPr>
        <w:t xml:space="preserve"> </w:t>
      </w:r>
      <w:r>
        <w:rPr>
          <w:rFonts w:hint="default" w:eastAsia="宋体" w:cs="Calibri"/>
          <w:lang w:val="en-US" w:eastAsia="zh-CN"/>
        </w:rPr>
        <w:t>by the science, however. While they are</w:t>
      </w:r>
      <w:r>
        <w:rPr>
          <w:rFonts w:hint="eastAsia" w:eastAsia="宋体" w:cs="Calibri"/>
          <w:lang w:val="en-US" w:eastAsia="zh-CN"/>
        </w:rPr>
        <w:t xml:space="preserve"> </w:t>
      </w:r>
      <w:r>
        <w:rPr>
          <w:rFonts w:hint="default" w:eastAsia="宋体" w:cs="Calibri"/>
          <w:lang w:val="en-US" w:eastAsia="zh-CN"/>
        </w:rPr>
        <w:t>successful in blocking blue light, blue</w:t>
      </w:r>
      <w:r>
        <w:rPr>
          <w:rFonts w:hint="eastAsia" w:eastAsia="宋体" w:cs="Calibri"/>
          <w:lang w:val="en-US" w:eastAsia="zh-CN"/>
        </w:rPr>
        <w:t xml:space="preserve"> </w:t>
      </w:r>
      <w:r>
        <w:rPr>
          <w:rFonts w:hint="default" w:eastAsia="宋体" w:cs="Calibri"/>
          <w:lang w:val="en-US" w:eastAsia="zh-CN"/>
        </w:rPr>
        <w:t>light is not necessarily something that</w:t>
      </w:r>
      <w:r>
        <w:rPr>
          <w:rFonts w:hint="eastAsia" w:eastAsia="宋体" w:cs="Calibri"/>
          <w:lang w:val="en-US" w:eastAsia="zh-CN"/>
        </w:rPr>
        <w:t xml:space="preserve"> </w:t>
      </w:r>
      <w:r>
        <w:rPr>
          <w:rFonts w:hint="default" w:eastAsia="宋体" w:cs="Calibri"/>
          <w:lang w:val="en-US" w:eastAsia="zh-CN"/>
        </w:rPr>
        <w:t>needs to be filtered out for ocular health.</w:t>
      </w:r>
    </w:p>
    <w:p>
      <w:pPr>
        <w:numPr>
          <w:ilvl w:val="0"/>
          <w:numId w:val="0"/>
        </w:numPr>
        <w:ind w:firstLine="420" w:firstLineChars="0"/>
        <w:rPr>
          <w:rFonts w:hint="default" w:eastAsia="宋体" w:cs="Calibri"/>
          <w:lang w:val="en-US" w:eastAsia="zh-CN"/>
        </w:rPr>
      </w:pPr>
      <w:r>
        <w:rPr>
          <w:rFonts w:hint="default" w:eastAsia="宋体" w:cs="Calibri"/>
          <w:lang w:val="en-US" w:eastAsia="zh-CN"/>
        </w:rPr>
        <w:t>“At this point in time there’s really</w:t>
      </w:r>
      <w:r>
        <w:rPr>
          <w:rFonts w:hint="eastAsia" w:eastAsia="宋体" w:cs="Calibri"/>
          <w:lang w:val="en-US" w:eastAsia="zh-CN"/>
        </w:rPr>
        <w:t xml:space="preserve"> </w:t>
      </w:r>
      <w:r>
        <w:rPr>
          <w:rFonts w:hint="default" w:eastAsia="宋体" w:cs="Calibri"/>
          <w:lang w:val="en-US" w:eastAsia="zh-CN"/>
        </w:rPr>
        <w:t>not enough science or evidence to support or deny the benefits of diseasecausing problems with blue light,” says</w:t>
      </w:r>
      <w:r>
        <w:rPr>
          <w:rFonts w:hint="eastAsia" w:eastAsia="宋体" w:cs="Calibri"/>
          <w:lang w:val="en-US" w:eastAsia="zh-CN"/>
        </w:rPr>
        <w:t xml:space="preserve"> </w:t>
      </w:r>
      <w:r>
        <w:rPr>
          <w:rFonts w:hint="default" w:eastAsia="宋体" w:cs="Calibri"/>
          <w:lang w:val="en-US" w:eastAsia="zh-CN"/>
        </w:rPr>
        <w:t>Dr. Ronald Benner, president of the</w:t>
      </w:r>
      <w:r>
        <w:rPr>
          <w:rFonts w:hint="eastAsia" w:eastAsia="宋体" w:cs="Calibri"/>
          <w:lang w:val="en-US" w:eastAsia="zh-CN"/>
        </w:rPr>
        <w:t xml:space="preserve"> </w:t>
      </w:r>
      <w:r>
        <w:rPr>
          <w:rFonts w:hint="default" w:eastAsia="宋体" w:cs="Calibri"/>
          <w:lang w:val="en-US" w:eastAsia="zh-CN"/>
        </w:rPr>
        <w:t>American Optometric Association. He</w:t>
      </w:r>
      <w:r>
        <w:rPr>
          <w:rFonts w:hint="eastAsia" w:eastAsia="宋体" w:cs="Calibri"/>
          <w:lang w:val="en-US" w:eastAsia="zh-CN"/>
        </w:rPr>
        <w:t xml:space="preserve"> </w:t>
      </w:r>
      <w:r>
        <w:rPr>
          <w:rFonts w:hint="default" w:eastAsia="宋体" w:cs="Calibri"/>
          <w:lang w:val="en-US" w:eastAsia="zh-CN"/>
        </w:rPr>
        <w:t>calls studies on the subject “contradictory and inconclusive.”</w:t>
      </w:r>
    </w:p>
    <w:p>
      <w:pPr>
        <w:numPr>
          <w:ilvl w:val="0"/>
          <w:numId w:val="0"/>
        </w:numPr>
        <w:ind w:firstLine="420" w:firstLineChars="0"/>
        <w:rPr>
          <w:rFonts w:hint="default" w:eastAsia="宋体" w:cs="Calibri"/>
          <w:lang w:val="en-US" w:eastAsia="zh-CN"/>
        </w:rPr>
      </w:pPr>
      <w:r>
        <w:rPr>
          <w:rFonts w:hint="default" w:eastAsia="宋体" w:cs="Calibri"/>
          <w:lang w:val="en-US" w:eastAsia="zh-CN"/>
        </w:rPr>
        <w:t>Blue light, which is low-wavelength</w:t>
      </w:r>
      <w:r>
        <w:rPr>
          <w:rFonts w:hint="eastAsia" w:eastAsia="宋体" w:cs="Calibri"/>
          <w:lang w:val="en-US" w:eastAsia="zh-CN"/>
        </w:rPr>
        <w:t xml:space="preserve"> </w:t>
      </w:r>
      <w:r>
        <w:rPr>
          <w:rFonts w:hint="default" w:eastAsia="宋体" w:cs="Calibri"/>
          <w:lang w:val="en-US" w:eastAsia="zh-CN"/>
        </w:rPr>
        <w:t>and high energy, does behave differently on the eye, See says, and in large doses can cause harm to the retina. However, as Benner points out, screens are not</w:t>
      </w:r>
      <w:r>
        <w:rPr>
          <w:rFonts w:hint="eastAsia" w:eastAsia="宋体" w:cs="Calibri"/>
          <w:lang w:val="en-US" w:eastAsia="zh-CN"/>
        </w:rPr>
        <w:t xml:space="preserve"> </w:t>
      </w:r>
      <w:r>
        <w:rPr>
          <w:rFonts w:hint="default" w:eastAsia="宋体" w:cs="Calibri"/>
          <w:lang w:val="en-US" w:eastAsia="zh-CN"/>
        </w:rPr>
        <w:t>a unique example of blue light exposure.</w:t>
      </w:r>
      <w:r>
        <w:rPr>
          <w:rFonts w:hint="eastAsia" w:eastAsia="宋体" w:cs="Calibri"/>
          <w:lang w:val="en-US" w:eastAsia="zh-CN"/>
        </w:rPr>
        <w:t xml:space="preserve"> </w:t>
      </w:r>
      <w:r>
        <w:rPr>
          <w:rFonts w:hint="default" w:eastAsia="宋体" w:cs="Calibri"/>
          <w:lang w:val="en-US" w:eastAsia="zh-CN"/>
        </w:rPr>
        <w:t>Indirect sunlight by itself produces 25</w:t>
      </w:r>
      <w:r>
        <w:rPr>
          <w:rFonts w:hint="eastAsia" w:eastAsia="宋体" w:cs="Calibri"/>
          <w:lang w:val="en-US" w:eastAsia="zh-CN"/>
        </w:rPr>
        <w:t xml:space="preserve"> </w:t>
      </w:r>
      <w:r>
        <w:rPr>
          <w:rFonts w:hint="default" w:eastAsia="宋体" w:cs="Calibri"/>
          <w:lang w:val="en-US" w:eastAsia="zh-CN"/>
        </w:rPr>
        <w:t>times the blue light a typical screen</w:t>
      </w:r>
      <w:r>
        <w:rPr>
          <w:rFonts w:hint="eastAsia" w:eastAsia="宋体" w:cs="Calibri"/>
          <w:lang w:val="en-US" w:eastAsia="zh-CN"/>
        </w:rPr>
        <w:t xml:space="preserve"> </w:t>
      </w:r>
      <w:r>
        <w:rPr>
          <w:rFonts w:hint="default" w:eastAsia="宋体" w:cs="Calibri"/>
          <w:lang w:val="en-US" w:eastAsia="zh-CN"/>
        </w:rPr>
        <w:t>does, and direct sunlight produces 250</w:t>
      </w:r>
      <w:r>
        <w:rPr>
          <w:rFonts w:hint="eastAsia" w:eastAsia="宋体" w:cs="Calibri"/>
          <w:lang w:val="en-US" w:eastAsia="zh-CN"/>
        </w:rPr>
        <w:t xml:space="preserve"> </w:t>
      </w:r>
      <w:r>
        <w:rPr>
          <w:rFonts w:hint="default" w:eastAsia="宋体" w:cs="Calibri"/>
          <w:lang w:val="en-US" w:eastAsia="zh-CN"/>
        </w:rPr>
        <w:t>times as much.</w:t>
      </w:r>
    </w:p>
    <w:p>
      <w:pPr>
        <w:numPr>
          <w:ilvl w:val="0"/>
          <w:numId w:val="0"/>
        </w:numPr>
        <w:ind w:firstLine="420" w:firstLineChars="0"/>
        <w:rPr>
          <w:rFonts w:hint="default" w:eastAsia="宋体" w:cs="Calibri"/>
          <w:lang w:val="en-US" w:eastAsia="zh-CN"/>
        </w:rPr>
      </w:pPr>
      <w:r>
        <w:rPr>
          <w:rFonts w:hint="default" w:eastAsia="宋体" w:cs="Calibri"/>
          <w:lang w:val="en-US" w:eastAsia="zh-CN"/>
        </w:rPr>
        <w:t>Still, blue light can suppress our natural melatonin production, making it</w:t>
      </w:r>
      <w:r>
        <w:rPr>
          <w:rFonts w:hint="eastAsia" w:eastAsia="宋体" w:cs="Calibri"/>
          <w:lang w:val="en-US" w:eastAsia="zh-CN"/>
        </w:rPr>
        <w:t xml:space="preserve"> </w:t>
      </w:r>
      <w:r>
        <w:rPr>
          <w:rFonts w:hint="default" w:eastAsia="宋体" w:cs="Calibri"/>
          <w:lang w:val="en-US" w:eastAsia="zh-CN"/>
        </w:rPr>
        <w:t>hard to sleep if there is increased screen</w:t>
      </w:r>
      <w:r>
        <w:rPr>
          <w:rFonts w:hint="eastAsia" w:eastAsia="宋体" w:cs="Calibri"/>
          <w:lang w:val="en-US" w:eastAsia="zh-CN"/>
        </w:rPr>
        <w:t xml:space="preserve"> </w:t>
      </w:r>
      <w:r>
        <w:rPr>
          <w:rFonts w:hint="default" w:eastAsia="宋体" w:cs="Calibri"/>
          <w:lang w:val="en-US" w:eastAsia="zh-CN"/>
        </w:rPr>
        <w:t>exposure at night. So while the glasses</w:t>
      </w:r>
      <w:r>
        <w:rPr>
          <w:rFonts w:hint="eastAsia" w:eastAsia="宋体" w:cs="Calibri"/>
          <w:lang w:val="en-US" w:eastAsia="zh-CN"/>
        </w:rPr>
        <w:t xml:space="preserve"> </w:t>
      </w:r>
      <w:r>
        <w:rPr>
          <w:rFonts w:hint="default" w:eastAsia="宋体" w:cs="Calibri"/>
          <w:lang w:val="en-US" w:eastAsia="zh-CN"/>
        </w:rPr>
        <w:t>will not protect you from long-term retina damage, and may not safeguard</w:t>
      </w:r>
      <w:r>
        <w:rPr>
          <w:rFonts w:hint="eastAsia" w:eastAsia="宋体" w:cs="Calibri"/>
          <w:lang w:val="en-US" w:eastAsia="zh-CN"/>
        </w:rPr>
        <w:t xml:space="preserve"> </w:t>
      </w:r>
      <w:r>
        <w:rPr>
          <w:rFonts w:hint="default" w:eastAsia="宋体" w:cs="Calibri"/>
          <w:lang w:val="en-US" w:eastAsia="zh-CN"/>
        </w:rPr>
        <w:t>against eye strain, they can be a useful</w:t>
      </w:r>
      <w:r>
        <w:rPr>
          <w:rFonts w:hint="eastAsia" w:eastAsia="宋体" w:cs="Calibri"/>
          <w:lang w:val="en-US" w:eastAsia="zh-CN"/>
        </w:rPr>
        <w:t xml:space="preserve"> </w:t>
      </w:r>
      <w:r>
        <w:rPr>
          <w:rFonts w:hint="default" w:eastAsia="宋体" w:cs="Calibri"/>
          <w:lang w:val="en-US" w:eastAsia="zh-CN"/>
        </w:rPr>
        <w:t>tool for screen use in the evenings.</w:t>
      </w:r>
    </w:p>
    <w:p>
      <w:pPr>
        <w:numPr>
          <w:ilvl w:val="0"/>
          <w:numId w:val="0"/>
        </w:numPr>
        <w:rPr>
          <w:rFonts w:hint="default" w:eastAsia="宋体" w:cs="Calibri"/>
          <w:b/>
          <w:bCs/>
          <w:lang w:val="en-US" w:eastAsia="zh-CN"/>
        </w:rPr>
      </w:pPr>
      <w:r>
        <w:rPr>
          <w:rFonts w:hint="default" w:eastAsia="宋体" w:cs="Calibri"/>
          <w:b/>
          <w:bCs/>
          <w:lang w:val="en-US" w:eastAsia="zh-CN"/>
        </w:rPr>
        <w:t>How do blue light glasses work?</w:t>
      </w:r>
    </w:p>
    <w:p>
      <w:pPr>
        <w:numPr>
          <w:ilvl w:val="0"/>
          <w:numId w:val="0"/>
        </w:numPr>
        <w:ind w:firstLine="420" w:firstLineChars="0"/>
        <w:rPr>
          <w:rFonts w:hint="default" w:eastAsia="宋体" w:cs="Calibri"/>
          <w:lang w:val="en-US" w:eastAsia="zh-CN"/>
        </w:rPr>
      </w:pPr>
      <w:r>
        <w:rPr>
          <w:rFonts w:hint="default" w:eastAsia="宋体" w:cs="Calibri"/>
          <w:lang w:val="en-US" w:eastAsia="zh-CN"/>
        </w:rPr>
        <w:t>Blue light glasses work by reflecting</w:t>
      </w:r>
      <w:r>
        <w:rPr>
          <w:rFonts w:hint="eastAsia" w:eastAsia="宋体" w:cs="Calibri"/>
          <w:lang w:val="en-US" w:eastAsia="zh-CN"/>
        </w:rPr>
        <w:t xml:space="preserve"> </w:t>
      </w:r>
      <w:r>
        <w:rPr>
          <w:rFonts w:hint="default" w:eastAsia="宋体" w:cs="Calibri"/>
          <w:lang w:val="en-US" w:eastAsia="zh-CN"/>
        </w:rPr>
        <w:t>the light waves coming in so they</w:t>
      </w:r>
      <w:r>
        <w:rPr>
          <w:rFonts w:hint="eastAsia" w:eastAsia="宋体" w:cs="Calibri"/>
          <w:lang w:val="en-US" w:eastAsia="zh-CN"/>
        </w:rPr>
        <w:t xml:space="preserve"> </w:t>
      </w:r>
      <w:r>
        <w:rPr>
          <w:rFonts w:hint="default" w:eastAsia="宋体" w:cs="Calibri"/>
          <w:lang w:val="en-US" w:eastAsia="zh-CN"/>
        </w:rPr>
        <w:t>bounce off the surface. There’s a coating</w:t>
      </w:r>
      <w:r>
        <w:rPr>
          <w:rFonts w:hint="eastAsia" w:eastAsia="宋体" w:cs="Calibri"/>
          <w:lang w:val="en-US" w:eastAsia="zh-CN"/>
        </w:rPr>
        <w:t xml:space="preserve"> </w:t>
      </w:r>
      <w:r>
        <w:rPr>
          <w:rFonts w:hint="default" w:eastAsia="宋体" w:cs="Calibri"/>
          <w:lang w:val="en-US" w:eastAsia="zh-CN"/>
        </w:rPr>
        <w:t>or filter on the lens that reflects the</w:t>
      </w:r>
      <w:r>
        <w:rPr>
          <w:rFonts w:hint="eastAsia" w:eastAsia="宋体" w:cs="Calibri"/>
          <w:lang w:val="en-US" w:eastAsia="zh-CN"/>
        </w:rPr>
        <w:t xml:space="preserve"> </w:t>
      </w:r>
      <w:r>
        <w:rPr>
          <w:rFonts w:hint="default" w:eastAsia="宋体" w:cs="Calibri"/>
          <w:lang w:val="en-US" w:eastAsia="zh-CN"/>
        </w:rPr>
        <w:t>wavelength, or “blue” spectrum of light,</w:t>
      </w:r>
      <w:r>
        <w:rPr>
          <w:rFonts w:hint="eastAsia" w:eastAsia="宋体" w:cs="Calibri"/>
          <w:lang w:val="en-US" w:eastAsia="zh-CN"/>
        </w:rPr>
        <w:t xml:space="preserve"> </w:t>
      </w:r>
      <w:r>
        <w:rPr>
          <w:rFonts w:hint="default" w:eastAsia="宋体" w:cs="Calibri"/>
          <w:lang w:val="en-US" w:eastAsia="zh-CN"/>
        </w:rPr>
        <w:t>preventing it from coming through.</w:t>
      </w:r>
    </w:p>
    <w:p>
      <w:pPr>
        <w:numPr>
          <w:ilvl w:val="0"/>
          <w:numId w:val="0"/>
        </w:numPr>
        <w:rPr>
          <w:rFonts w:hint="default" w:eastAsia="宋体" w:cs="Calibri"/>
          <w:b/>
          <w:bCs/>
          <w:lang w:val="en-US" w:eastAsia="zh-CN"/>
        </w:rPr>
      </w:pPr>
      <w:r>
        <w:rPr>
          <w:rFonts w:hint="default" w:eastAsia="宋体" w:cs="Calibri"/>
          <w:b/>
          <w:bCs/>
          <w:lang w:val="en-US" w:eastAsia="zh-CN"/>
        </w:rPr>
        <w:t>What are the benefits or</w:t>
      </w:r>
      <w:r>
        <w:rPr>
          <w:rFonts w:hint="eastAsia" w:eastAsia="宋体" w:cs="Calibri"/>
          <w:b/>
          <w:bCs/>
          <w:lang w:val="en-US" w:eastAsia="zh-CN"/>
        </w:rPr>
        <w:t xml:space="preserve"> </w:t>
      </w:r>
      <w:r>
        <w:rPr>
          <w:rFonts w:hint="default" w:eastAsia="宋体" w:cs="Calibri"/>
          <w:b/>
          <w:bCs/>
          <w:lang w:val="en-US" w:eastAsia="zh-CN"/>
        </w:rPr>
        <w:t>negatives of blue light glasses?</w:t>
      </w:r>
    </w:p>
    <w:p>
      <w:pPr>
        <w:numPr>
          <w:ilvl w:val="0"/>
          <w:numId w:val="0"/>
        </w:numPr>
        <w:ind w:firstLine="420" w:firstLineChars="0"/>
        <w:rPr>
          <w:rFonts w:hint="default" w:eastAsia="宋体" w:cs="Calibri"/>
          <w:lang w:val="en-US" w:eastAsia="zh-CN"/>
        </w:rPr>
      </w:pPr>
      <w:r>
        <w:rPr>
          <w:rFonts w:hint="default" w:eastAsia="宋体" w:cs="Calibri"/>
          <w:lang w:val="en-US" w:eastAsia="zh-CN"/>
        </w:rPr>
        <w:t>One potential benefit could be better</w:t>
      </w:r>
      <w:r>
        <w:rPr>
          <w:rFonts w:hint="eastAsia" w:eastAsia="宋体" w:cs="Calibri"/>
          <w:lang w:val="en-US" w:eastAsia="zh-CN"/>
        </w:rPr>
        <w:t xml:space="preserve"> </w:t>
      </w:r>
      <w:r>
        <w:rPr>
          <w:rFonts w:hint="default" w:eastAsia="宋体" w:cs="Calibri"/>
          <w:lang w:val="en-US" w:eastAsia="zh-CN"/>
        </w:rPr>
        <w:t>sleep. High-energy blue light, when it</w:t>
      </w:r>
      <w:r>
        <w:rPr>
          <w:rFonts w:hint="eastAsia" w:eastAsia="宋体" w:cs="Calibri"/>
          <w:lang w:val="en-US" w:eastAsia="zh-CN"/>
        </w:rPr>
        <w:t xml:space="preserve"> </w:t>
      </w:r>
      <w:r>
        <w:rPr>
          <w:rFonts w:hint="default" w:eastAsia="宋体" w:cs="Calibri"/>
          <w:lang w:val="en-US" w:eastAsia="zh-CN"/>
        </w:rPr>
        <w:t>hits the retina, stimulates cells in the</w:t>
      </w:r>
      <w:r>
        <w:rPr>
          <w:rFonts w:hint="eastAsia" w:eastAsia="宋体" w:cs="Calibri"/>
          <w:lang w:val="en-US" w:eastAsia="zh-CN"/>
        </w:rPr>
        <w:t xml:space="preserve"> </w:t>
      </w:r>
      <w:r>
        <w:rPr>
          <w:rFonts w:hint="default" w:eastAsia="宋体" w:cs="Calibri"/>
          <w:lang w:val="en-US" w:eastAsia="zh-CN"/>
        </w:rPr>
        <w:t xml:space="preserve">brain, essentially turning them on, Benner explains. </w:t>
      </w:r>
    </w:p>
    <w:p>
      <w:pPr>
        <w:numPr>
          <w:ilvl w:val="0"/>
          <w:numId w:val="0"/>
        </w:numPr>
        <w:ind w:firstLine="420" w:firstLineChars="0"/>
        <w:rPr>
          <w:rFonts w:hint="default" w:eastAsia="宋体" w:cs="Calibri"/>
          <w:lang w:val="en-US" w:eastAsia="zh-CN"/>
        </w:rPr>
      </w:pPr>
      <w:r>
        <w:rPr>
          <w:rFonts w:hint="default" w:eastAsia="宋体" w:cs="Calibri"/>
          <w:lang w:val="en-US" w:eastAsia="zh-CN"/>
        </w:rPr>
        <w:t>“In the evening times, having the</w:t>
      </w:r>
      <w:r>
        <w:rPr>
          <w:rFonts w:hint="eastAsia" w:eastAsia="宋体" w:cs="Calibri"/>
          <w:lang w:val="en-US" w:eastAsia="zh-CN"/>
        </w:rPr>
        <w:t xml:space="preserve"> </w:t>
      </w:r>
      <w:r>
        <w:rPr>
          <w:rFonts w:hint="default" w:eastAsia="宋体" w:cs="Calibri"/>
          <w:lang w:val="en-US" w:eastAsia="zh-CN"/>
        </w:rPr>
        <w:t>blue light filter on and blocking that so</w:t>
      </w:r>
      <w:r>
        <w:rPr>
          <w:rFonts w:hint="eastAsia" w:eastAsia="宋体" w:cs="Calibri"/>
          <w:lang w:val="en-US" w:eastAsia="zh-CN"/>
        </w:rPr>
        <w:t xml:space="preserve"> </w:t>
      </w:r>
      <w:r>
        <w:rPr>
          <w:rFonts w:hint="default" w:eastAsia="宋体" w:cs="Calibri"/>
          <w:lang w:val="en-US" w:eastAsia="zh-CN"/>
        </w:rPr>
        <w:t>that we’re not suppressing the melatonin production might be a beneficial a</w:t>
      </w:r>
      <w:r>
        <w:rPr>
          <w:rFonts w:hint="eastAsia" w:eastAsia="宋体" w:cs="Calibri"/>
          <w:lang w:val="en-US" w:eastAsia="zh-CN"/>
        </w:rPr>
        <w:t>s</w:t>
      </w:r>
      <w:r>
        <w:rPr>
          <w:rFonts w:hint="default" w:eastAsia="宋体" w:cs="Calibri"/>
          <w:lang w:val="en-US" w:eastAsia="zh-CN"/>
        </w:rPr>
        <w:t xml:space="preserve">pect,” he says. </w:t>
      </w:r>
    </w:p>
    <w:p>
      <w:pPr>
        <w:numPr>
          <w:ilvl w:val="0"/>
          <w:numId w:val="0"/>
        </w:numPr>
        <w:ind w:firstLine="420" w:firstLineChars="0"/>
        <w:rPr>
          <w:rFonts w:hint="default" w:eastAsia="宋体" w:cs="Calibri"/>
          <w:lang w:val="en-US" w:eastAsia="zh-CN"/>
        </w:rPr>
      </w:pPr>
      <w:r>
        <w:rPr>
          <w:rFonts w:hint="default" w:eastAsia="宋体" w:cs="Calibri"/>
          <w:lang w:val="en-US" w:eastAsia="zh-CN"/>
        </w:rPr>
        <w:t>That’s a concern that also could be</w:t>
      </w:r>
      <w:r>
        <w:rPr>
          <w:rFonts w:hint="eastAsia" w:eastAsia="宋体" w:cs="Calibri"/>
          <w:lang w:val="en-US" w:eastAsia="zh-CN"/>
        </w:rPr>
        <w:t xml:space="preserve"> could be </w:t>
      </w:r>
      <w:r>
        <w:rPr>
          <w:rFonts w:hint="default" w:eastAsia="宋体" w:cs="Calibri"/>
          <w:lang w:val="en-US" w:eastAsia="zh-CN"/>
        </w:rPr>
        <w:t>addressed by limiting exposure. Both</w:t>
      </w:r>
      <w:r>
        <w:rPr>
          <w:rFonts w:hint="eastAsia" w:eastAsia="宋体" w:cs="Calibri"/>
          <w:lang w:val="en-US" w:eastAsia="zh-CN"/>
        </w:rPr>
        <w:t xml:space="preserve"> </w:t>
      </w:r>
      <w:r>
        <w:rPr>
          <w:rFonts w:hint="default" w:eastAsia="宋体" w:cs="Calibri"/>
          <w:lang w:val="en-US" w:eastAsia="zh-CN"/>
        </w:rPr>
        <w:t>Benner and See advise shutting off</w:t>
      </w:r>
      <w:r>
        <w:rPr>
          <w:rFonts w:hint="eastAsia" w:eastAsia="宋体" w:cs="Calibri"/>
          <w:lang w:val="en-US" w:eastAsia="zh-CN"/>
        </w:rPr>
        <w:t xml:space="preserve"> </w:t>
      </w:r>
      <w:r>
        <w:rPr>
          <w:rFonts w:hint="default" w:eastAsia="宋体" w:cs="Calibri"/>
          <w:lang w:val="en-US" w:eastAsia="zh-CN"/>
        </w:rPr>
        <w:t xml:space="preserve">screens before bed. </w:t>
      </w:r>
    </w:p>
    <w:p>
      <w:pPr>
        <w:numPr>
          <w:ilvl w:val="0"/>
          <w:numId w:val="0"/>
        </w:numPr>
        <w:ind w:firstLine="420" w:firstLineChars="0"/>
        <w:rPr>
          <w:rFonts w:hint="default" w:eastAsia="宋体" w:cs="Calibri"/>
          <w:lang w:val="en-US" w:eastAsia="zh-CN"/>
        </w:rPr>
      </w:pPr>
      <w:r>
        <w:rPr>
          <w:rFonts w:hint="default" w:eastAsia="宋体" w:cs="Calibri"/>
          <w:lang w:val="en-US" w:eastAsia="zh-CN"/>
        </w:rPr>
        <w:t>As for the negatives, Benner says</w:t>
      </w:r>
      <w:r>
        <w:rPr>
          <w:rFonts w:hint="eastAsia" w:eastAsia="宋体" w:cs="Calibri"/>
          <w:lang w:val="en-US" w:eastAsia="zh-CN"/>
        </w:rPr>
        <w:t xml:space="preserve"> </w:t>
      </w:r>
      <w:r>
        <w:rPr>
          <w:rFonts w:hint="default" w:eastAsia="宋体" w:cs="Calibri"/>
          <w:lang w:val="en-US" w:eastAsia="zh-CN"/>
        </w:rPr>
        <w:t>there is “probably very little direct</w:t>
      </w:r>
      <w:r>
        <w:rPr>
          <w:rFonts w:hint="eastAsia" w:eastAsia="宋体" w:cs="Calibri"/>
          <w:lang w:val="en-US" w:eastAsia="zh-CN"/>
        </w:rPr>
        <w:t xml:space="preserve"> </w:t>
      </w:r>
      <w:r>
        <w:rPr>
          <w:rFonts w:hint="default" w:eastAsia="宋体" w:cs="Calibri"/>
          <w:lang w:val="en-US" w:eastAsia="zh-CN"/>
        </w:rPr>
        <w:t>harm,” but reminds us that “we’re not</w:t>
      </w:r>
      <w:r>
        <w:rPr>
          <w:rFonts w:hint="eastAsia" w:eastAsia="宋体" w:cs="Calibri"/>
          <w:lang w:val="en-US" w:eastAsia="zh-CN"/>
        </w:rPr>
        <w:t xml:space="preserve"> </w:t>
      </w:r>
      <w:r>
        <w:rPr>
          <w:rFonts w:hint="default" w:eastAsia="宋体" w:cs="Calibri"/>
          <w:lang w:val="en-US" w:eastAsia="zh-CN"/>
        </w:rPr>
        <w:t>sure about the benefits yet.”</w:t>
      </w:r>
    </w:p>
    <w:p>
      <w:pPr>
        <w:numPr>
          <w:ilvl w:val="0"/>
          <w:numId w:val="0"/>
        </w:numPr>
        <w:rPr>
          <w:rFonts w:hint="default" w:eastAsia="宋体" w:cs="Calibri"/>
          <w:b/>
          <w:bCs/>
          <w:lang w:val="en-US" w:eastAsia="zh-CN"/>
        </w:rPr>
      </w:pPr>
      <w:r>
        <w:rPr>
          <w:rFonts w:hint="default" w:eastAsia="宋体" w:cs="Calibri"/>
          <w:b/>
          <w:bCs/>
          <w:lang w:val="en-US" w:eastAsia="zh-CN"/>
        </w:rPr>
        <w:t>Using blue light glasses</w:t>
      </w:r>
      <w:r>
        <w:rPr>
          <w:rFonts w:hint="eastAsia" w:eastAsia="宋体" w:cs="Calibri"/>
          <w:b/>
          <w:bCs/>
          <w:lang w:val="en-US" w:eastAsia="zh-CN"/>
        </w:rPr>
        <w:t xml:space="preserve"> </w:t>
      </w:r>
      <w:r>
        <w:rPr>
          <w:rFonts w:hint="default" w:eastAsia="宋体" w:cs="Calibri"/>
          <w:b/>
          <w:bCs/>
          <w:lang w:val="en-US" w:eastAsia="zh-CN"/>
        </w:rPr>
        <w:t>as ‘computer glasses’</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If your eyes are struggling with prolonged contact with screens, there may</w:t>
      </w:r>
    </w:p>
    <w:p>
      <w:pPr>
        <w:numPr>
          <w:ilvl w:val="0"/>
          <w:numId w:val="0"/>
        </w:numPr>
        <w:rPr>
          <w:rFonts w:hint="default" w:eastAsia="宋体" w:cs="Calibri"/>
          <w:b w:val="0"/>
          <w:bCs w:val="0"/>
          <w:lang w:val="en-US" w:eastAsia="zh-CN"/>
        </w:rPr>
      </w:pPr>
      <w:r>
        <w:rPr>
          <w:rFonts w:hint="default" w:eastAsia="宋体" w:cs="Calibri"/>
          <w:b w:val="0"/>
          <w:bCs w:val="0"/>
          <w:lang w:val="en-US" w:eastAsia="zh-CN"/>
        </w:rPr>
        <w:t>be another answer.</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“The thought is not so much that</w:t>
      </w:r>
      <w:r>
        <w:rPr>
          <w:rFonts w:hint="eastAsia" w:eastAsia="宋体" w:cs="Calibri"/>
          <w:b w:val="0"/>
          <w:bCs w:val="0"/>
          <w:lang w:val="en-US" w:eastAsia="zh-CN"/>
        </w:rPr>
        <w:t xml:space="preserve"> </w:t>
      </w:r>
      <w:r>
        <w:rPr>
          <w:rFonts w:hint="default" w:eastAsia="宋体" w:cs="Calibri"/>
          <w:b w:val="0"/>
          <w:bCs w:val="0"/>
          <w:lang w:val="en-US" w:eastAsia="zh-CN"/>
        </w:rPr>
        <w:t>screens start to bother our eyes because</w:t>
      </w:r>
      <w:r>
        <w:rPr>
          <w:rFonts w:hint="eastAsia" w:eastAsia="宋体" w:cs="Calibri"/>
          <w:b w:val="0"/>
          <w:bCs w:val="0"/>
          <w:lang w:val="en-US" w:eastAsia="zh-CN"/>
        </w:rPr>
        <w:t xml:space="preserve"> </w:t>
      </w:r>
      <w:r>
        <w:rPr>
          <w:rFonts w:hint="default" w:eastAsia="宋体" w:cs="Calibri"/>
          <w:b w:val="0"/>
          <w:bCs w:val="0"/>
          <w:lang w:val="en-US" w:eastAsia="zh-CN"/>
        </w:rPr>
        <w:t>of the blue light, what is much more</w:t>
      </w:r>
      <w:r>
        <w:rPr>
          <w:rFonts w:hint="eastAsia" w:eastAsia="宋体" w:cs="Calibri"/>
          <w:b w:val="0"/>
          <w:bCs w:val="0"/>
          <w:lang w:val="en-US" w:eastAsia="zh-CN"/>
        </w:rPr>
        <w:t xml:space="preserve"> </w:t>
      </w:r>
      <w:r>
        <w:rPr>
          <w:rFonts w:hint="default" w:eastAsia="宋体" w:cs="Calibri"/>
          <w:b w:val="0"/>
          <w:bCs w:val="0"/>
          <w:lang w:val="en-US" w:eastAsia="zh-CN"/>
        </w:rPr>
        <w:t>likely is that the eyes get dry,” See says.</w:t>
      </w:r>
      <w:r>
        <w:rPr>
          <w:rFonts w:hint="eastAsia" w:eastAsia="宋体" w:cs="Calibri"/>
          <w:b w:val="0"/>
          <w:bCs w:val="0"/>
          <w:lang w:val="en-US" w:eastAsia="zh-CN"/>
        </w:rPr>
        <w:t xml:space="preserve"> </w:t>
      </w:r>
      <w:r>
        <w:rPr>
          <w:rFonts w:hint="default" w:eastAsia="宋体" w:cs="Calibri"/>
          <w:b w:val="0"/>
          <w:bCs w:val="0"/>
          <w:lang w:val="en-US" w:eastAsia="zh-CN"/>
        </w:rPr>
        <w:t>When we focus on something, we stop</w:t>
      </w:r>
      <w:r>
        <w:rPr>
          <w:rFonts w:hint="eastAsia" w:eastAsia="宋体" w:cs="Calibri"/>
          <w:b w:val="0"/>
          <w:bCs w:val="0"/>
          <w:lang w:val="en-US" w:eastAsia="zh-CN"/>
        </w:rPr>
        <w:t xml:space="preserve"> </w:t>
      </w:r>
      <w:r>
        <w:rPr>
          <w:rFonts w:hint="default" w:eastAsia="宋体" w:cs="Calibri"/>
          <w:b w:val="0"/>
          <w:bCs w:val="0"/>
          <w:lang w:val="en-US" w:eastAsia="zh-CN"/>
        </w:rPr>
        <w:t>blinking so much, and our eyes get dry,</w:t>
      </w:r>
      <w:r>
        <w:rPr>
          <w:rFonts w:hint="eastAsia" w:eastAsia="宋体" w:cs="Calibri"/>
          <w:b w:val="0"/>
          <w:bCs w:val="0"/>
          <w:lang w:val="en-US" w:eastAsia="zh-CN"/>
        </w:rPr>
        <w:t xml:space="preserve"> </w:t>
      </w:r>
      <w:r>
        <w:rPr>
          <w:rFonts w:hint="default" w:eastAsia="宋体" w:cs="Calibri"/>
          <w:b w:val="0"/>
          <w:bCs w:val="0"/>
          <w:lang w:val="en-US" w:eastAsia="zh-CN"/>
        </w:rPr>
        <w:t xml:space="preserve">creating strain. </w:t>
      </w:r>
    </w:p>
    <w:p>
      <w:pPr>
        <w:numPr>
          <w:ilvl w:val="0"/>
          <w:numId w:val="0"/>
        </w:numPr>
        <w:ind w:firstLine="420" w:firstLineChars="0"/>
        <w:rPr>
          <w:rFonts w:hint="eastAsia" w:eastAsia="宋体" w:cs="Calibri"/>
          <w:b w:val="0"/>
          <w:bCs w:val="0"/>
          <w:lang w:val="en-US" w:eastAsia="zh-CN"/>
        </w:rPr>
      </w:pPr>
      <w:r>
        <w:rPr>
          <w:rFonts w:hint="default" w:eastAsia="宋体" w:cs="Calibri"/>
          <w:b w:val="0"/>
          <w:bCs w:val="0"/>
          <w:lang w:val="en-US" w:eastAsia="zh-CN"/>
        </w:rPr>
        <w:t>He recommends the 20-20-20 rule as</w:t>
      </w:r>
      <w:r>
        <w:rPr>
          <w:rFonts w:hint="eastAsia" w:eastAsia="宋体" w:cs="Calibri"/>
          <w:b w:val="0"/>
          <w:bCs w:val="0"/>
          <w:lang w:val="en-US" w:eastAsia="zh-CN"/>
        </w:rPr>
        <w:t xml:space="preserve"> </w:t>
      </w:r>
      <w:r>
        <w:rPr>
          <w:rFonts w:hint="default" w:eastAsia="宋体" w:cs="Calibri"/>
          <w:b w:val="0"/>
          <w:bCs w:val="0"/>
          <w:lang w:val="en-US" w:eastAsia="zh-CN"/>
        </w:rPr>
        <w:t>a remedy: Every 20 minutes, look at</w:t>
      </w:r>
      <w:r>
        <w:rPr>
          <w:rFonts w:hint="eastAsia" w:eastAsia="宋体" w:cs="Calibri"/>
          <w:b w:val="0"/>
          <w:bCs w:val="0"/>
          <w:lang w:val="en-US" w:eastAsia="zh-CN"/>
        </w:rPr>
        <w:t xml:space="preserve"> </w:t>
      </w:r>
      <w:r>
        <w:rPr>
          <w:rFonts w:hint="default" w:eastAsia="宋体" w:cs="Calibri"/>
          <w:b w:val="0"/>
          <w:bCs w:val="0"/>
          <w:lang w:val="en-US" w:eastAsia="zh-CN"/>
        </w:rPr>
        <w:t>something 20 feet away for about 20</w:t>
      </w:r>
      <w:r>
        <w:rPr>
          <w:rFonts w:hint="eastAsia" w:eastAsia="宋体" w:cs="Calibri"/>
          <w:b w:val="0"/>
          <w:bCs w:val="0"/>
          <w:lang w:val="en-US" w:eastAsia="zh-CN"/>
        </w:rPr>
        <w:t xml:space="preserve"> </w:t>
      </w:r>
      <w:r>
        <w:rPr>
          <w:rFonts w:hint="default" w:eastAsia="宋体" w:cs="Calibri"/>
          <w:b w:val="0"/>
          <w:bCs w:val="0"/>
          <w:lang w:val="en-US" w:eastAsia="zh-CN"/>
        </w:rPr>
        <w:t>seconds to give your eyes a break.</w:t>
      </w:r>
      <w:r>
        <w:rPr>
          <w:rFonts w:hint="eastAsia" w:eastAsia="宋体" w:cs="Calibri"/>
          <w:b w:val="0"/>
          <w:bCs w:val="0"/>
          <w:lang w:val="en-US" w:eastAsia="zh-CN"/>
        </w:rPr>
        <w:t xml:space="preserve"> </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“Eye muscles are fatigued just like leg</w:t>
      </w:r>
      <w:r>
        <w:rPr>
          <w:rFonts w:hint="eastAsia" w:eastAsia="宋体" w:cs="Calibri"/>
          <w:b w:val="0"/>
          <w:bCs w:val="0"/>
          <w:lang w:val="en-US" w:eastAsia="zh-CN"/>
        </w:rPr>
        <w:t xml:space="preserve"> </w:t>
      </w:r>
      <w:r>
        <w:rPr>
          <w:rFonts w:hint="default" w:eastAsia="宋体" w:cs="Calibri"/>
          <w:b w:val="0"/>
          <w:bCs w:val="0"/>
          <w:lang w:val="en-US" w:eastAsia="zh-CN"/>
        </w:rPr>
        <w:t>muscles are fatigued,” Benner says.</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Some blue light glasses do have a +1</w:t>
      </w:r>
      <w:r>
        <w:rPr>
          <w:rFonts w:hint="eastAsia" w:eastAsia="宋体" w:cs="Calibri"/>
          <w:b w:val="0"/>
          <w:bCs w:val="0"/>
          <w:lang w:val="en-US" w:eastAsia="zh-CN"/>
        </w:rPr>
        <w:t xml:space="preserve"> </w:t>
      </w:r>
      <w:r>
        <w:rPr>
          <w:rFonts w:hint="default" w:eastAsia="宋体" w:cs="Calibri"/>
          <w:b w:val="0"/>
          <w:bCs w:val="0"/>
          <w:lang w:val="en-US" w:eastAsia="zh-CN"/>
        </w:rPr>
        <w:t>prescription on their lens which helps</w:t>
      </w:r>
      <w:r>
        <w:rPr>
          <w:rFonts w:hint="eastAsia" w:eastAsia="宋体" w:cs="Calibri"/>
          <w:b w:val="0"/>
          <w:bCs w:val="0"/>
          <w:lang w:val="en-US" w:eastAsia="zh-CN"/>
        </w:rPr>
        <w:t xml:space="preserve"> </w:t>
      </w:r>
      <w:r>
        <w:rPr>
          <w:rFonts w:hint="default" w:eastAsia="宋体" w:cs="Calibri"/>
          <w:b w:val="0"/>
          <w:bCs w:val="0"/>
          <w:lang w:val="en-US" w:eastAsia="zh-CN"/>
        </w:rPr>
        <w:t>with up-close focus, See says. “That</w:t>
      </w:r>
      <w:r>
        <w:rPr>
          <w:rFonts w:hint="eastAsia" w:eastAsia="宋体" w:cs="Calibri"/>
          <w:b w:val="0"/>
          <w:bCs w:val="0"/>
          <w:lang w:val="en-US" w:eastAsia="zh-CN"/>
        </w:rPr>
        <w:t xml:space="preserve"> </w:t>
      </w:r>
      <w:r>
        <w:rPr>
          <w:rFonts w:hint="default" w:eastAsia="宋体" w:cs="Calibri"/>
          <w:b w:val="0"/>
          <w:bCs w:val="0"/>
          <w:lang w:val="en-US" w:eastAsia="zh-CN"/>
        </w:rPr>
        <w:t>part may be helping.”</w:t>
      </w:r>
    </w:p>
    <w:p>
      <w:pPr>
        <w:numPr>
          <w:ilvl w:val="0"/>
          <w:numId w:val="0"/>
        </w:numPr>
        <w:rPr>
          <w:rFonts w:hint="default" w:eastAsia="宋体" w:cs="Calibri"/>
          <w:b/>
          <w:bCs/>
          <w:lang w:val="en-US" w:eastAsia="zh-CN"/>
        </w:rPr>
      </w:pPr>
      <w:r>
        <w:rPr>
          <w:rFonts w:hint="default" w:eastAsia="宋体" w:cs="Calibri"/>
          <w:b/>
          <w:bCs/>
          <w:lang w:val="en-US" w:eastAsia="zh-CN"/>
        </w:rPr>
        <w:t>Do blue light glasses help with</w:t>
      </w:r>
      <w:r>
        <w:rPr>
          <w:rFonts w:hint="eastAsia" w:eastAsia="宋体" w:cs="Calibri"/>
          <w:b/>
          <w:bCs/>
          <w:lang w:val="en-US" w:eastAsia="zh-CN"/>
        </w:rPr>
        <w:t xml:space="preserve"> </w:t>
      </w:r>
      <w:r>
        <w:rPr>
          <w:rFonts w:hint="default" w:eastAsia="宋体" w:cs="Calibri"/>
          <w:b/>
          <w:bCs/>
          <w:lang w:val="en-US" w:eastAsia="zh-CN"/>
        </w:rPr>
        <w:t>headaches?</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Like with other purported benefits to</w:t>
      </w:r>
      <w:r>
        <w:rPr>
          <w:rFonts w:hint="eastAsia" w:eastAsia="宋体" w:cs="Calibri"/>
          <w:b w:val="0"/>
          <w:bCs w:val="0"/>
          <w:lang w:val="en-US" w:eastAsia="zh-CN"/>
        </w:rPr>
        <w:t xml:space="preserve"> </w:t>
      </w:r>
      <w:r>
        <w:rPr>
          <w:rFonts w:hint="default" w:eastAsia="宋体" w:cs="Calibri"/>
          <w:b w:val="0"/>
          <w:bCs w:val="0"/>
          <w:lang w:val="en-US" w:eastAsia="zh-CN"/>
        </w:rPr>
        <w:t>the frames, there is not enough evidence to strongly confirm this claim.</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“If you’re getting headaches while</w:t>
      </w:r>
      <w:r>
        <w:rPr>
          <w:rFonts w:hint="eastAsia" w:eastAsia="宋体" w:cs="Calibri"/>
          <w:b w:val="0"/>
          <w:bCs w:val="0"/>
          <w:lang w:val="en-US" w:eastAsia="zh-CN"/>
        </w:rPr>
        <w:t xml:space="preserve"> </w:t>
      </w:r>
      <w:r>
        <w:rPr>
          <w:rFonts w:hint="default" w:eastAsia="宋体" w:cs="Calibri"/>
          <w:b w:val="0"/>
          <w:bCs w:val="0"/>
          <w:lang w:val="en-US" w:eastAsia="zh-CN"/>
        </w:rPr>
        <w:t>staring at screens, the first thing I would</w:t>
      </w:r>
      <w:r>
        <w:rPr>
          <w:rFonts w:hint="eastAsia" w:eastAsia="宋体" w:cs="Calibri"/>
          <w:b w:val="0"/>
          <w:bCs w:val="0"/>
          <w:lang w:val="en-US" w:eastAsia="zh-CN"/>
        </w:rPr>
        <w:t xml:space="preserve"> </w:t>
      </w:r>
      <w:r>
        <w:rPr>
          <w:rFonts w:hint="default" w:eastAsia="宋体" w:cs="Calibri"/>
          <w:b w:val="0"/>
          <w:bCs w:val="0"/>
          <w:lang w:val="en-US" w:eastAsia="zh-CN"/>
        </w:rPr>
        <w:t>recommend is people seek out their local optometrist to get their eyes</w:t>
      </w:r>
      <w:r>
        <w:rPr>
          <w:rFonts w:hint="eastAsia" w:eastAsia="宋体" w:cs="Calibri"/>
          <w:b w:val="0"/>
          <w:bCs w:val="0"/>
          <w:lang w:val="en-US" w:eastAsia="zh-CN"/>
        </w:rPr>
        <w:t xml:space="preserve"> </w:t>
      </w:r>
      <w:r>
        <w:rPr>
          <w:rFonts w:hint="default" w:eastAsia="宋体" w:cs="Calibri"/>
          <w:b w:val="0"/>
          <w:bCs w:val="0"/>
          <w:lang w:val="en-US" w:eastAsia="zh-CN"/>
        </w:rPr>
        <w:t>checked,” Benner advises.</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It may be that you’re experiencing a</w:t>
      </w:r>
      <w:r>
        <w:rPr>
          <w:rFonts w:hint="eastAsia" w:eastAsia="宋体" w:cs="Calibri"/>
          <w:b w:val="0"/>
          <w:bCs w:val="0"/>
          <w:lang w:val="en-US" w:eastAsia="zh-CN"/>
        </w:rPr>
        <w:t xml:space="preserve"> </w:t>
      </w:r>
      <w:r>
        <w:rPr>
          <w:rFonts w:hint="default" w:eastAsia="宋体" w:cs="Calibri"/>
          <w:b w:val="0"/>
          <w:bCs w:val="0"/>
          <w:lang w:val="en-US" w:eastAsia="zh-CN"/>
        </w:rPr>
        <w:t xml:space="preserve">focusing issue or an uncorrected astigmatism. </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Blue-blocking lenses may help with</w:t>
      </w:r>
      <w:r>
        <w:rPr>
          <w:rFonts w:hint="eastAsia" w:eastAsia="宋体" w:cs="Calibri"/>
          <w:b w:val="0"/>
          <w:bCs w:val="0"/>
          <w:lang w:val="en-US" w:eastAsia="zh-CN"/>
        </w:rPr>
        <w:t xml:space="preserve"> </w:t>
      </w:r>
      <w:r>
        <w:rPr>
          <w:rFonts w:hint="default" w:eastAsia="宋体" w:cs="Calibri"/>
          <w:b w:val="0"/>
          <w:bCs w:val="0"/>
          <w:lang w:val="en-US" w:eastAsia="zh-CN"/>
        </w:rPr>
        <w:t>fatigue, he says, and anti-glare filters</w:t>
      </w:r>
      <w:r>
        <w:rPr>
          <w:rFonts w:hint="eastAsia" w:eastAsia="宋体" w:cs="Calibri"/>
          <w:b w:val="0"/>
          <w:bCs w:val="0"/>
          <w:lang w:val="en-US" w:eastAsia="zh-CN"/>
        </w:rPr>
        <w:t xml:space="preserve"> </w:t>
      </w:r>
      <w:r>
        <w:rPr>
          <w:rFonts w:hint="default" w:eastAsia="宋体" w:cs="Calibri"/>
          <w:b w:val="0"/>
          <w:bCs w:val="0"/>
          <w:lang w:val="en-US" w:eastAsia="zh-CN"/>
        </w:rPr>
        <w:t>can do the same, but a persistent problem should be addressed with a doctor.</w:t>
      </w:r>
    </w:p>
    <w:p>
      <w:pPr>
        <w:numPr>
          <w:ilvl w:val="0"/>
          <w:numId w:val="0"/>
        </w:numPr>
        <w:rPr>
          <w:rFonts w:hint="default" w:eastAsia="宋体" w:cs="Calibri"/>
          <w:b/>
          <w:bCs/>
          <w:lang w:val="en-US" w:eastAsia="zh-CN"/>
        </w:rPr>
      </w:pPr>
      <w:r>
        <w:rPr>
          <w:rFonts w:hint="default" w:eastAsia="宋体" w:cs="Calibri"/>
          <w:b/>
          <w:bCs/>
          <w:lang w:val="en-US" w:eastAsia="zh-CN"/>
        </w:rPr>
        <w:t>Is it OK to wear blue light glasses</w:t>
      </w:r>
      <w:r>
        <w:rPr>
          <w:rFonts w:hint="eastAsia" w:eastAsia="宋体" w:cs="Calibri"/>
          <w:b/>
          <w:bCs/>
          <w:lang w:val="en-US" w:eastAsia="zh-CN"/>
        </w:rPr>
        <w:t xml:space="preserve"> </w:t>
      </w:r>
      <w:r>
        <w:rPr>
          <w:rFonts w:hint="default" w:eastAsia="宋体" w:cs="Calibri"/>
          <w:b/>
          <w:bCs/>
          <w:lang w:val="en-US" w:eastAsia="zh-CN"/>
        </w:rPr>
        <w:t>every day?</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There is no evidence to suggest that</w:t>
      </w:r>
      <w:r>
        <w:rPr>
          <w:rFonts w:hint="eastAsia" w:eastAsia="宋体" w:cs="Calibri"/>
          <w:b w:val="0"/>
          <w:bCs w:val="0"/>
          <w:lang w:val="en-US" w:eastAsia="zh-CN"/>
        </w:rPr>
        <w:t xml:space="preserve"> </w:t>
      </w:r>
      <w:r>
        <w:rPr>
          <w:rFonts w:hint="default" w:eastAsia="宋体" w:cs="Calibri"/>
          <w:b w:val="0"/>
          <w:bCs w:val="0"/>
          <w:lang w:val="en-US" w:eastAsia="zh-CN"/>
        </w:rPr>
        <w:t>blue light glasses are doing harm, so</w:t>
      </w:r>
      <w:r>
        <w:rPr>
          <w:rFonts w:hint="eastAsia" w:eastAsia="宋体" w:cs="Calibri"/>
          <w:b w:val="0"/>
          <w:bCs w:val="0"/>
          <w:lang w:val="en-US" w:eastAsia="zh-CN"/>
        </w:rPr>
        <w:t xml:space="preserve"> </w:t>
      </w:r>
      <w:r>
        <w:rPr>
          <w:rFonts w:hint="default" w:eastAsia="宋体" w:cs="Calibri"/>
          <w:b w:val="0"/>
          <w:bCs w:val="0"/>
          <w:lang w:val="en-US" w:eastAsia="zh-CN"/>
        </w:rPr>
        <w:t>wearing them every day will not likely</w:t>
      </w:r>
      <w:r>
        <w:rPr>
          <w:rFonts w:hint="eastAsia" w:eastAsia="宋体" w:cs="Calibri"/>
          <w:b w:val="0"/>
          <w:bCs w:val="0"/>
          <w:lang w:val="en-US" w:eastAsia="zh-CN"/>
        </w:rPr>
        <w:t xml:space="preserve"> </w:t>
      </w:r>
      <w:r>
        <w:rPr>
          <w:rFonts w:hint="default" w:eastAsia="宋体" w:cs="Calibri"/>
          <w:b w:val="0"/>
          <w:bCs w:val="0"/>
          <w:lang w:val="en-US" w:eastAsia="zh-CN"/>
        </w:rPr>
        <w:t>be a detriment to your health.</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That said, if you experience hea</w:t>
      </w:r>
      <w:r>
        <w:rPr>
          <w:rFonts w:hint="eastAsia" w:eastAsia="宋体" w:cs="Calibri"/>
          <w:b w:val="0"/>
          <w:bCs w:val="0"/>
          <w:lang w:val="en-US" w:eastAsia="zh-CN"/>
        </w:rPr>
        <w:t>d</w:t>
      </w:r>
      <w:r>
        <w:rPr>
          <w:rFonts w:hint="default" w:eastAsia="宋体" w:cs="Calibri"/>
          <w:b w:val="0"/>
          <w:bCs w:val="0"/>
          <w:lang w:val="en-US" w:eastAsia="zh-CN"/>
        </w:rPr>
        <w:t>aches or other bothersome symptoms</w:t>
      </w:r>
      <w:r>
        <w:rPr>
          <w:rFonts w:hint="eastAsia" w:eastAsia="宋体" w:cs="Calibri"/>
          <w:b w:val="0"/>
          <w:bCs w:val="0"/>
          <w:lang w:val="en-US" w:eastAsia="zh-CN"/>
        </w:rPr>
        <w:t xml:space="preserve"> </w:t>
      </w:r>
      <w:r>
        <w:rPr>
          <w:rFonts w:hint="default" w:eastAsia="宋体" w:cs="Calibri"/>
          <w:b w:val="0"/>
          <w:bCs w:val="0"/>
          <w:lang w:val="en-US" w:eastAsia="zh-CN"/>
        </w:rPr>
        <w:t>related to your sight, your first stop</w:t>
      </w:r>
      <w:r>
        <w:rPr>
          <w:rFonts w:hint="eastAsia" w:eastAsia="宋体" w:cs="Calibri"/>
          <w:b w:val="0"/>
          <w:bCs w:val="0"/>
          <w:lang w:val="en-US" w:eastAsia="zh-CN"/>
        </w:rPr>
        <w:t xml:space="preserve"> </w:t>
      </w:r>
      <w:r>
        <w:rPr>
          <w:rFonts w:hint="default" w:eastAsia="宋体" w:cs="Calibri"/>
          <w:b w:val="0"/>
          <w:bCs w:val="0"/>
          <w:lang w:val="en-US" w:eastAsia="zh-CN"/>
        </w:rPr>
        <w:t>should be the optometrist’s office.</w:t>
      </w:r>
    </w:p>
    <w:p>
      <w:pPr>
        <w:numPr>
          <w:ilvl w:val="0"/>
          <w:numId w:val="0"/>
        </w:numPr>
        <w:rPr>
          <w:rFonts w:hint="default" w:eastAsia="宋体" w:cs="Calibri"/>
          <w:b/>
          <w:bCs/>
          <w:lang w:val="en-US" w:eastAsia="zh-CN"/>
        </w:rPr>
      </w:pPr>
      <w:r>
        <w:rPr>
          <w:rFonts w:hint="default" w:eastAsia="宋体" w:cs="Calibri"/>
          <w:b/>
          <w:bCs/>
          <w:lang w:val="en-US" w:eastAsia="zh-CN"/>
        </w:rPr>
        <w:t>What is macular degeneration?</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Macular degeneration is a condition</w:t>
      </w:r>
      <w:r>
        <w:rPr>
          <w:rFonts w:hint="eastAsia" w:eastAsia="宋体" w:cs="Calibri"/>
          <w:b w:val="0"/>
          <w:bCs w:val="0"/>
          <w:lang w:val="en-US" w:eastAsia="zh-CN"/>
        </w:rPr>
        <w:t xml:space="preserve"> </w:t>
      </w:r>
      <w:r>
        <w:rPr>
          <w:rFonts w:hint="default" w:eastAsia="宋体" w:cs="Calibri"/>
          <w:b w:val="0"/>
          <w:bCs w:val="0"/>
          <w:lang w:val="en-US" w:eastAsia="zh-CN"/>
        </w:rPr>
        <w:t>in which a small part of the back of the</w:t>
      </w:r>
      <w:r>
        <w:rPr>
          <w:rFonts w:hint="eastAsia" w:eastAsia="宋体" w:cs="Calibri"/>
          <w:b w:val="0"/>
          <w:bCs w:val="0"/>
          <w:lang w:val="en-US" w:eastAsia="zh-CN"/>
        </w:rPr>
        <w:t xml:space="preserve"> </w:t>
      </w:r>
      <w:r>
        <w:rPr>
          <w:rFonts w:hint="default" w:eastAsia="宋体" w:cs="Calibri"/>
          <w:b w:val="0"/>
          <w:bCs w:val="0"/>
          <w:lang w:val="en-US" w:eastAsia="zh-CN"/>
        </w:rPr>
        <w:t>eye that focuses on facial recognition</w:t>
      </w:r>
      <w:r>
        <w:rPr>
          <w:rFonts w:hint="eastAsia" w:eastAsia="宋体" w:cs="Calibri"/>
          <w:b w:val="0"/>
          <w:bCs w:val="0"/>
          <w:lang w:val="en-US" w:eastAsia="zh-CN"/>
        </w:rPr>
        <w:t xml:space="preserve"> </w:t>
      </w:r>
      <w:r>
        <w:rPr>
          <w:rFonts w:hint="default" w:eastAsia="宋体" w:cs="Calibri"/>
          <w:b w:val="0"/>
          <w:bCs w:val="0"/>
          <w:lang w:val="en-US" w:eastAsia="zh-CN"/>
        </w:rPr>
        <w:t>and reading is damaged and vision becomes greatly inhibited. That part of the</w:t>
      </w:r>
      <w:r>
        <w:rPr>
          <w:rFonts w:hint="eastAsia" w:eastAsia="宋体" w:cs="Calibri"/>
          <w:b w:val="0"/>
          <w:bCs w:val="0"/>
          <w:lang w:val="en-US" w:eastAsia="zh-CN"/>
        </w:rPr>
        <w:t xml:space="preserve"> </w:t>
      </w:r>
      <w:r>
        <w:rPr>
          <w:rFonts w:hint="default" w:eastAsia="宋体" w:cs="Calibri"/>
          <w:b w:val="0"/>
          <w:bCs w:val="0"/>
          <w:lang w:val="en-US" w:eastAsia="zh-CN"/>
        </w:rPr>
        <w:t>eye has a very specific design, and if it is</w:t>
      </w:r>
      <w:r>
        <w:rPr>
          <w:rFonts w:hint="eastAsia" w:eastAsia="宋体" w:cs="Calibri"/>
          <w:b w:val="0"/>
          <w:bCs w:val="0"/>
          <w:lang w:val="en-US" w:eastAsia="zh-CN"/>
        </w:rPr>
        <w:t xml:space="preserve"> </w:t>
      </w:r>
      <w:r>
        <w:rPr>
          <w:rFonts w:hint="default" w:eastAsia="宋体" w:cs="Calibri"/>
          <w:b w:val="0"/>
          <w:bCs w:val="0"/>
          <w:lang w:val="en-US" w:eastAsia="zh-CN"/>
        </w:rPr>
        <w:t>altered vision can become significantly</w:t>
      </w:r>
      <w:r>
        <w:rPr>
          <w:rFonts w:hint="eastAsia" w:eastAsia="宋体" w:cs="Calibri"/>
          <w:b w:val="0"/>
          <w:bCs w:val="0"/>
          <w:lang w:val="en-US" w:eastAsia="zh-CN"/>
        </w:rPr>
        <w:t xml:space="preserve"> </w:t>
      </w:r>
      <w:r>
        <w:rPr>
          <w:rFonts w:hint="default" w:eastAsia="宋体" w:cs="Calibri"/>
          <w:b w:val="0"/>
          <w:bCs w:val="0"/>
          <w:lang w:val="en-US" w:eastAsia="zh-CN"/>
        </w:rPr>
        <w:t xml:space="preserve">impaired. </w:t>
      </w:r>
    </w:p>
    <w:p>
      <w:pPr>
        <w:numPr>
          <w:ilvl w:val="0"/>
          <w:numId w:val="0"/>
        </w:numPr>
        <w:ind w:firstLine="420" w:firstLineChars="0"/>
        <w:rPr>
          <w:rFonts w:hint="default" w:eastAsia="宋体" w:cs="Calibri"/>
          <w:b w:val="0"/>
          <w:bCs w:val="0"/>
          <w:lang w:val="en-US" w:eastAsia="zh-CN"/>
        </w:rPr>
      </w:pPr>
      <w:r>
        <w:rPr>
          <w:rFonts w:hint="default" w:eastAsia="宋体" w:cs="Calibri"/>
          <w:b w:val="0"/>
          <w:bCs w:val="0"/>
          <w:lang w:val="en-US" w:eastAsia="zh-CN"/>
        </w:rPr>
        <w:t>Smoking is a big factor in macular degeneration, Benner says, but blue light</w:t>
      </w:r>
      <w:r>
        <w:rPr>
          <w:rFonts w:hint="eastAsia" w:eastAsia="宋体" w:cs="Calibri"/>
          <w:b w:val="0"/>
          <w:bCs w:val="0"/>
          <w:lang w:val="en-US" w:eastAsia="zh-CN"/>
        </w:rPr>
        <w:t xml:space="preserve"> </w:t>
      </w:r>
      <w:r>
        <w:rPr>
          <w:rFonts w:hint="default" w:eastAsia="宋体" w:cs="Calibri"/>
          <w:b w:val="0"/>
          <w:bCs w:val="0"/>
          <w:lang w:val="en-US" w:eastAsia="zh-CN"/>
        </w:rPr>
        <w:t xml:space="preserve">is more of a question mark. </w:t>
      </w:r>
    </w:p>
    <w:p>
      <w:pPr>
        <w:ind w:firstLine="420" w:firstLineChars="0"/>
        <w:jc w:val="both"/>
        <w:rPr>
          <w:rFonts w:hint="eastAsia" w:eastAsia="宋体" w:cs="Calibri"/>
          <w:b w:val="0"/>
          <w:bCs w:val="0"/>
          <w:lang w:val="en-US" w:eastAsia="zh-CN"/>
        </w:rPr>
      </w:pPr>
      <w:r>
        <w:rPr>
          <w:rFonts w:hint="default" w:eastAsia="宋体" w:cs="Calibri"/>
          <w:b w:val="0"/>
          <w:bCs w:val="0"/>
          <w:lang w:val="en-US" w:eastAsia="zh-CN"/>
        </w:rPr>
        <w:t>While it could increase macular degeneration and cataract development,</w:t>
      </w:r>
      <w:r>
        <w:rPr>
          <w:rFonts w:hint="eastAsia" w:eastAsia="宋体" w:cs="Calibri"/>
          <w:b w:val="0"/>
          <w:bCs w:val="0"/>
          <w:lang w:val="en-US" w:eastAsia="zh-CN"/>
        </w:rPr>
        <w:t xml:space="preserve"> </w:t>
      </w:r>
      <w:r>
        <w:rPr>
          <w:rFonts w:hint="default" w:eastAsia="宋体" w:cs="Calibri"/>
          <w:b w:val="0"/>
          <w:bCs w:val="0"/>
          <w:lang w:val="en-US" w:eastAsia="zh-CN"/>
        </w:rPr>
        <w:t>“the studies have been inconclusive and</w:t>
      </w:r>
      <w:r>
        <w:rPr>
          <w:rFonts w:hint="eastAsia" w:eastAsia="宋体" w:cs="Calibri"/>
          <w:b w:val="0"/>
          <w:bCs w:val="0"/>
          <w:lang w:val="en-US" w:eastAsia="zh-CN"/>
        </w:rPr>
        <w:t xml:space="preserve"> </w:t>
      </w:r>
      <w:r>
        <w:rPr>
          <w:rFonts w:hint="default" w:eastAsia="宋体" w:cs="Calibri"/>
          <w:b w:val="0"/>
          <w:bCs w:val="0"/>
          <w:lang w:val="en-US" w:eastAsia="zh-CN"/>
        </w:rPr>
        <w:t>basically contradictory at times,” he eplains</w:t>
      </w:r>
      <w:r>
        <w:rPr>
          <w:rFonts w:hint="eastAsia" w:eastAsia="宋体" w:cs="Calibri"/>
          <w:b w:val="0"/>
          <w:bCs w:val="0"/>
          <w:lang w:val="en-US" w:eastAsia="zh-CN"/>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Reader’s Digest </w:t>
      </w:r>
      <w:r>
        <w:rPr>
          <w:rFonts w:hint="default" w:ascii="Times New Roman" w:hAnsi="Times New Roman" w:eastAsia="宋体" w:cs="Times New Roman"/>
          <w:b/>
          <w:bCs/>
          <w:lang w:eastAsia="zh-TW"/>
        </w:rPr>
        <w:t>(June, 2024</w:t>
      </w:r>
      <w:r>
        <w:rPr>
          <w:rFonts w:hint="eastAsia" w:ascii="Times New Roman" w:hAnsi="Times New Roman" w:eastAsia="宋体" w:cs="Times New Roman"/>
          <w:b/>
          <w:bCs/>
          <w:lang w:val="en-US" w:eastAsia="zh-CN"/>
        </w:rPr>
        <w:t xml:space="preserve"> P35</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News From the WORLD OF MEDICINE   医学新知</w:t>
      </w:r>
    </w:p>
    <w:p>
      <w:pPr>
        <w:numPr>
          <w:ilvl w:val="0"/>
          <w:numId w:val="0"/>
        </w:numPr>
        <w:ind w:firstLine="420" w:firstLineChars="0"/>
        <w:jc w:val="center"/>
        <w:rPr>
          <w:rFonts w:hint="eastAsia" w:ascii="Calibri" w:hAnsi="Calibri" w:eastAsia="宋体" w:cs="Calibri"/>
          <w:b w:val="0"/>
          <w:bCs w:val="0"/>
          <w:lang w:val="en-US" w:eastAsia="zh-CN"/>
        </w:rPr>
      </w:pPr>
      <w:r>
        <w:rPr>
          <w:rFonts w:hint="eastAsia" w:ascii="Calibri" w:hAnsi="Calibri" w:eastAsia="宋体" w:cs="Calibri"/>
          <w:b w:val="0"/>
          <w:bCs w:val="0"/>
          <w:lang w:val="en-US" w:eastAsia="zh-CN"/>
        </w:rPr>
        <w:t>Breathing for Blood Pressure</w:t>
      </w:r>
    </w:p>
    <w:p>
      <w:pPr>
        <w:numPr>
          <w:ilvl w:val="0"/>
          <w:numId w:val="0"/>
        </w:numPr>
        <w:ind w:firstLine="420" w:firstLineChars="0"/>
        <w:jc w:val="left"/>
        <w:rPr>
          <w:rFonts w:hint="eastAsia" w:ascii="Calibri" w:hAnsi="Calibri" w:eastAsia="宋体" w:cs="Calibri"/>
          <w:b w:val="0"/>
          <w:bCs w:val="0"/>
          <w:lang w:val="en-US" w:eastAsia="zh-CN"/>
        </w:rPr>
      </w:pPr>
      <w:r>
        <w:rPr>
          <w:rFonts w:hint="eastAsia" w:ascii="Calibri" w:hAnsi="Calibri" w:eastAsia="宋体" w:cs="Calibri"/>
          <w:b w:val="0"/>
          <w:bCs w:val="0"/>
          <w:lang w:val="en-US" w:eastAsia="zh-CN"/>
        </w:rPr>
        <w:t xml:space="preserve">Chances are that, </w:t>
      </w:r>
      <w:r>
        <w:rPr>
          <w:rFonts w:hint="eastAsia" w:eastAsia="宋体" w:cs="Calibri"/>
          <w:b w:val="0"/>
          <w:bCs w:val="0"/>
          <w:lang w:val="en-US" w:eastAsia="zh-CN"/>
        </w:rPr>
        <w:t xml:space="preserve">unless </w:t>
      </w:r>
      <w:r>
        <w:rPr>
          <w:rFonts w:hint="eastAsia" w:ascii="Calibri" w:hAnsi="Calibri" w:eastAsia="宋体" w:cs="Calibri"/>
          <w:b w:val="0"/>
          <w:bCs w:val="0"/>
          <w:lang w:val="en-US" w:eastAsia="zh-CN"/>
        </w:rPr>
        <w:t>you have respiratory problems, you don</w:t>
      </w:r>
      <w:r>
        <w:rPr>
          <w:rFonts w:hint="default" w:eastAsia="宋体" w:cs="Calibri"/>
          <w:b w:val="0"/>
          <w:bCs w:val="0"/>
          <w:lang w:val="en-US" w:eastAsia="zh-CN"/>
        </w:rPr>
        <w:t>’</w:t>
      </w:r>
      <w:r>
        <w:rPr>
          <w:rFonts w:hint="eastAsia" w:ascii="Calibri" w:hAnsi="Calibri" w:eastAsia="宋体" w:cs="Calibri"/>
          <w:b w:val="0"/>
          <w:bCs w:val="0"/>
          <w:lang w:val="en-US" w:eastAsia="zh-CN"/>
        </w:rPr>
        <w:t>t think much about your breathing—it just happen</w:t>
      </w:r>
      <w:r>
        <w:rPr>
          <w:rFonts w:hint="eastAsia" w:eastAsia="宋体" w:cs="Calibri"/>
          <w:b w:val="0"/>
          <w:bCs w:val="0"/>
          <w:lang w:val="en-US" w:eastAsia="zh-CN"/>
        </w:rPr>
        <w:t>s</w:t>
      </w:r>
      <w:r>
        <w:rPr>
          <w:rFonts w:hint="eastAsia" w:ascii="Calibri" w:hAnsi="Calibri" w:eastAsia="宋体" w:cs="Calibri"/>
          <w:b w:val="0"/>
          <w:bCs w:val="0"/>
          <w:lang w:val="en-US" w:eastAsia="zh-CN"/>
        </w:rPr>
        <w:t xml:space="preserve">. But your breathing can affect the health of your entire body, and a new study from Florida State University suggests that </w:t>
      </w:r>
      <w:r>
        <w:rPr>
          <w:rFonts w:hint="eastAsia" w:eastAsia="宋体" w:cs="Calibri"/>
          <w:b w:val="0"/>
          <w:bCs w:val="0"/>
          <w:lang w:val="en-US" w:eastAsia="zh-CN"/>
        </w:rPr>
        <w:t>how</w:t>
      </w:r>
      <w:r>
        <w:rPr>
          <w:rFonts w:hint="eastAsia" w:ascii="Calibri" w:hAnsi="Calibri" w:eastAsia="宋体" w:cs="Calibri"/>
          <w:b w:val="0"/>
          <w:bCs w:val="0"/>
          <w:lang w:val="en-US" w:eastAsia="zh-CN"/>
        </w:rPr>
        <w:t xml:space="preserve"> </w:t>
      </w:r>
      <w:r>
        <w:rPr>
          <w:rFonts w:hint="eastAsia" w:eastAsia="宋体" w:cs="Calibri"/>
          <w:b w:val="0"/>
          <w:bCs w:val="0"/>
          <w:lang w:val="en-US" w:eastAsia="zh-CN"/>
        </w:rPr>
        <w:t xml:space="preserve"> </w:t>
      </w:r>
      <w:r>
        <w:rPr>
          <w:rFonts w:hint="eastAsia" w:ascii="Calibri" w:hAnsi="Calibri" w:eastAsia="宋体" w:cs="Calibri"/>
          <w:b w:val="0"/>
          <w:bCs w:val="0"/>
          <w:lang w:val="en-US" w:eastAsia="zh-CN"/>
        </w:rPr>
        <w:t>you breathe can even lower your blood pressure. In the study, healthy adults with slightly elevate</w:t>
      </w:r>
      <w:r>
        <w:rPr>
          <w:rFonts w:hint="eastAsia" w:eastAsia="宋体" w:cs="Calibri"/>
          <w:b w:val="0"/>
          <w:bCs w:val="0"/>
          <w:lang w:val="en-US" w:eastAsia="zh-CN"/>
        </w:rPr>
        <w:t>d</w:t>
      </w:r>
      <w:r>
        <w:rPr>
          <w:rFonts w:hint="eastAsia" w:ascii="Calibri" w:hAnsi="Calibri" w:eastAsia="宋体" w:cs="Calibri"/>
          <w:b w:val="0"/>
          <w:bCs w:val="0"/>
          <w:lang w:val="en-US" w:eastAsia="zh-CN"/>
        </w:rPr>
        <w:t xml:space="preserve"> blood pressure were asked to breathe through the nose for five minutes and then through the mouth for five minutes, while at rest. Their blood pressure measurements were lower when they inhaled and exhaled through the nose only. The researchers hope that future studies will help determine just how to use these find</w:t>
      </w:r>
      <w:r>
        <w:rPr>
          <w:rFonts w:hint="eastAsia" w:eastAsia="宋体" w:cs="Calibri"/>
          <w:b w:val="0"/>
          <w:bCs w:val="0"/>
          <w:lang w:val="en-US" w:eastAsia="zh-CN"/>
        </w:rPr>
        <w:t>ings</w:t>
      </w:r>
      <w:r>
        <w:rPr>
          <w:rFonts w:hint="eastAsia" w:ascii="Calibri" w:hAnsi="Calibri" w:eastAsia="宋体" w:cs="Calibri"/>
          <w:b w:val="0"/>
          <w:bCs w:val="0"/>
          <w:lang w:val="en-US" w:eastAsia="zh-CN"/>
        </w:rPr>
        <w:t xml:space="preserve"> to help people manage or improve hypertension.</w:t>
      </w:r>
    </w:p>
    <w:p>
      <w:pPr>
        <w:numPr>
          <w:ilvl w:val="0"/>
          <w:numId w:val="0"/>
        </w:numPr>
        <w:ind w:firstLine="420" w:firstLineChars="0"/>
        <w:jc w:val="center"/>
        <w:rPr>
          <w:rFonts w:hint="eastAsia" w:ascii="Calibri" w:hAnsi="Calibri" w:eastAsia="宋体" w:cs="Calibri"/>
          <w:b w:val="0"/>
          <w:bCs w:val="0"/>
          <w:lang w:val="en-US" w:eastAsia="zh-CN"/>
        </w:rPr>
      </w:pPr>
      <w:r>
        <w:rPr>
          <w:rFonts w:hint="eastAsia" w:ascii="Calibri" w:hAnsi="Calibri" w:eastAsia="宋体" w:cs="Calibri"/>
          <w:b w:val="0"/>
          <w:bCs w:val="0"/>
          <w:lang w:val="en-US" w:eastAsia="zh-CN"/>
        </w:rPr>
        <w:t>The Exercise That Takes Years off Your Brain</w:t>
      </w:r>
    </w:p>
    <w:p>
      <w:pPr>
        <w:jc w:val="both"/>
        <w:rPr>
          <w:rFonts w:hint="eastAsia" w:ascii="Calibri" w:hAnsi="Calibri" w:eastAsia="宋体" w:cs="Calibri"/>
          <w:b w:val="0"/>
          <w:bCs w:val="0"/>
          <w:lang w:val="en-US" w:eastAsia="zh-CN"/>
        </w:rPr>
      </w:pPr>
      <w:r>
        <w:rPr>
          <w:rFonts w:hint="eastAsia" w:ascii="Calibri" w:hAnsi="Calibri" w:eastAsia="宋体" w:cs="Calibri"/>
          <w:b w:val="0"/>
          <w:bCs w:val="0"/>
          <w:lang w:val="en-US" w:eastAsia="zh-CN"/>
        </w:rPr>
        <w:t xml:space="preserve">Most people work out to improve their bodies, </w:t>
      </w:r>
      <w:r>
        <w:rPr>
          <w:rFonts w:hint="eastAsia" w:eastAsia="宋体" w:cs="Calibri"/>
          <w:b w:val="0"/>
          <w:bCs w:val="0"/>
          <w:lang w:val="en-US" w:eastAsia="zh-CN"/>
        </w:rPr>
        <w:t xml:space="preserve">but </w:t>
      </w:r>
      <w:r>
        <w:rPr>
          <w:rFonts w:hint="eastAsia" w:ascii="Calibri" w:hAnsi="Calibri" w:eastAsia="宋体" w:cs="Calibri"/>
          <w:b w:val="0"/>
          <w:bCs w:val="0"/>
          <w:lang w:val="en-US" w:eastAsia="zh-CN"/>
        </w:rPr>
        <w:t>one popular workout may have a powerful effect on brain health too. Tai chi is a form of exercise popular among older adults who want to improve their balance, mobility and general fit</w:t>
      </w:r>
      <w:r>
        <w:rPr>
          <w:rFonts w:hint="eastAsia" w:eastAsia="宋体" w:cs="Calibri"/>
          <w:b w:val="0"/>
          <w:bCs w:val="0"/>
          <w:lang w:val="en-US" w:eastAsia="zh-CN"/>
        </w:rPr>
        <w:t>ness</w:t>
      </w:r>
      <w:r>
        <w:rPr>
          <w:rFonts w:hint="eastAsia" w:ascii="Calibri" w:hAnsi="Calibri" w:eastAsia="宋体" w:cs="Calibri"/>
          <w:b w:val="0"/>
          <w:bCs w:val="0"/>
          <w:lang w:val="en-US" w:eastAsia="zh-CN"/>
        </w:rPr>
        <w:t xml:space="preserve">. Now it turns out that this ancient Chinese art may also help keep the brain young. </w:t>
      </w:r>
      <w:r>
        <w:rPr>
          <w:rFonts w:hint="eastAsia" w:eastAsia="宋体" w:cs="Calibri"/>
          <w:b w:val="0"/>
          <w:bCs w:val="0"/>
          <w:lang w:val="en-US" w:eastAsia="zh-CN"/>
        </w:rPr>
        <w:t xml:space="preserve">An </w:t>
      </w:r>
      <w:r>
        <w:rPr>
          <w:rFonts w:hint="eastAsia" w:ascii="Calibri" w:hAnsi="Calibri" w:eastAsia="宋体" w:cs="Calibri"/>
          <w:b w:val="0"/>
          <w:bCs w:val="0"/>
          <w:lang w:val="en-US" w:eastAsia="zh-CN"/>
        </w:rPr>
        <w:t>Oregon study of more than 300 people in their mid-70s with mild memory loss found that practicing tai chi for six months led to improved scores on memory tests, equivalent to gain</w:t>
      </w:r>
      <w:r>
        <w:rPr>
          <w:rFonts w:hint="eastAsia" w:eastAsia="宋体" w:cs="Calibri"/>
          <w:b w:val="0"/>
          <w:bCs w:val="0"/>
          <w:lang w:val="en-US" w:eastAsia="zh-CN"/>
        </w:rPr>
        <w:t>ing</w:t>
      </w:r>
      <w:r>
        <w:rPr>
          <w:rFonts w:hint="eastAsia" w:ascii="Calibri" w:hAnsi="Calibri" w:eastAsia="宋体" w:cs="Calibri"/>
          <w:b w:val="0"/>
          <w:bCs w:val="0"/>
          <w:lang w:val="en-US" w:eastAsia="zh-CN"/>
        </w:rPr>
        <w:t xml:space="preserve"> three to six years of brain health. The researchers believe that it</w:t>
      </w:r>
      <w:r>
        <w:rPr>
          <w:rFonts w:hint="default" w:eastAsia="宋体" w:cs="Calibri"/>
          <w:b w:val="0"/>
          <w:bCs w:val="0"/>
          <w:lang w:val="en-US" w:eastAsia="zh-CN"/>
        </w:rPr>
        <w:t>’</w:t>
      </w:r>
      <w:r>
        <w:rPr>
          <w:rFonts w:hint="eastAsia" w:ascii="Calibri" w:hAnsi="Calibri" w:eastAsia="宋体" w:cs="Calibri"/>
          <w:b w:val="0"/>
          <w:bCs w:val="0"/>
          <w:lang w:val="en-US" w:eastAsia="zh-CN"/>
        </w:rPr>
        <w:t>s the combination of physical movement and the mental challenge of memorizing and executing sequences—much like learning a new dance routine—</w:t>
      </w:r>
      <w:r>
        <w:rPr>
          <w:rFonts w:hint="eastAsia" w:eastAsia="宋体" w:cs="Calibri"/>
          <w:b w:val="0"/>
          <w:bCs w:val="0"/>
          <w:lang w:val="en-US" w:eastAsia="zh-CN"/>
        </w:rPr>
        <w:t>that</w:t>
      </w:r>
      <w:r>
        <w:rPr>
          <w:rFonts w:hint="eastAsia" w:ascii="Calibri" w:hAnsi="Calibri" w:eastAsia="宋体" w:cs="Calibri"/>
          <w:b w:val="0"/>
          <w:bCs w:val="0"/>
          <w:lang w:val="en-US" w:eastAsia="zh-CN"/>
        </w:rPr>
        <w:t xml:space="preserve"> is responsible for the effect.</w:t>
      </w:r>
    </w:p>
    <w:p>
      <w:pPr>
        <w:jc w:val="both"/>
        <w:rPr>
          <w:rFonts w:hint="eastAsia" w:ascii="Calibri" w:hAnsi="Calibri" w:eastAsia="宋体" w:cs="Calibri"/>
          <w:b w:val="0"/>
          <w:bCs w:val="0"/>
          <w:lang w:val="en-US" w:eastAsia="zh-CN"/>
        </w:rPr>
      </w:pPr>
    </w:p>
    <w:p>
      <w:pPr>
        <w:rPr>
          <w:rFonts w:hint="eastAsia" w:ascii="Times New Roman" w:hAnsi="Times New Roman"/>
          <w:b/>
          <w:bCs/>
          <w:lang w:val="zh-TW" w:eastAsia="zh-TW"/>
        </w:rPr>
      </w:pPr>
      <w:r>
        <w:rPr>
          <w:rFonts w:hint="eastAsia" w:ascii="Times New Roman" w:hAnsi="Times New Roman"/>
          <w:b/>
          <w:bCs/>
          <w:lang w:val="zh-TW" w:eastAsia="zh-TW"/>
        </w:rPr>
        <w:t xml:space="preserve">Part </w:t>
      </w:r>
      <w:r>
        <w:rPr>
          <w:rFonts w:hint="eastAsia" w:ascii="Times New Roman" w:hAnsi="Times New Roman" w:eastAsia="宋体"/>
          <w:b/>
          <w:bCs/>
          <w:lang w:val="en-US" w:eastAsia="zh-CN"/>
        </w:rPr>
        <w:t>4</w:t>
      </w:r>
      <w:r>
        <w:rPr>
          <w:rFonts w:hint="eastAsia" w:ascii="Times New Roman" w:hAnsi="Times New Roman"/>
          <w:b/>
          <w:bCs/>
          <w:lang w:val="zh-TW" w:eastAsia="zh-TW"/>
        </w:rPr>
        <w:t xml:space="preserve">: News Report </w:t>
      </w:r>
      <w:r>
        <w:rPr>
          <w:rFonts w:hint="eastAsia" w:ascii="Times New Roman" w:hAnsi="Times New Roman" w:eastAsia="宋体"/>
          <w:b/>
          <w:bCs/>
          <w:lang w:val="en-US" w:eastAsia="zh-CN"/>
        </w:rPr>
        <w:t>3</w:t>
      </w:r>
      <w:r>
        <w:rPr>
          <w:rFonts w:hint="eastAsia" w:ascii="Times New Roman" w:hAnsi="Times New Roman"/>
          <w:b/>
          <w:bCs/>
          <w:lang w:val="zh-TW" w:eastAsia="zh-TW"/>
        </w:rPr>
        <w:t xml:space="preserve">  </w:t>
      </w:r>
      <w:r>
        <w:rPr>
          <w:rFonts w:hint="eastAsia" w:ascii="Times New Roman" w:hAnsi="Times New Roman" w:eastAsia="宋体"/>
          <w:b/>
          <w:bCs/>
          <w:i/>
          <w:iCs/>
          <w:lang w:val="en-US" w:eastAsia="zh-CN"/>
        </w:rPr>
        <w:t>The Washington Pos</w:t>
      </w:r>
      <w:r>
        <w:rPr>
          <w:rFonts w:hint="eastAsia" w:ascii="Times New Roman" w:hAnsi="Times New Roman" w:eastAsia="宋体"/>
          <w:b/>
          <w:bCs/>
          <w:lang w:val="en-US" w:eastAsia="zh-CN"/>
        </w:rPr>
        <w:t>t</w:t>
      </w:r>
      <w:r>
        <w:rPr>
          <w:rFonts w:hint="eastAsia" w:ascii="Times New Roman" w:hAnsi="Times New Roman"/>
          <w:b/>
          <w:bCs/>
          <w:lang w:val="zh-TW" w:eastAsia="zh-TW"/>
        </w:rPr>
        <w:t xml:space="preserve"> (</w:t>
      </w:r>
      <w:r>
        <w:rPr>
          <w:rFonts w:hint="eastAsia" w:ascii="Times New Roman" w:hAnsi="Times New Roman" w:eastAsia="宋体"/>
          <w:b/>
          <w:bCs/>
          <w:lang w:val="en-US" w:eastAsia="zh-CN"/>
        </w:rPr>
        <w:t>May 31st</w:t>
      </w:r>
      <w:r>
        <w:rPr>
          <w:rFonts w:hint="eastAsia" w:ascii="Times New Roman" w:hAnsi="Times New Roman"/>
          <w:b/>
          <w:bCs/>
          <w:lang w:val="zh-TW" w:eastAsia="zh-TW"/>
        </w:rPr>
        <w:t xml:space="preserve">, 2024 </w:t>
      </w:r>
      <w:r>
        <w:rPr>
          <w:rFonts w:hint="eastAsia" w:ascii="Times New Roman" w:hAnsi="Times New Roman" w:eastAsia="宋体"/>
          <w:b/>
          <w:bCs/>
          <w:lang w:val="en-US" w:eastAsia="zh-CN"/>
        </w:rPr>
        <w:t>A14</w:t>
      </w:r>
      <w:r>
        <w:rPr>
          <w:rFonts w:hint="eastAsia" w:ascii="Times New Roman" w:hAnsi="Times New Roman"/>
          <w:b/>
          <w:bCs/>
          <w:lang w:val="zh-TW" w:eastAsia="zh-TW"/>
        </w:rPr>
        <w:t>)</w:t>
      </w:r>
    </w:p>
    <w:p>
      <w:pPr>
        <w:rPr>
          <w:rFonts w:hint="eastAsia" w:ascii="Calibri" w:hAnsi="Calibri" w:eastAsia="宋体" w:cs="Calibri"/>
          <w:b w:val="0"/>
          <w:bCs w:val="0"/>
          <w:lang w:val="en-US" w:eastAsia="zh-CN"/>
        </w:rPr>
      </w:pPr>
      <w:r>
        <w:rPr>
          <w:rFonts w:hint="eastAsia" w:ascii="Times New Roman" w:hAnsi="Times New Roman"/>
          <w:b/>
          <w:bCs/>
          <w:lang w:val="zh-TW" w:eastAsia="zh-TW"/>
        </w:rPr>
        <w:t>Consumers curb growth in first quarter</w:t>
      </w:r>
      <w:r>
        <w:rPr>
          <w:rFonts w:hint="eastAsia" w:ascii="Times New Roman" w:hAnsi="Times New Roman" w:eastAsia="宋体"/>
          <w:b/>
          <w:bCs/>
          <w:lang w:val="en-US" w:eastAsia="zh-CN"/>
        </w:rPr>
        <w:t xml:space="preserve">   </w:t>
      </w:r>
      <w:r>
        <w:rPr>
          <w:rFonts w:hint="eastAsia" w:ascii="Times New Roman" w:hAnsi="Times New Roman" w:eastAsia="宋体" w:cs="Times New Roman"/>
          <w:b/>
          <w:bCs/>
          <w:lang w:val="zh-TW" w:eastAsia="zh-TW"/>
        </w:rPr>
        <w:t>美第一季度经济增速放缓</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The U.S. economy grew more slowly in the first quarter than previously estimated after downward revisions to consumer spending and a key measure of inflation ticked down, keeping the Federal Reserve on track to possibly begin cutting interest rates at least once before the end of the year.</w:t>
      </w:r>
    </w:p>
    <w:p>
      <w:pPr>
        <w:jc w:val="both"/>
        <w:rPr>
          <w:rFonts w:hint="default" w:ascii="Calibri" w:hAnsi="Calibri" w:eastAsia="宋体" w:cs="Calibri"/>
          <w:b w:val="0"/>
          <w:bCs w:val="0"/>
          <w:lang w:val="en-US" w:eastAsia="zh-TW"/>
        </w:rPr>
      </w:pPr>
      <w:r>
        <w:rPr>
          <w:rFonts w:hint="eastAsia" w:eastAsia="宋体" w:cs="Calibri"/>
          <w:b w:val="0"/>
          <w:bCs w:val="0"/>
          <w:lang w:val="en-US" w:eastAsia="zh-CN"/>
        </w:rPr>
        <w:tab/>
      </w:r>
      <w:r>
        <w:rPr>
          <w:rFonts w:hint="default" w:ascii="Calibri" w:hAnsi="Calibri" w:eastAsia="宋体" w:cs="Calibri"/>
          <w:b w:val="0"/>
          <w:bCs w:val="0"/>
          <w:lang w:val="en-US" w:eastAsia="zh-TW"/>
        </w:rPr>
        <w:t>Gross domestic product — the broadest measure of economic activity — grew at an 1.3 percent annualized rate from January through March, the Commerce Department reported  Thursday, down from the advance estimate of 1.6 percent and notably slower than the 3.4 percent pace in the final three months of 2023.</w:t>
      </w:r>
    </w:p>
    <w:p>
      <w:pPr>
        <w:jc w:val="both"/>
        <w:rPr>
          <w:rFonts w:hint="default" w:ascii="Calibri" w:hAnsi="Calibri" w:eastAsia="宋体" w:cs="Calibri"/>
          <w:b w:val="0"/>
          <w:bCs w:val="0"/>
          <w:lang w:val="en-US" w:eastAsia="zh-TW"/>
        </w:rPr>
      </w:pPr>
      <w:r>
        <w:rPr>
          <w:rFonts w:hint="eastAsia" w:eastAsia="宋体" w:cs="Calibri"/>
          <w:b w:val="0"/>
          <w:bCs w:val="0"/>
          <w:lang w:val="en-US" w:eastAsia="zh-CN"/>
        </w:rPr>
        <w:tab/>
      </w:r>
      <w:r>
        <w:rPr>
          <w:rFonts w:hint="default" w:ascii="Calibri" w:hAnsi="Calibri" w:eastAsia="宋体" w:cs="Calibri"/>
          <w:b w:val="0"/>
          <w:bCs w:val="0"/>
          <w:lang w:val="en-US" w:eastAsia="zh-TW"/>
        </w:rPr>
        <w:t>The first-quarter growth downgrade suggests that the U.S. central bank’s aim of gradually cooling the economy through high interest rates is having an effect as consumers increasingly balk at higher prices, although it remains uncertain whether the weakening trend in inflation will continue. Corporate profits dropped for the first time in a year, falling 0.6 percent to $3.39 trillion from the fourth quarter’s record high.</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“The downward revision to economic growth as well as smaller downward revisions to inflation make the Fed a little more likely to start reducing interest rates by September,” said Bill Adams, the chief economist at Comerica Bank. “With the economy operating in low gear, a margin of slack capacity is opening up, and consumers are feeling less flush.”</w:t>
      </w:r>
    </w:p>
    <w:p>
      <w:pPr>
        <w:jc w:val="both"/>
        <w:rPr>
          <w:rFonts w:hint="default" w:ascii="Calibri" w:hAnsi="Calibri" w:eastAsia="宋体" w:cs="Calibri"/>
          <w:b w:val="0"/>
          <w:bCs w:val="0"/>
          <w:lang w:val="en-US" w:eastAsia="zh-TW"/>
        </w:rPr>
      </w:pPr>
    </w:p>
    <w:p>
      <w:pPr>
        <w:rPr>
          <w:rFonts w:hint="eastAsia" w:ascii="Times New Roman" w:hAnsi="Times New Roman"/>
          <w:b/>
          <w:bCs/>
          <w:lang w:val="zh-TW" w:eastAsia="zh-TW"/>
        </w:rPr>
      </w:pPr>
      <w:r>
        <w:rPr>
          <w:rFonts w:hint="eastAsia" w:ascii="Times New Roman" w:hAnsi="Times New Roman"/>
          <w:b/>
          <w:bCs/>
          <w:lang w:val="zh-TW" w:eastAsia="zh-TW"/>
        </w:rPr>
        <w:t xml:space="preserve">Part </w:t>
      </w:r>
      <w:r>
        <w:rPr>
          <w:rFonts w:hint="eastAsia" w:ascii="Times New Roman" w:hAnsi="Times New Roman" w:eastAsia="宋体"/>
          <w:b/>
          <w:bCs/>
          <w:lang w:val="en-US" w:eastAsia="zh-CN"/>
        </w:rPr>
        <w:t>5</w:t>
      </w:r>
      <w:r>
        <w:rPr>
          <w:rFonts w:hint="eastAsia" w:ascii="Times New Roman" w:hAnsi="Times New Roman"/>
          <w:b/>
          <w:bCs/>
          <w:lang w:val="zh-TW" w:eastAsia="zh-TW"/>
        </w:rPr>
        <w:t xml:space="preserve">: News Report </w:t>
      </w:r>
      <w:r>
        <w:rPr>
          <w:rFonts w:hint="eastAsia" w:ascii="Times New Roman" w:hAnsi="Times New Roman" w:eastAsia="宋体"/>
          <w:b/>
          <w:bCs/>
          <w:lang w:val="en-US" w:eastAsia="zh-CN"/>
        </w:rPr>
        <w:t>4</w:t>
      </w:r>
      <w:r>
        <w:rPr>
          <w:rFonts w:hint="eastAsia" w:ascii="Times New Roman" w:hAnsi="Times New Roman"/>
          <w:b/>
          <w:bCs/>
          <w:lang w:val="zh-TW" w:eastAsia="zh-TW"/>
        </w:rPr>
        <w:t xml:space="preserve">  </w:t>
      </w:r>
      <w:r>
        <w:rPr>
          <w:rFonts w:hint="eastAsia" w:ascii="Times New Roman" w:hAnsi="Times New Roman" w:eastAsia="宋体"/>
          <w:b/>
          <w:bCs/>
          <w:i/>
          <w:iCs/>
          <w:lang w:val="en-US" w:eastAsia="zh-CN"/>
        </w:rPr>
        <w:t>The Times (May 25, 2024 P4)</w:t>
      </w:r>
    </w:p>
    <w:p>
      <w:pPr>
        <w:jc w:val="both"/>
        <w:rPr>
          <w:rFonts w:hint="eastAsia" w:ascii="Times New Roman" w:hAnsi="Times New Roman"/>
          <w:b/>
          <w:bCs/>
          <w:lang w:val="zh-TW" w:eastAsia="zh-TW"/>
        </w:rPr>
      </w:pPr>
      <w:r>
        <w:rPr>
          <w:rFonts w:hint="eastAsia" w:ascii="Times New Roman" w:hAnsi="Times New Roman"/>
          <w:b/>
          <w:bCs/>
          <w:lang w:val="zh-TW" w:eastAsia="zh-TW"/>
        </w:rPr>
        <w:t>Full-time WFH can make you fat and depressed</w:t>
      </w:r>
    </w:p>
    <w:p>
      <w:pPr>
        <w:jc w:val="both"/>
        <w:rPr>
          <w:rFonts w:hint="eastAsia" w:ascii="Times New Roman" w:hAnsi="Times New Roman" w:eastAsia="宋体" w:cs="Times New Roman"/>
          <w:b/>
          <w:bCs/>
          <w:lang w:val="zh-TW" w:eastAsia="zh-TW"/>
        </w:rPr>
      </w:pPr>
      <w:r>
        <w:rPr>
          <w:rFonts w:hint="eastAsia" w:ascii="Times New Roman" w:hAnsi="Times New Roman" w:eastAsia="宋体" w:cs="Times New Roman"/>
          <w:b/>
          <w:bCs/>
          <w:lang w:val="zh-TW" w:eastAsia="zh-TW"/>
        </w:rPr>
        <w:t>全职居家办公会使人变胖和抑郁？</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Working from home all week increases the risk of being overweight and depressed, a study has revealed, with hybrid staff the happiest and healthiest.</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Analysis of 5,000 employees from several UK businesses found that those who work remotely five days a week took twice as many sick days on average compared with those going into the office. Staff with a hybrid working pattern — splitting their time between home and commuting in — were the happiest, healthiest and had the highest productivity levels at work.</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 xml:space="preserve">The report, by the health insurer Vitality, found 12 per cent of people who are fully remote suffered depression, compared with 10 per cent of full-time office workers and 8 per cent of hybrid workers. Only 20 per cent of hybrid workers were obese compared with 25 per cent of those working from home full time, and 24 per cent of full-time office staff. People who stayed at home were also more likely to have joint or back pain, which can be caused by hunching over a laptop all day. Some 87 per cent of those working from home had at least one musculoskeletal condition, compared with 80 per cent of hybrid workers and 78 per cent of office workers. </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Hybrid employees took the fewest sick days, averaging five a year, compared with ten for those working from home. They also reported the highest productivity, and were less likely to say that health issues including anxiety and depression had an impact on their capacity to work. Experts said this reflected the greater “flexibility and variety” offered by hybrid working, with employees more engaged in their jobs when not dreading the “monotony” of being at the same desk for five days in a row or wasting hours a day commuting.</w:t>
      </w:r>
    </w:p>
    <w:p>
      <w:pPr>
        <w:ind w:firstLine="420" w:firstLineChars="0"/>
        <w:jc w:val="both"/>
        <w:rPr>
          <w:rFonts w:hint="default" w:ascii="Calibri" w:hAnsi="Calibri" w:eastAsia="宋体" w:cs="Calibri"/>
          <w:b w:val="0"/>
          <w:bCs w:val="0"/>
          <w:lang w:val="en-US" w:eastAsia="zh-TW"/>
        </w:rPr>
      </w:pPr>
      <w:r>
        <w:rPr>
          <w:rFonts w:hint="default" w:ascii="Calibri" w:hAnsi="Calibri" w:eastAsia="宋体" w:cs="Calibri"/>
          <w:b w:val="0"/>
          <w:bCs w:val="0"/>
          <w:lang w:val="en-US" w:eastAsia="zh-TW"/>
        </w:rPr>
        <w:t>Neville Koopowitz, chief executive of Vitality, said: “Employers need to strike the balance and there are tangible benefits to spending some time each week in the office.”</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2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6EC3BA7"/>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62D1B8"/>
    <w:rsid w:val="2F704980"/>
    <w:rsid w:val="2F720618"/>
    <w:rsid w:val="2FAE1A4F"/>
    <w:rsid w:val="2FE1631B"/>
    <w:rsid w:val="300645B8"/>
    <w:rsid w:val="309C619E"/>
    <w:rsid w:val="30CE0741"/>
    <w:rsid w:val="30DB4251"/>
    <w:rsid w:val="31AF0B33"/>
    <w:rsid w:val="31EF0CAF"/>
    <w:rsid w:val="31F92D80"/>
    <w:rsid w:val="320F39A1"/>
    <w:rsid w:val="32352531"/>
    <w:rsid w:val="323540AB"/>
    <w:rsid w:val="32B61A2B"/>
    <w:rsid w:val="33092C54"/>
    <w:rsid w:val="332F4289"/>
    <w:rsid w:val="33DD5ADA"/>
    <w:rsid w:val="33EF44C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AF0D15"/>
    <w:rsid w:val="54DA5E34"/>
    <w:rsid w:val="55031530"/>
    <w:rsid w:val="55E85A65"/>
    <w:rsid w:val="55F66B4A"/>
    <w:rsid w:val="5639316B"/>
    <w:rsid w:val="56411F3D"/>
    <w:rsid w:val="5667152F"/>
    <w:rsid w:val="56705591"/>
    <w:rsid w:val="56A51EA3"/>
    <w:rsid w:val="56A62E52"/>
    <w:rsid w:val="56DD2728"/>
    <w:rsid w:val="5708718A"/>
    <w:rsid w:val="5789417A"/>
    <w:rsid w:val="57A17500"/>
    <w:rsid w:val="57EF35F5"/>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BFFF2E3"/>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6E467E"/>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8C8709"/>
    <w:rsid w:val="67B8723F"/>
    <w:rsid w:val="67F73355"/>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7CCBDB"/>
    <w:rsid w:val="6EDC5CC5"/>
    <w:rsid w:val="6F580311"/>
    <w:rsid w:val="6F8B7F0D"/>
    <w:rsid w:val="6FCD5E0A"/>
    <w:rsid w:val="6FF551D1"/>
    <w:rsid w:val="6FF87266"/>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57EF08"/>
    <w:rsid w:val="77D7381D"/>
    <w:rsid w:val="77EE136B"/>
    <w:rsid w:val="77FFB18C"/>
    <w:rsid w:val="783B615D"/>
    <w:rsid w:val="78BC08AC"/>
    <w:rsid w:val="799F180C"/>
    <w:rsid w:val="79F02991"/>
    <w:rsid w:val="7A0820D3"/>
    <w:rsid w:val="7A514939"/>
    <w:rsid w:val="7A7051EE"/>
    <w:rsid w:val="7A726172"/>
    <w:rsid w:val="7AC1208A"/>
    <w:rsid w:val="7AF4623D"/>
    <w:rsid w:val="7AFF5028"/>
    <w:rsid w:val="7B3B2BBC"/>
    <w:rsid w:val="7B571C68"/>
    <w:rsid w:val="7B7E5661"/>
    <w:rsid w:val="7C0C43B3"/>
    <w:rsid w:val="7C0E2149"/>
    <w:rsid w:val="7C5E1403"/>
    <w:rsid w:val="7D2B45D0"/>
    <w:rsid w:val="7DC75E83"/>
    <w:rsid w:val="7DE22CB9"/>
    <w:rsid w:val="7DFC793D"/>
    <w:rsid w:val="7E256583"/>
    <w:rsid w:val="7E7CBB4B"/>
    <w:rsid w:val="7EB04CE4"/>
    <w:rsid w:val="7F86474C"/>
    <w:rsid w:val="7F893458"/>
    <w:rsid w:val="7F900C05"/>
    <w:rsid w:val="7F9B5E54"/>
    <w:rsid w:val="7FA5558C"/>
    <w:rsid w:val="7FA6F4B7"/>
    <w:rsid w:val="7FCD671C"/>
    <w:rsid w:val="7FFEC13B"/>
    <w:rsid w:val="7FFF5740"/>
    <w:rsid w:val="96D33566"/>
    <w:rsid w:val="9C7F7F24"/>
    <w:rsid w:val="B0752EDD"/>
    <w:rsid w:val="BFE9DC86"/>
    <w:rsid w:val="BFFF176E"/>
    <w:rsid w:val="D9B79A03"/>
    <w:rsid w:val="DBE4C314"/>
    <w:rsid w:val="DBEEBB3B"/>
    <w:rsid w:val="DBF5C37C"/>
    <w:rsid w:val="DD5A78BC"/>
    <w:rsid w:val="DEE6C286"/>
    <w:rsid w:val="DF6E5401"/>
    <w:rsid w:val="DFEF02A0"/>
    <w:rsid w:val="E18FD5A8"/>
    <w:rsid w:val="EDDF3D42"/>
    <w:rsid w:val="EF9F6CC7"/>
    <w:rsid w:val="EFBF63DF"/>
    <w:rsid w:val="EFF3E221"/>
    <w:rsid w:val="F7FB1E7D"/>
    <w:rsid w:val="F9D7916F"/>
    <w:rsid w:val="FB4E0F0B"/>
    <w:rsid w:val="FBBF3EA0"/>
    <w:rsid w:val="FBD5C86B"/>
    <w:rsid w:val="FDB7E8C8"/>
    <w:rsid w:val="FE79AA48"/>
    <w:rsid w:val="FFDD9BA7"/>
    <w:rsid w:val="FFEFAF69"/>
    <w:rsid w:val="FFFEB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2022-02-19T19:09:00Z</dcterms:created>
  <dc:creator>Administrator</dc:creator>
  <cp:lastModifiedBy>Administrator</cp:lastModifiedBy>
  <dcterms:modified xsi:type="dcterms:W3CDTF">2024-06-07T02:57:54Z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9107C089F26B4AF8B846E2E41F6B4194</vt:lpwstr>
  </property>
  <property fmtid="{D5CDD505-2E9C-101B-9397-08002B2CF9AE}" pid="4" name="commondata">
    <vt:lpwstr>eyJoZGlkIjoiOTcyOGM2ZTRiZmI4MzgxMmE1OWI1MGMyNDA3YTk5ZjUifQ==</vt:lpwstr>
  </property>
</Properties>
</file>