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7A697">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12496800</wp:posOffset>
            </wp:positionV>
            <wp:extent cx="406400" cy="393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06400" cy="393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学年第二学期杭州市高一年级教学质量检测</w:t>
      </w:r>
    </w:p>
    <w:p w14:paraId="5259CA21">
      <w:pPr>
        <w:spacing w:line="360" w:lineRule="auto"/>
        <w:jc w:val="center"/>
      </w:pPr>
      <w:r>
        <w:rPr>
          <w:rFonts w:ascii="宋体" w:hAnsi="宋体" w:eastAsia="宋体" w:cs="宋体"/>
          <w:b/>
          <w:color w:val="auto"/>
          <w:sz w:val="32"/>
        </w:rPr>
        <w:t>英语试题卷</w:t>
      </w:r>
    </w:p>
    <w:p w14:paraId="486CCDD3">
      <w:pPr>
        <w:spacing w:line="360" w:lineRule="auto"/>
        <w:jc w:val="center"/>
      </w:pPr>
      <w:r>
        <w:rPr>
          <w:rFonts w:ascii="宋体" w:hAnsi="宋体" w:eastAsia="宋体" w:cs="宋体"/>
          <w:b/>
          <w:color w:val="auto"/>
          <w:sz w:val="24"/>
        </w:rPr>
        <w:t>本试卷分选择题部分和非选择题部分。选择题部分</w:t>
      </w:r>
      <w:r>
        <w:rPr>
          <w:rFonts w:ascii="Times New Roman" w:hAnsi="Times New Roman" w:eastAsia="Times New Roman" w:cs="Times New Roman"/>
          <w:b/>
          <w:color w:val="auto"/>
          <w:sz w:val="24"/>
        </w:rPr>
        <w:t>1</w:t>
      </w:r>
      <w:r>
        <w:rPr>
          <w:rFonts w:ascii="宋体" w:hAnsi="宋体" w:eastAsia="宋体" w:cs="宋体"/>
          <w:b/>
          <w:color w:val="auto"/>
          <w:sz w:val="24"/>
        </w:rPr>
        <w:t>页至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页至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8D4DB15">
      <w:pPr>
        <w:spacing w:line="360" w:lineRule="auto"/>
        <w:jc w:val="both"/>
      </w:pPr>
      <w:r>
        <w:rPr>
          <w:rFonts w:ascii="宋体" w:hAnsi="宋体" w:eastAsia="宋体" w:cs="宋体"/>
          <w:b/>
          <w:color w:val="auto"/>
          <w:sz w:val="24"/>
        </w:rPr>
        <w:t>考生须知：</w:t>
      </w:r>
    </w:p>
    <w:p w14:paraId="3EC76B5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答卷前，考生务必将自己的姓名、考生号、考场号、座位号填写在答题卡上。</w:t>
      </w:r>
    </w:p>
    <w:p w14:paraId="555B6D8B">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0C4E0948">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7ACC820F">
      <w:pPr>
        <w:spacing w:line="360" w:lineRule="auto"/>
        <w:jc w:val="both"/>
      </w:pPr>
      <w:r>
        <w:rPr>
          <w:rFonts w:ascii="宋体" w:hAnsi="宋体" w:eastAsia="宋体" w:cs="宋体"/>
          <w:b/>
          <w:color w:val="auto"/>
          <w:sz w:val="24"/>
        </w:rPr>
        <w:t>选择题部分</w:t>
      </w:r>
    </w:p>
    <w:p w14:paraId="3D536598">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AC87F9F">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716DDC03">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7AB131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4BAD2CE">
      <w:pPr>
        <w:spacing w:line="360" w:lineRule="auto"/>
        <w:jc w:val="both"/>
        <w:textAlignment w:val="center"/>
        <w:rPr>
          <w:color w:val="auto"/>
        </w:rPr>
      </w:pPr>
      <w:r>
        <w:rPr>
          <w:color w:val="auto"/>
        </w:rPr>
        <w:t xml:space="preserve">1. </w:t>
      </w:r>
      <w:r>
        <w:t>【此处可播放相关音频，请去附件查看】</w:t>
      </w:r>
    </w:p>
    <w:p w14:paraId="0884AF63">
      <w:pPr>
        <w:spacing w:line="360" w:lineRule="auto"/>
        <w:jc w:val="both"/>
      </w:pPr>
      <w:r>
        <w:rPr>
          <w:rFonts w:ascii="Times New Roman" w:hAnsi="Times New Roman" w:eastAsia="Times New Roman" w:cs="Times New Roman"/>
          <w:color w:val="auto"/>
        </w:rPr>
        <w:t>What kind of music does Julie like?</w:t>
      </w:r>
    </w:p>
    <w:p w14:paraId="207044E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Hip-hop.</w:t>
      </w:r>
      <w:r>
        <w:tab/>
      </w:r>
      <w:r>
        <w:t xml:space="preserve">B. </w:t>
      </w:r>
      <w:r>
        <w:rPr>
          <w:rFonts w:ascii="Times New Roman" w:hAnsi="Times New Roman" w:eastAsia="Times New Roman" w:cs="Times New Roman"/>
          <w:color w:val="auto"/>
        </w:rPr>
        <w:t>Classical music.</w:t>
      </w:r>
      <w:r>
        <w:tab/>
      </w:r>
      <w:r>
        <w:t xml:space="preserve">C. </w:t>
      </w:r>
      <w:r>
        <w:rPr>
          <w:rFonts w:ascii="Times New Roman" w:hAnsi="Times New Roman" w:eastAsia="Times New Roman" w:cs="Times New Roman"/>
          <w:color w:val="auto"/>
        </w:rPr>
        <w:t>Country music.</w:t>
      </w:r>
    </w:p>
    <w:p w14:paraId="1B45C5A0">
      <w:pPr>
        <w:spacing w:line="360" w:lineRule="auto"/>
        <w:jc w:val="both"/>
        <w:textAlignment w:val="center"/>
        <w:rPr>
          <w:color w:val="000000"/>
        </w:rPr>
      </w:pPr>
      <w:r>
        <w:rPr>
          <w:color w:val="000000"/>
        </w:rPr>
        <w:t>2. 【此处可播放相关音频，请去附件查看】</w:t>
      </w:r>
    </w:p>
    <w:p w14:paraId="2C832D24">
      <w:pPr>
        <w:spacing w:line="360" w:lineRule="auto"/>
        <w:jc w:val="both"/>
        <w:textAlignment w:val="center"/>
        <w:rPr>
          <w:color w:val="000000"/>
        </w:rPr>
      </w:pPr>
      <w:r>
        <w:rPr>
          <w:rFonts w:ascii="Times New Roman" w:hAnsi="Times New Roman" w:eastAsia="Times New Roman" w:cs="Times New Roman"/>
          <w:color w:val="000000"/>
        </w:rPr>
        <w:t>Where does the man plan to go for holiday?</w:t>
      </w:r>
    </w:p>
    <w:p w14:paraId="4C87D1B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Italy.</w:t>
      </w:r>
      <w:r>
        <w:rPr>
          <w:color w:val="000000"/>
        </w:rPr>
        <w:tab/>
      </w:r>
      <w:r>
        <w:rPr>
          <w:color w:val="000000"/>
        </w:rPr>
        <w:t xml:space="preserve">B. </w:t>
      </w:r>
      <w:r>
        <w:rPr>
          <w:rFonts w:ascii="Times New Roman" w:hAnsi="Times New Roman" w:eastAsia="Times New Roman" w:cs="Times New Roman"/>
          <w:color w:val="000000"/>
        </w:rPr>
        <w:t>America.</w:t>
      </w:r>
      <w:r>
        <w:rPr>
          <w:color w:val="000000"/>
        </w:rPr>
        <w:tab/>
      </w:r>
      <w:r>
        <w:rPr>
          <w:color w:val="000000"/>
        </w:rPr>
        <w:t xml:space="preserve">C. </w:t>
      </w:r>
      <w:r>
        <w:rPr>
          <w:rFonts w:ascii="Times New Roman" w:hAnsi="Times New Roman" w:eastAsia="Times New Roman" w:cs="Times New Roman"/>
          <w:color w:val="000000"/>
        </w:rPr>
        <w:t>France.</w:t>
      </w:r>
    </w:p>
    <w:p w14:paraId="16D108A0">
      <w:pPr>
        <w:spacing w:line="360" w:lineRule="auto"/>
        <w:jc w:val="both"/>
        <w:textAlignment w:val="center"/>
        <w:rPr>
          <w:color w:val="000000"/>
        </w:rPr>
      </w:pPr>
      <w:r>
        <w:rPr>
          <w:color w:val="000000"/>
        </w:rPr>
        <w:t>3. 【此处可播放相关音频，请去附件查看】</w:t>
      </w:r>
    </w:p>
    <w:p w14:paraId="1EC8C9DF">
      <w:pPr>
        <w:spacing w:line="360" w:lineRule="auto"/>
        <w:jc w:val="both"/>
        <w:textAlignment w:val="center"/>
        <w:rPr>
          <w:color w:val="000000"/>
        </w:rPr>
      </w:pPr>
      <w:r>
        <w:rPr>
          <w:rFonts w:ascii="Times New Roman" w:hAnsi="Times New Roman" w:eastAsia="Times New Roman" w:cs="Times New Roman"/>
          <w:color w:val="000000"/>
        </w:rPr>
        <w:t>What happened to Lily?</w:t>
      </w:r>
    </w:p>
    <w:p w14:paraId="334114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up late.</w:t>
      </w:r>
    </w:p>
    <w:p w14:paraId="65D4C0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broke her clock.</w:t>
      </w:r>
    </w:p>
    <w:p w14:paraId="0DF528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forgot to pick the man up.</w:t>
      </w:r>
    </w:p>
    <w:p w14:paraId="7B066720">
      <w:pPr>
        <w:spacing w:line="360" w:lineRule="auto"/>
        <w:jc w:val="both"/>
        <w:textAlignment w:val="center"/>
        <w:rPr>
          <w:color w:val="000000"/>
        </w:rPr>
      </w:pPr>
      <w:r>
        <w:rPr>
          <w:color w:val="000000"/>
        </w:rPr>
        <w:t>4. 【此处可播放相关音频，请去附件查看】</w:t>
      </w:r>
    </w:p>
    <w:p w14:paraId="3F41C428">
      <w:pPr>
        <w:spacing w:line="360" w:lineRule="auto"/>
        <w:jc w:val="both"/>
        <w:textAlignment w:val="center"/>
        <w:rPr>
          <w:color w:val="000000"/>
        </w:rPr>
      </w:pPr>
      <w:r>
        <w:rPr>
          <w:rFonts w:ascii="Times New Roman" w:hAnsi="Times New Roman" w:eastAsia="Times New Roman" w:cs="Times New Roman"/>
          <w:color w:val="000000"/>
        </w:rPr>
        <w:t>Which disaster are the speakers experiencing?</w:t>
      </w:r>
    </w:p>
    <w:p w14:paraId="6FF342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storm.</w:t>
      </w:r>
      <w:r>
        <w:rPr>
          <w:color w:val="000000"/>
        </w:rPr>
        <w:tab/>
      </w:r>
      <w:r>
        <w:rPr>
          <w:color w:val="000000"/>
        </w:rPr>
        <w:t xml:space="preserve">B. </w:t>
      </w:r>
      <w:r>
        <w:rPr>
          <w:rFonts w:ascii="Times New Roman" w:hAnsi="Times New Roman" w:eastAsia="Times New Roman" w:cs="Times New Roman"/>
          <w:color w:val="000000"/>
        </w:rPr>
        <w:t>A flood.</w:t>
      </w:r>
      <w:r>
        <w:rPr>
          <w:color w:val="000000"/>
        </w:rPr>
        <w:tab/>
      </w:r>
      <w:r>
        <w:rPr>
          <w:color w:val="000000"/>
        </w:rPr>
        <w:t xml:space="preserve">C. </w:t>
      </w:r>
      <w:r>
        <w:rPr>
          <w:rFonts w:ascii="Times New Roman" w:hAnsi="Times New Roman" w:eastAsia="Times New Roman" w:cs="Times New Roman"/>
          <w:color w:val="000000"/>
        </w:rPr>
        <w:t>An earthquake.</w:t>
      </w:r>
    </w:p>
    <w:p w14:paraId="1617F714">
      <w:pPr>
        <w:spacing w:line="360" w:lineRule="auto"/>
        <w:jc w:val="both"/>
        <w:textAlignment w:val="center"/>
        <w:rPr>
          <w:color w:val="000000"/>
        </w:rPr>
      </w:pPr>
      <w:r>
        <w:rPr>
          <w:color w:val="000000"/>
        </w:rPr>
        <w:t>5. 【此处可播放相关音频，请去附件查看】</w:t>
      </w:r>
    </w:p>
    <w:p w14:paraId="3B4B686E">
      <w:pPr>
        <w:spacing w:line="360" w:lineRule="auto"/>
        <w:jc w:val="both"/>
        <w:textAlignment w:val="center"/>
        <w:rPr>
          <w:color w:val="000000"/>
        </w:rPr>
      </w:pPr>
      <w:r>
        <w:rPr>
          <w:rFonts w:ascii="Times New Roman" w:hAnsi="Times New Roman" w:eastAsia="Times New Roman" w:cs="Times New Roman"/>
          <w:color w:val="000000"/>
        </w:rPr>
        <w:t>What are the speakers probably talking about?</w:t>
      </w:r>
    </w:p>
    <w:p w14:paraId="5D2927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party.</w:t>
      </w:r>
      <w:r>
        <w:rPr>
          <w:color w:val="000000"/>
        </w:rPr>
        <w:tab/>
      </w:r>
      <w:r>
        <w:rPr>
          <w:color w:val="000000"/>
        </w:rPr>
        <w:t xml:space="preserve">B. </w:t>
      </w:r>
      <w:r>
        <w:rPr>
          <w:rFonts w:ascii="Times New Roman" w:hAnsi="Times New Roman" w:eastAsia="Times New Roman" w:cs="Times New Roman"/>
          <w:color w:val="000000"/>
        </w:rPr>
        <w:t>The weather.</w:t>
      </w:r>
      <w:r>
        <w:rPr>
          <w:color w:val="000000"/>
        </w:rPr>
        <w:tab/>
      </w:r>
      <w:r>
        <w:rPr>
          <w:color w:val="000000"/>
        </w:rPr>
        <w:t xml:space="preserve">C. </w:t>
      </w:r>
      <w:r>
        <w:rPr>
          <w:rFonts w:ascii="Times New Roman" w:hAnsi="Times New Roman" w:eastAsia="Times New Roman" w:cs="Times New Roman"/>
          <w:color w:val="000000"/>
        </w:rPr>
        <w:t>A restaurant.</w:t>
      </w:r>
    </w:p>
    <w:p w14:paraId="79EB15B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55B2AA">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6DE2589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BC55CE1">
      <w:pPr>
        <w:spacing w:line="360" w:lineRule="auto"/>
        <w:jc w:val="both"/>
        <w:textAlignment w:val="center"/>
        <w:rPr>
          <w:color w:val="000000"/>
        </w:rPr>
      </w:pPr>
    </w:p>
    <w:p w14:paraId="6BA7AC4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are the speakers looking for?</w:t>
      </w:r>
    </w:p>
    <w:p w14:paraId="79E6026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theatre.</w:t>
      </w:r>
      <w:r>
        <w:rPr>
          <w:color w:val="000000"/>
        </w:rPr>
        <w:tab/>
      </w:r>
      <w:r>
        <w:rPr>
          <w:color w:val="000000"/>
        </w:rPr>
        <w:t xml:space="preserve">B. </w:t>
      </w:r>
      <w:r>
        <w:rPr>
          <w:rFonts w:ascii="Times New Roman" w:hAnsi="Times New Roman" w:eastAsia="Times New Roman" w:cs="Times New Roman"/>
          <w:color w:val="000000"/>
        </w:rPr>
        <w:t>A hotel.</w:t>
      </w:r>
      <w:r>
        <w:rPr>
          <w:color w:val="000000"/>
        </w:rPr>
        <w:tab/>
      </w:r>
      <w:r>
        <w:rPr>
          <w:color w:val="000000"/>
        </w:rPr>
        <w:t xml:space="preserve">C. </w:t>
      </w:r>
      <w:r>
        <w:rPr>
          <w:rFonts w:ascii="Times New Roman" w:hAnsi="Times New Roman" w:eastAsia="Times New Roman" w:cs="Times New Roman"/>
          <w:color w:val="000000"/>
        </w:rPr>
        <w:t>A parking space.</w:t>
      </w:r>
    </w:p>
    <w:p w14:paraId="4286FF5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will the speakers get back to the hotel?</w:t>
      </w:r>
    </w:p>
    <w:p w14:paraId="5E8D35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taxi.</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bus.</w:t>
      </w:r>
    </w:p>
    <w:p w14:paraId="7FB3BE93">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32A57858">
      <w:pPr>
        <w:spacing w:line="360" w:lineRule="auto"/>
        <w:jc w:val="both"/>
        <w:textAlignment w:val="center"/>
        <w:rPr>
          <w:color w:val="000000"/>
        </w:rPr>
      </w:pPr>
    </w:p>
    <w:p w14:paraId="7E1575A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probable relationship between the speakers?</w:t>
      </w:r>
    </w:p>
    <w:p w14:paraId="4E62FD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Cousins.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Strangers.</w:t>
      </w:r>
    </w:p>
    <w:p w14:paraId="7993085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is giving a birthday party?</w:t>
      </w:r>
    </w:p>
    <w:p w14:paraId="59F2D5E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Peter.</w:t>
      </w:r>
      <w:r>
        <w:rPr>
          <w:color w:val="000000"/>
        </w:rPr>
        <w:tab/>
      </w:r>
      <w:r>
        <w:rPr>
          <w:color w:val="000000"/>
        </w:rPr>
        <w:t xml:space="preserve">B. </w:t>
      </w:r>
      <w:r>
        <w:rPr>
          <w:rFonts w:ascii="Times New Roman" w:hAnsi="Times New Roman" w:eastAsia="Times New Roman" w:cs="Times New Roman"/>
          <w:color w:val="000000"/>
        </w:rPr>
        <w:t>Susan.</w:t>
      </w:r>
      <w:r>
        <w:rPr>
          <w:color w:val="000000"/>
        </w:rPr>
        <w:tab/>
      </w:r>
      <w:r>
        <w:rPr>
          <w:color w:val="000000"/>
        </w:rPr>
        <w:t xml:space="preserve">C. </w:t>
      </w:r>
      <w:r>
        <w:rPr>
          <w:rFonts w:ascii="Times New Roman" w:hAnsi="Times New Roman" w:eastAsia="Times New Roman" w:cs="Times New Roman"/>
          <w:color w:val="000000"/>
        </w:rPr>
        <w:t>Cathy.</w:t>
      </w:r>
    </w:p>
    <w:p w14:paraId="2974218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Cathy going to do on Sunday evening?</w:t>
      </w:r>
    </w:p>
    <w:p w14:paraId="5472FF2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 movie.</w:t>
      </w:r>
      <w:r>
        <w:rPr>
          <w:color w:val="000000"/>
        </w:rPr>
        <w:tab/>
      </w:r>
      <w:r>
        <w:rPr>
          <w:color w:val="000000"/>
        </w:rPr>
        <w:t xml:space="preserve">B. </w:t>
      </w:r>
      <w:r>
        <w:rPr>
          <w:rFonts w:ascii="Times New Roman" w:hAnsi="Times New Roman" w:eastAsia="Times New Roman" w:cs="Times New Roman"/>
          <w:color w:val="000000"/>
        </w:rPr>
        <w:t>Go to a party.</w:t>
      </w:r>
      <w:r>
        <w:rPr>
          <w:color w:val="000000"/>
        </w:rPr>
        <w:tab/>
      </w:r>
      <w:r>
        <w:rPr>
          <w:color w:val="000000"/>
        </w:rPr>
        <w:t xml:space="preserve">C. </w:t>
      </w:r>
      <w:r>
        <w:rPr>
          <w:rFonts w:ascii="Times New Roman" w:hAnsi="Times New Roman" w:eastAsia="Times New Roman" w:cs="Times New Roman"/>
          <w:color w:val="000000"/>
        </w:rPr>
        <w:t>Do her homework.</w:t>
      </w:r>
    </w:p>
    <w:p w14:paraId="6DFADDCA">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481BA3E">
      <w:pPr>
        <w:spacing w:line="360" w:lineRule="auto"/>
        <w:jc w:val="both"/>
        <w:textAlignment w:val="center"/>
        <w:rPr>
          <w:color w:val="000000"/>
        </w:rPr>
      </w:pPr>
    </w:p>
    <w:p w14:paraId="5572AB7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woman advise young actors to do?</w:t>
      </w:r>
    </w:p>
    <w:p w14:paraId="49BF31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hard.</w:t>
      </w:r>
    </w:p>
    <w:p w14:paraId="0634DF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a good teacher.</w:t>
      </w:r>
    </w:p>
    <w:p w14:paraId="6339C9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miss out on opportunities.</w:t>
      </w:r>
    </w:p>
    <w:p w14:paraId="747B8DA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Who taught the woman how to act?</w:t>
      </w:r>
    </w:p>
    <w:p w14:paraId="5AC569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Helen Miller.</w:t>
      </w:r>
      <w:r>
        <w:rPr>
          <w:color w:val="000000"/>
        </w:rPr>
        <w:tab/>
      </w:r>
      <w:r>
        <w:rPr>
          <w:color w:val="000000"/>
        </w:rPr>
        <w:t xml:space="preserve">B. </w:t>
      </w:r>
      <w:r>
        <w:rPr>
          <w:rFonts w:ascii="Times New Roman" w:hAnsi="Times New Roman" w:eastAsia="Times New Roman" w:cs="Times New Roman"/>
          <w:color w:val="000000"/>
        </w:rPr>
        <w:t>Steven Smith.</w:t>
      </w:r>
      <w:r>
        <w:rPr>
          <w:color w:val="000000"/>
        </w:rPr>
        <w:tab/>
      </w:r>
      <w:r>
        <w:rPr>
          <w:color w:val="000000"/>
        </w:rPr>
        <w:t xml:space="preserve">C. </w:t>
      </w:r>
      <w:r>
        <w:rPr>
          <w:rFonts w:ascii="Times New Roman" w:hAnsi="Times New Roman" w:eastAsia="Times New Roman" w:cs="Times New Roman"/>
          <w:color w:val="000000"/>
        </w:rPr>
        <w:t>Judy Black.</w:t>
      </w:r>
    </w:p>
    <w:p w14:paraId="14CD31E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does the conversation probably take place?</w:t>
      </w:r>
    </w:p>
    <w:p w14:paraId="2C9FE0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movie set.</w:t>
      </w:r>
      <w:r>
        <w:rPr>
          <w:color w:val="000000"/>
        </w:rPr>
        <w:tab/>
      </w:r>
      <w:r>
        <w:rPr>
          <w:color w:val="000000"/>
        </w:rPr>
        <w:t xml:space="preserve">B. </w:t>
      </w:r>
      <w:r>
        <w:rPr>
          <w:rFonts w:ascii="Times New Roman" w:hAnsi="Times New Roman" w:eastAsia="Times New Roman" w:cs="Times New Roman"/>
          <w:color w:val="000000"/>
        </w:rPr>
        <w:t>In a TV studio.</w:t>
      </w:r>
      <w:r>
        <w:rPr>
          <w:color w:val="000000"/>
        </w:rPr>
        <w:tab/>
      </w:r>
      <w:r>
        <w:rPr>
          <w:color w:val="000000"/>
        </w:rPr>
        <w:t xml:space="preserve">C. </w:t>
      </w:r>
      <w:r>
        <w:rPr>
          <w:rFonts w:ascii="Times New Roman" w:hAnsi="Times New Roman" w:eastAsia="Times New Roman" w:cs="Times New Roman"/>
          <w:color w:val="000000"/>
        </w:rPr>
        <w:t>In a theater backstage.</w:t>
      </w:r>
    </w:p>
    <w:p w14:paraId="4A444C33">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0A21758">
      <w:pPr>
        <w:spacing w:line="360" w:lineRule="auto"/>
        <w:jc w:val="both"/>
        <w:textAlignment w:val="center"/>
        <w:rPr>
          <w:color w:val="000000"/>
        </w:rPr>
      </w:pPr>
    </w:p>
    <w:p w14:paraId="629CF6D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Mr. Green notice about Nancy’s article?</w:t>
      </w:r>
    </w:p>
    <w:p w14:paraId="5C291D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lacks examples.</w:t>
      </w:r>
    </w:p>
    <w:p w14:paraId="59E97C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poorly structured.</w:t>
      </w:r>
    </w:p>
    <w:p w14:paraId="53DC2F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appears too well-written.</w:t>
      </w:r>
    </w:p>
    <w:p w14:paraId="3FD8CD9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did Nancy use AI to write her article?</w:t>
      </w:r>
    </w:p>
    <w:p w14:paraId="2E8338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wanted to save time.</w:t>
      </w:r>
    </w:p>
    <w:p w14:paraId="2B91CA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expected to impress Mr. Green.</w:t>
      </w:r>
    </w:p>
    <w:p w14:paraId="73C502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thought the ideas were excellent.</w:t>
      </w:r>
    </w:p>
    <w:p w14:paraId="297F643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Mr. Green think is the most important in writing articles?</w:t>
      </w:r>
    </w:p>
    <w:p w14:paraId="6B7F16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Gathering good ideas.</w:t>
      </w:r>
    </w:p>
    <w:p w14:paraId="07D507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Choosing writing tools.</w:t>
      </w:r>
    </w:p>
    <w:p w14:paraId="3883C8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Developing personal ideas.</w:t>
      </w:r>
    </w:p>
    <w:p w14:paraId="5051373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will Nancy respond to Mr. Green’s advice?</w:t>
      </w:r>
    </w:p>
    <w:p w14:paraId="6EFDF6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will follow his suggestion.</w:t>
      </w:r>
    </w:p>
    <w:p w14:paraId="63EF0114">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will stop using AI for writing.</w:t>
      </w:r>
    </w:p>
    <w:p w14:paraId="683123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will ignore the feedback from him.</w:t>
      </w:r>
    </w:p>
    <w:p w14:paraId="1F5A9E6F">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3C02CDF8">
      <w:pPr>
        <w:spacing w:line="360" w:lineRule="auto"/>
        <w:jc w:val="both"/>
        <w:textAlignment w:val="center"/>
        <w:rPr>
          <w:color w:val="000000"/>
        </w:rPr>
      </w:pPr>
    </w:p>
    <w:p w14:paraId="3BF34DC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does the morning part run each day?</w:t>
      </w:r>
    </w:p>
    <w:p w14:paraId="74E760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hours.</w:t>
      </w:r>
      <w:r>
        <w:rPr>
          <w:color w:val="000000"/>
        </w:rPr>
        <w:tab/>
      </w:r>
      <w:r>
        <w:rPr>
          <w:color w:val="000000"/>
        </w:rPr>
        <w:t xml:space="preserve">B. </w:t>
      </w:r>
      <w:r>
        <w:rPr>
          <w:rFonts w:ascii="Times New Roman" w:hAnsi="Times New Roman" w:eastAsia="Times New Roman" w:cs="Times New Roman"/>
          <w:color w:val="000000"/>
        </w:rPr>
        <w:t>Three hours.</w:t>
      </w:r>
      <w:r>
        <w:rPr>
          <w:color w:val="000000"/>
        </w:rPr>
        <w:tab/>
      </w:r>
      <w:r>
        <w:rPr>
          <w:color w:val="000000"/>
        </w:rPr>
        <w:t xml:space="preserve">C. </w:t>
      </w:r>
      <w:r>
        <w:rPr>
          <w:rFonts w:ascii="Times New Roman" w:hAnsi="Times New Roman" w:eastAsia="Times New Roman" w:cs="Times New Roman"/>
          <w:color w:val="000000"/>
        </w:rPr>
        <w:t>Five hours.</w:t>
      </w:r>
    </w:p>
    <w:p w14:paraId="606C339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activity is the most popular?</w:t>
      </w:r>
    </w:p>
    <w:p w14:paraId="5F181B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Planting trees.</w:t>
      </w:r>
      <w:r>
        <w:rPr>
          <w:color w:val="000000"/>
        </w:rPr>
        <w:tab/>
      </w:r>
      <w:r>
        <w:rPr>
          <w:color w:val="000000"/>
        </w:rPr>
        <w:t xml:space="preserve">B. </w:t>
      </w:r>
      <w:r>
        <w:rPr>
          <w:rFonts w:ascii="Times New Roman" w:hAnsi="Times New Roman" w:eastAsia="Times New Roman" w:cs="Times New Roman"/>
          <w:color w:val="000000"/>
        </w:rPr>
        <w:t>Recording animals.</w:t>
      </w:r>
      <w:r>
        <w:rPr>
          <w:color w:val="000000"/>
        </w:rPr>
        <w:tab/>
      </w:r>
      <w:r>
        <w:rPr>
          <w:color w:val="000000"/>
        </w:rPr>
        <w:t xml:space="preserve">C. </w:t>
      </w:r>
      <w:r>
        <w:rPr>
          <w:rFonts w:ascii="Times New Roman" w:hAnsi="Times New Roman" w:eastAsia="Times New Roman" w:cs="Times New Roman"/>
          <w:color w:val="000000"/>
        </w:rPr>
        <w:t>Looking after elephants.</w:t>
      </w:r>
    </w:p>
    <w:p w14:paraId="530FED98">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probably doing?</w:t>
      </w:r>
    </w:p>
    <w:p w14:paraId="0B18F1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a lecture.</w:t>
      </w:r>
    </w:p>
    <w:p w14:paraId="788DBB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Introducing a program.</w:t>
      </w:r>
    </w:p>
    <w:p w14:paraId="793E2A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Looking for volunteers.</w:t>
      </w:r>
    </w:p>
    <w:p w14:paraId="35576A76">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23DC03">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B1ED33">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02288A1">
      <w:pPr>
        <w:spacing w:line="360" w:lineRule="auto"/>
        <w:jc w:val="center"/>
        <w:textAlignment w:val="center"/>
        <w:rPr>
          <w:color w:val="000000"/>
        </w:rPr>
      </w:pPr>
      <w:r>
        <w:rPr>
          <w:rFonts w:ascii="Times New Roman" w:hAnsi="Times New Roman" w:eastAsia="Times New Roman" w:cs="Times New Roman"/>
          <w:b/>
          <w:color w:val="000000"/>
          <w:sz w:val="24"/>
        </w:rPr>
        <w:t>A</w:t>
      </w:r>
    </w:p>
    <w:p w14:paraId="7CC09A9F">
      <w:pPr>
        <w:spacing w:line="360" w:lineRule="auto"/>
        <w:ind w:firstLine="420"/>
        <w:jc w:val="both"/>
        <w:textAlignment w:val="center"/>
        <w:rPr>
          <w:color w:val="000000"/>
        </w:rPr>
      </w:pPr>
      <w:r>
        <w:rPr>
          <w:rFonts w:ascii="Times New Roman" w:hAnsi="Times New Roman" w:eastAsia="Times New Roman" w:cs="Times New Roman"/>
          <w:color w:val="000000"/>
        </w:rPr>
        <w:t>Reading is like exercise for the mind. It helps us think or escape into new worlds. Today, we asked the Happiful Team to introduce a book of their favourites. We hope our efforts will inspire you to take a break from screens, relax on the sofa with a cup of tea, and enjoy a good book.</w:t>
      </w:r>
    </w:p>
    <w:p w14:paraId="4A7318E4">
      <w:pPr>
        <w:spacing w:line="360" w:lineRule="auto"/>
        <w:ind w:firstLine="420"/>
        <w:jc w:val="both"/>
        <w:textAlignment w:val="center"/>
        <w:rPr>
          <w:color w:val="000000"/>
        </w:rPr>
      </w:pPr>
      <w:r>
        <w:rPr>
          <w:rFonts w:ascii="Times New Roman" w:hAnsi="Times New Roman" w:eastAsia="Times New Roman" w:cs="Times New Roman"/>
          <w:b/>
          <w:color w:val="000000"/>
        </w:rPr>
        <w:t>Jo Ferguson, Head of Membership:</w:t>
      </w:r>
    </w:p>
    <w:p w14:paraId="4DFB1466">
      <w:pPr>
        <w:spacing w:line="360" w:lineRule="auto"/>
        <w:ind w:firstLine="420"/>
        <w:jc w:val="both"/>
        <w:textAlignment w:val="center"/>
        <w:rPr>
          <w:color w:val="000000"/>
        </w:rPr>
      </w:pPr>
      <w:r>
        <w:rPr>
          <w:rFonts w:ascii="Times New Roman" w:hAnsi="Times New Roman" w:eastAsia="Times New Roman" w:cs="Times New Roman"/>
          <w:color w:val="000000"/>
        </w:rPr>
        <w:t>I would probably choose P</w:t>
      </w:r>
      <w:r>
        <w:rPr>
          <w:rFonts w:ascii="Times New Roman" w:hAnsi="Times New Roman" w:eastAsia="Times New Roman" w:cs="Times New Roman"/>
          <w:i/>
          <w:color w:val="000000"/>
        </w:rPr>
        <w:t xml:space="preserve">risoners of Geography </w:t>
      </w:r>
      <w:r>
        <w:rPr>
          <w:rFonts w:ascii="Times New Roman" w:hAnsi="Times New Roman" w:eastAsia="Times New Roman" w:cs="Times New Roman"/>
          <w:color w:val="000000"/>
        </w:rPr>
        <w:t xml:space="preserve">by Tim Marshall. It’s a highly accessible and interesting read that examines how geography has influenced </w:t>
      </w:r>
      <w:r>
        <w:rPr>
          <w:rFonts w:ascii="宋体" w:hAnsi="宋体" w:eastAsia="宋体" w:cs="宋体"/>
          <w:color w:val="000000"/>
        </w:rPr>
        <w:t>—</w:t>
      </w:r>
      <w:r>
        <w:rPr>
          <w:rFonts w:ascii="Times New Roman" w:hAnsi="Times New Roman" w:eastAsia="Times New Roman" w:cs="Times New Roman"/>
          <w:color w:val="000000"/>
        </w:rPr>
        <w:t xml:space="preserve"> and continues to significantly influence </w:t>
      </w:r>
      <w:r>
        <w:rPr>
          <w:rFonts w:ascii="宋体" w:hAnsi="宋体" w:eastAsia="宋体" w:cs="宋体"/>
          <w:color w:val="000000"/>
        </w:rPr>
        <w:t>—</w:t>
      </w:r>
      <w:r>
        <w:rPr>
          <w:rFonts w:ascii="Times New Roman" w:hAnsi="Times New Roman" w:eastAsia="Times New Roman" w:cs="Times New Roman"/>
          <w:color w:val="000000"/>
        </w:rPr>
        <w:t xml:space="preserve"> politics across the world.</w:t>
      </w:r>
    </w:p>
    <w:p w14:paraId="78016F11">
      <w:pPr>
        <w:spacing w:line="360" w:lineRule="auto"/>
        <w:ind w:firstLine="420"/>
        <w:jc w:val="both"/>
        <w:textAlignment w:val="center"/>
        <w:rPr>
          <w:color w:val="000000"/>
        </w:rPr>
      </w:pPr>
      <w:r>
        <w:rPr>
          <w:rFonts w:ascii="Times New Roman" w:hAnsi="Times New Roman" w:eastAsia="Times New Roman" w:cs="Times New Roman"/>
          <w:b/>
          <w:color w:val="000000"/>
        </w:rPr>
        <w:t>Bonnie Evie Gifford, Creative Writer and Producer:</w:t>
      </w:r>
    </w:p>
    <w:p w14:paraId="3687ECED">
      <w:pPr>
        <w:spacing w:line="360" w:lineRule="auto"/>
        <w:ind w:firstLine="420"/>
        <w:jc w:val="both"/>
        <w:textAlignment w:val="center"/>
        <w:rPr>
          <w:color w:val="000000"/>
        </w:rPr>
      </w:pPr>
      <w:r>
        <w:rPr>
          <w:rFonts w:ascii="Times New Roman" w:hAnsi="Times New Roman" w:eastAsia="Times New Roman" w:cs="Times New Roman"/>
          <w:color w:val="000000"/>
        </w:rPr>
        <w:t xml:space="preserve">I recommend </w:t>
      </w:r>
      <w:r>
        <w:rPr>
          <w:rFonts w:ascii="Times New Roman" w:hAnsi="Times New Roman" w:eastAsia="Times New Roman" w:cs="Times New Roman"/>
          <w:i/>
          <w:color w:val="000000"/>
        </w:rPr>
        <w:t xml:space="preserve">Fangirl </w:t>
      </w:r>
      <w:r>
        <w:rPr>
          <w:rFonts w:ascii="Times New Roman" w:hAnsi="Times New Roman" w:eastAsia="Times New Roman" w:cs="Times New Roman"/>
          <w:color w:val="000000"/>
        </w:rPr>
        <w:t>by Rainbow Rowell. If you’ve ever had that awkward, nerdy (</w:t>
      </w:r>
      <w:r>
        <w:rPr>
          <w:rFonts w:ascii="宋体" w:hAnsi="宋体" w:eastAsia="宋体" w:cs="宋体"/>
          <w:color w:val="000000"/>
        </w:rPr>
        <w:t>书呆子气的</w:t>
      </w:r>
      <w:r>
        <w:rPr>
          <w:rFonts w:ascii="Times New Roman" w:hAnsi="Times New Roman" w:eastAsia="Times New Roman" w:cs="Times New Roman"/>
          <w:color w:val="000000"/>
        </w:rPr>
        <w:t xml:space="preserve">) university experience where you just couldn’t fit in, where you disagreed with a professor, or found yourself being taken advantage of by your mates, </w:t>
      </w:r>
      <w:r>
        <w:rPr>
          <w:rFonts w:ascii="Times New Roman" w:hAnsi="Times New Roman" w:eastAsia="Times New Roman" w:cs="Times New Roman"/>
          <w:i/>
          <w:color w:val="000000"/>
        </w:rPr>
        <w:t>Fangirl</w:t>
      </w:r>
      <w:r>
        <w:rPr>
          <w:rFonts w:ascii="Times New Roman" w:hAnsi="Times New Roman" w:eastAsia="Times New Roman" w:cs="Times New Roman"/>
          <w:color w:val="000000"/>
        </w:rPr>
        <w:t xml:space="preserve"> will totally speak to you.</w:t>
      </w:r>
    </w:p>
    <w:p w14:paraId="0B5F4113">
      <w:pPr>
        <w:spacing w:line="360" w:lineRule="auto"/>
        <w:ind w:firstLine="420"/>
        <w:jc w:val="both"/>
        <w:textAlignment w:val="center"/>
        <w:rPr>
          <w:color w:val="000000"/>
        </w:rPr>
      </w:pPr>
      <w:r>
        <w:rPr>
          <w:rFonts w:ascii="Times New Roman" w:hAnsi="Times New Roman" w:eastAsia="Times New Roman" w:cs="Times New Roman"/>
          <w:b/>
          <w:color w:val="000000"/>
        </w:rPr>
        <w:t>Kat Wheeler, Editorial Assistant:</w:t>
      </w:r>
    </w:p>
    <w:p w14:paraId="22A49EC0">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so many books that I love and that have changed my life in all kinds of ways. But I think </w:t>
      </w:r>
      <w:r>
        <w:rPr>
          <w:rFonts w:ascii="Times New Roman" w:hAnsi="Times New Roman" w:eastAsia="Times New Roman" w:cs="Times New Roman"/>
          <w:i/>
          <w:color w:val="000000"/>
        </w:rPr>
        <w:t xml:space="preserve">Animal Farm </w:t>
      </w:r>
      <w:r>
        <w:rPr>
          <w:rFonts w:ascii="Times New Roman" w:hAnsi="Times New Roman" w:eastAsia="Times New Roman" w:cs="Times New Roman"/>
          <w:color w:val="000000"/>
        </w:rPr>
        <w:t>by George Orwell is a must, mainly because it’s so accessible but so important. It tells a fable story in which the animals overthrow the farmer and establish a perfect homeland, but fall into degeneration (</w:t>
      </w:r>
      <w:r>
        <w:rPr>
          <w:rFonts w:ascii="宋体" w:hAnsi="宋体" w:eastAsia="宋体" w:cs="宋体"/>
          <w:color w:val="000000"/>
        </w:rPr>
        <w:t>堕落</w:t>
      </w:r>
      <w:r>
        <w:rPr>
          <w:rFonts w:ascii="Times New Roman" w:hAnsi="Times New Roman" w:eastAsia="Times New Roman" w:cs="Times New Roman"/>
          <w:color w:val="000000"/>
        </w:rPr>
        <w:t>) at last.</w:t>
      </w:r>
    </w:p>
    <w:p w14:paraId="055F4EDC">
      <w:pPr>
        <w:spacing w:line="360" w:lineRule="auto"/>
        <w:ind w:firstLine="420"/>
        <w:jc w:val="both"/>
        <w:textAlignment w:val="center"/>
        <w:rPr>
          <w:color w:val="000000"/>
        </w:rPr>
      </w:pPr>
      <w:r>
        <w:rPr>
          <w:rFonts w:ascii="Times New Roman" w:hAnsi="Times New Roman" w:eastAsia="Times New Roman" w:cs="Times New Roman"/>
          <w:b/>
          <w:color w:val="000000"/>
        </w:rPr>
        <w:t>Kate Nicholls, Content Producer:</w:t>
      </w:r>
    </w:p>
    <w:p w14:paraId="2465516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latest book to blow me away has to be </w:t>
      </w:r>
      <w:r>
        <w:rPr>
          <w:rFonts w:ascii="Times New Roman" w:hAnsi="Times New Roman" w:eastAsia="Times New Roman" w:cs="Times New Roman"/>
          <w:i/>
          <w:color w:val="000000"/>
        </w:rPr>
        <w:t xml:space="preserve">Eat up </w:t>
      </w:r>
      <w:r>
        <w:rPr>
          <w:rFonts w:ascii="Times New Roman" w:hAnsi="Times New Roman" w:eastAsia="Times New Roman" w:cs="Times New Roman"/>
          <w:color w:val="000000"/>
        </w:rPr>
        <w:t>by Ruby Tandoh. Food and eating play such an important role in our lives and affects so many things, from body image to class. Putting together facts and statistics (</w:t>
      </w:r>
      <w:r>
        <w:rPr>
          <w:rFonts w:ascii="宋体" w:hAnsi="宋体" w:eastAsia="宋体" w:cs="宋体"/>
          <w:color w:val="000000"/>
        </w:rPr>
        <w:t>数据</w:t>
      </w:r>
      <w:r>
        <w:rPr>
          <w:rFonts w:ascii="Times New Roman" w:hAnsi="Times New Roman" w:eastAsia="Times New Roman" w:cs="Times New Roman"/>
          <w:color w:val="000000"/>
        </w:rPr>
        <w:t>) with personal articles and several recipes (</w:t>
      </w:r>
      <w:r>
        <w:rPr>
          <w:rFonts w:ascii="宋体" w:hAnsi="宋体" w:eastAsia="宋体" w:cs="宋体"/>
          <w:color w:val="000000"/>
        </w:rPr>
        <w:t>食谱</w:t>
      </w:r>
      <w:r>
        <w:rPr>
          <w:rFonts w:ascii="Times New Roman" w:hAnsi="Times New Roman" w:eastAsia="Times New Roman" w:cs="Times New Roman"/>
          <w:color w:val="000000"/>
        </w:rPr>
        <w:t>), I’m really fond of Ruby’s writing style and always want more.</w:t>
      </w:r>
    </w:p>
    <w:p w14:paraId="3F5933B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purpose of the passage?</w:t>
      </w:r>
    </w:p>
    <w:p w14:paraId="405A33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books.</w:t>
      </w:r>
      <w:r>
        <w:rPr>
          <w:color w:val="000000"/>
        </w:rPr>
        <w:tab/>
      </w:r>
      <w:r>
        <w:rPr>
          <w:color w:val="000000"/>
        </w:rPr>
        <w:t xml:space="preserve">B. </w:t>
      </w:r>
      <w:r>
        <w:rPr>
          <w:rFonts w:ascii="Times New Roman" w:hAnsi="Times New Roman" w:eastAsia="Times New Roman" w:cs="Times New Roman"/>
          <w:color w:val="000000"/>
        </w:rPr>
        <w:t>To recommend books.</w:t>
      </w:r>
    </w:p>
    <w:p w14:paraId="1123CE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how to choose books.</w:t>
      </w:r>
      <w:r>
        <w:rPr>
          <w:color w:val="000000"/>
        </w:rPr>
        <w:tab/>
      </w:r>
      <w:r>
        <w:rPr>
          <w:color w:val="000000"/>
        </w:rPr>
        <w:t xml:space="preserve">D. </w:t>
      </w:r>
      <w:r>
        <w:rPr>
          <w:rFonts w:ascii="Times New Roman" w:hAnsi="Times New Roman" w:eastAsia="Times New Roman" w:cs="Times New Roman"/>
          <w:color w:val="000000"/>
        </w:rPr>
        <w:t>To introduce a book-loving team.</w:t>
      </w:r>
    </w:p>
    <w:p w14:paraId="26A6D11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book focuses on self-discovery and finding personal identity?</w:t>
      </w:r>
    </w:p>
    <w:p w14:paraId="3FD5F5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Prisoners of Geography.</w:t>
      </w:r>
      <w:r>
        <w:rPr>
          <w:color w:val="000000"/>
        </w:rPr>
        <w:tab/>
      </w:r>
      <w:r>
        <w:rPr>
          <w:color w:val="000000"/>
        </w:rPr>
        <w:t xml:space="preserve">B. </w:t>
      </w:r>
      <w:r>
        <w:rPr>
          <w:rFonts w:ascii="Times New Roman" w:hAnsi="Times New Roman" w:eastAsia="Times New Roman" w:cs="Times New Roman"/>
          <w:i/>
          <w:color w:val="000000"/>
        </w:rPr>
        <w:t>Fangirl.</w:t>
      </w:r>
    </w:p>
    <w:p w14:paraId="78A7F01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i/>
          <w:color w:val="000000"/>
        </w:rPr>
        <w:t>Animal Farm.</w:t>
      </w:r>
      <w:r>
        <w:rPr>
          <w:color w:val="000000"/>
        </w:rPr>
        <w:tab/>
      </w:r>
      <w:r>
        <w:rPr>
          <w:color w:val="000000"/>
        </w:rPr>
        <w:t xml:space="preserve">D. </w:t>
      </w:r>
      <w:r>
        <w:rPr>
          <w:rFonts w:ascii="Times New Roman" w:hAnsi="Times New Roman" w:eastAsia="Times New Roman" w:cs="Times New Roman"/>
          <w:i/>
          <w:color w:val="000000"/>
        </w:rPr>
        <w:t>Eat up.</w:t>
      </w:r>
    </w:p>
    <w:p w14:paraId="02CB63D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Why does Kat Nicholls like </w:t>
      </w:r>
      <w:r>
        <w:rPr>
          <w:rFonts w:ascii="Times New Roman" w:hAnsi="Times New Roman" w:eastAsia="Times New Roman" w:cs="Times New Roman"/>
          <w:i/>
          <w:color w:val="000000"/>
        </w:rPr>
        <w:t>Eat Up</w:t>
      </w:r>
      <w:r>
        <w:rPr>
          <w:rFonts w:ascii="Times New Roman" w:hAnsi="Times New Roman" w:eastAsia="Times New Roman" w:cs="Times New Roman"/>
          <w:color w:val="000000"/>
        </w:rPr>
        <w:t>?</w:t>
      </w:r>
    </w:p>
    <w:p w14:paraId="62D300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focuses on traditional recipes.</w:t>
      </w:r>
      <w:r>
        <w:rPr>
          <w:color w:val="000000"/>
        </w:rPr>
        <w:tab/>
      </w:r>
      <w:r>
        <w:rPr>
          <w:color w:val="000000"/>
        </w:rPr>
        <w:t xml:space="preserve">B. </w:t>
      </w:r>
      <w:r>
        <w:rPr>
          <w:rFonts w:ascii="Times New Roman" w:hAnsi="Times New Roman" w:eastAsia="Times New Roman" w:cs="Times New Roman"/>
          <w:color w:val="000000"/>
        </w:rPr>
        <w:t>It plays an important role in her life.</w:t>
      </w:r>
    </w:p>
    <w:p w14:paraId="7C0892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talks about body image issues.</w:t>
      </w:r>
      <w:r>
        <w:rPr>
          <w:color w:val="000000"/>
        </w:rPr>
        <w:tab/>
      </w:r>
      <w:r>
        <w:rPr>
          <w:color w:val="000000"/>
        </w:rPr>
        <w:t xml:space="preserve">D. </w:t>
      </w:r>
      <w:r>
        <w:rPr>
          <w:rFonts w:ascii="Times New Roman" w:hAnsi="Times New Roman" w:eastAsia="Times New Roman" w:cs="Times New Roman"/>
          <w:color w:val="000000"/>
        </w:rPr>
        <w:t>It is interesting in content and style.</w:t>
      </w:r>
    </w:p>
    <w:p w14:paraId="6283B837">
      <w:pPr>
        <w:spacing w:line="360" w:lineRule="auto"/>
        <w:jc w:val="center"/>
        <w:textAlignment w:val="center"/>
        <w:rPr>
          <w:color w:val="000000"/>
        </w:rPr>
      </w:pPr>
      <w:r>
        <w:rPr>
          <w:rFonts w:ascii="Times New Roman" w:hAnsi="Times New Roman" w:eastAsia="Times New Roman" w:cs="Times New Roman"/>
          <w:b/>
          <w:color w:val="000000"/>
          <w:sz w:val="24"/>
        </w:rPr>
        <w:t>B</w:t>
      </w:r>
    </w:p>
    <w:p w14:paraId="0A916DFE">
      <w:pPr>
        <w:spacing w:line="360" w:lineRule="auto"/>
        <w:ind w:firstLine="420"/>
        <w:jc w:val="both"/>
        <w:textAlignment w:val="center"/>
        <w:rPr>
          <w:color w:val="000000"/>
        </w:rPr>
      </w:pPr>
      <w:r>
        <w:rPr>
          <w:rFonts w:ascii="Times New Roman" w:hAnsi="Times New Roman" w:eastAsia="Times New Roman" w:cs="Times New Roman"/>
          <w:color w:val="000000"/>
        </w:rPr>
        <w:t>My backpack weighed 53 pounds, filled with dried food, water, and necessities for my first long-distance hike on Canada’s 180-kilometre Sunshine Coast Trail. The journey to the trailhead (</w:t>
      </w:r>
      <w:r>
        <w:rPr>
          <w:rFonts w:ascii="宋体" w:hAnsi="宋体" w:eastAsia="宋体" w:cs="宋体"/>
          <w:color w:val="000000"/>
        </w:rPr>
        <w:t>登山口</w:t>
      </w:r>
      <w:r>
        <w:rPr>
          <w:rFonts w:ascii="Times New Roman" w:hAnsi="Times New Roman" w:eastAsia="Times New Roman" w:cs="Times New Roman"/>
          <w:color w:val="000000"/>
        </w:rPr>
        <w:t>) was an adventure in itself — riding my motorcycle in the rain, taking buses, and finally a rubber boat to Sarah Point. As I set off, I felt a mix of excitement and fear. Backcountry trips weren’t new to me, but 15 days alone in the wilderness was a different beast.</w:t>
      </w:r>
    </w:p>
    <w:p w14:paraId="1FDBF294">
      <w:pPr>
        <w:spacing w:line="360" w:lineRule="auto"/>
        <w:ind w:firstLine="420"/>
        <w:jc w:val="both"/>
        <w:textAlignment w:val="center"/>
        <w:rPr>
          <w:color w:val="000000"/>
        </w:rPr>
      </w:pPr>
      <w:r>
        <w:rPr>
          <w:rFonts w:ascii="Times New Roman" w:hAnsi="Times New Roman" w:eastAsia="Times New Roman" w:cs="Times New Roman"/>
          <w:color w:val="000000"/>
        </w:rPr>
        <w:t>I was fascinated with all the trail had to offer. Some parts were wide and flat, while others were narrow, steep, and even overgrown. Each night, I stayed in a different hut, living a unique life each day. At Bliss Portage Hut, I found peace on a hidden bench overlooking a forest. Sitting there, I realized how rare it is to have the forest completely to oneself.</w:t>
      </w:r>
    </w:p>
    <w:p w14:paraId="321B070C">
      <w:pPr>
        <w:spacing w:line="360" w:lineRule="auto"/>
        <w:ind w:firstLine="420"/>
        <w:jc w:val="both"/>
        <w:textAlignment w:val="center"/>
        <w:rPr>
          <w:color w:val="000000"/>
        </w:rPr>
      </w:pPr>
      <w:r>
        <w:rPr>
          <w:rFonts w:ascii="Times New Roman" w:hAnsi="Times New Roman" w:eastAsia="Times New Roman" w:cs="Times New Roman"/>
          <w:color w:val="000000"/>
        </w:rPr>
        <w:t>Hiking develops a unique friendship. Along the way, I kept hearing about Pierre, a cheerful Frenchman with long, curly hair. When we finally met on Tin Hat Mountain, it felt like reuniting with an old friend. We laughed about how the trail had connected us before we even crossed paths. It struck me how such journeys remove pretences (</w:t>
      </w:r>
      <w:r>
        <w:rPr>
          <w:rFonts w:ascii="宋体" w:hAnsi="宋体" w:eastAsia="宋体" w:cs="宋体"/>
          <w:color w:val="000000"/>
        </w:rPr>
        <w:t>做作</w:t>
      </w:r>
      <w:r>
        <w:rPr>
          <w:rFonts w:ascii="Times New Roman" w:hAnsi="Times New Roman" w:eastAsia="Times New Roman" w:cs="Times New Roman"/>
          <w:color w:val="000000"/>
        </w:rPr>
        <w:t>), leaving only human connection.</w:t>
      </w:r>
    </w:p>
    <w:p w14:paraId="3F8F696B">
      <w:pPr>
        <w:spacing w:line="360" w:lineRule="auto"/>
        <w:ind w:firstLine="420"/>
        <w:jc w:val="both"/>
        <w:textAlignment w:val="center"/>
        <w:rPr>
          <w:color w:val="000000"/>
        </w:rPr>
      </w:pPr>
      <w:r>
        <w:rPr>
          <w:rFonts w:ascii="Times New Roman" w:hAnsi="Times New Roman" w:eastAsia="Times New Roman" w:cs="Times New Roman"/>
          <w:color w:val="000000"/>
        </w:rPr>
        <w:t>Why do people hike? Is it for the views, the loneliness, or the challenge? For me, it was about independence and adventure, a chance to experience real life. The trail became a pilgrimage (</w:t>
      </w:r>
      <w:r>
        <w:rPr>
          <w:rFonts w:ascii="宋体" w:hAnsi="宋体" w:eastAsia="宋体" w:cs="宋体"/>
          <w:color w:val="000000"/>
        </w:rPr>
        <w:t>朝圣之旅</w:t>
      </w:r>
      <w:r>
        <w:rPr>
          <w:rFonts w:ascii="Times New Roman" w:hAnsi="Times New Roman" w:eastAsia="Times New Roman" w:cs="Times New Roman"/>
          <w:color w:val="000000"/>
        </w:rPr>
        <w:t>), reconnecting me with the world and myself. Each step reminded me of our smallness in the universe yet our great feelings.</w:t>
      </w:r>
    </w:p>
    <w:p w14:paraId="5FD099DA">
      <w:pPr>
        <w:spacing w:line="360" w:lineRule="auto"/>
        <w:ind w:firstLine="420"/>
        <w:jc w:val="both"/>
        <w:textAlignment w:val="center"/>
        <w:rPr>
          <w:color w:val="000000"/>
        </w:rPr>
      </w:pPr>
      <w:r>
        <w:rPr>
          <w:rFonts w:ascii="Times New Roman" w:hAnsi="Times New Roman" w:eastAsia="Times New Roman" w:cs="Times New Roman"/>
          <w:color w:val="000000"/>
        </w:rPr>
        <w:t>Upon completion, I found my motorcycle, feeling a bittersweet mix of achievement and loss. Returning to city life felt dreamlike, as if the past 15 days had been a dream. The trail had changed me, teaching me to appreciate simpleness and freedom, lessons I’d carry long after the hike ended. Life on the trail was a reminder of what truly matters.</w:t>
      </w:r>
    </w:p>
    <w:p w14:paraId="26B9943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the author experience before getting to the trailhead?</w:t>
      </w:r>
    </w:p>
    <w:p w14:paraId="18FAFD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joined a package tour.</w:t>
      </w:r>
      <w:r>
        <w:rPr>
          <w:color w:val="000000"/>
        </w:rPr>
        <w:tab/>
      </w:r>
      <w:r>
        <w:rPr>
          <w:color w:val="000000"/>
        </w:rPr>
        <w:t xml:space="preserve">B. </w:t>
      </w:r>
      <w:r>
        <w:rPr>
          <w:rFonts w:ascii="Times New Roman" w:hAnsi="Times New Roman" w:eastAsia="Times New Roman" w:cs="Times New Roman"/>
          <w:color w:val="000000"/>
        </w:rPr>
        <w:t>He came across a wild beast.</w:t>
      </w:r>
    </w:p>
    <w:p w14:paraId="75809A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covered 180 kilometres.</w:t>
      </w:r>
      <w:r>
        <w:rPr>
          <w:color w:val="000000"/>
        </w:rPr>
        <w:tab/>
      </w:r>
      <w:r>
        <w:rPr>
          <w:color w:val="000000"/>
        </w:rPr>
        <w:t xml:space="preserve">D. </w:t>
      </w:r>
      <w:r>
        <w:rPr>
          <w:rFonts w:ascii="Times New Roman" w:hAnsi="Times New Roman" w:eastAsia="Times New Roman" w:cs="Times New Roman"/>
          <w:color w:val="000000"/>
        </w:rPr>
        <w:t>He used various means of transportation.</w:t>
      </w:r>
    </w:p>
    <w:p w14:paraId="20ED241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the trip like according to paragraph 2?</w:t>
      </w:r>
    </w:p>
    <w:p w14:paraId="29D0B4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short of excitement.</w:t>
      </w:r>
      <w:r>
        <w:rPr>
          <w:color w:val="000000"/>
        </w:rPr>
        <w:tab/>
      </w:r>
      <w:r>
        <w:rPr>
          <w:color w:val="000000"/>
        </w:rPr>
        <w:t xml:space="preserve">B. </w:t>
      </w:r>
      <w:r>
        <w:rPr>
          <w:rFonts w:ascii="Times New Roman" w:hAnsi="Times New Roman" w:eastAsia="Times New Roman" w:cs="Times New Roman"/>
          <w:color w:val="000000"/>
        </w:rPr>
        <w:t>It was basically a desert hike.</w:t>
      </w:r>
    </w:p>
    <w:p w14:paraId="4DC043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offered a variety of experiences.</w:t>
      </w:r>
      <w:r>
        <w:rPr>
          <w:color w:val="000000"/>
        </w:rPr>
        <w:tab/>
      </w:r>
      <w:r>
        <w:rPr>
          <w:color w:val="000000"/>
        </w:rPr>
        <w:t xml:space="preserve">D. </w:t>
      </w:r>
      <w:r>
        <w:rPr>
          <w:rFonts w:ascii="Times New Roman" w:hAnsi="Times New Roman" w:eastAsia="Times New Roman" w:cs="Times New Roman"/>
          <w:color w:val="000000"/>
        </w:rPr>
        <w:t>It brought a sense of loneliness.</w:t>
      </w:r>
    </w:p>
    <w:p w14:paraId="08C7D74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the author’s friendship with Pierre based on?</w:t>
      </w:r>
    </w:p>
    <w:p w14:paraId="597B61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Shared experience.</w:t>
      </w:r>
      <w:r>
        <w:rPr>
          <w:color w:val="000000"/>
        </w:rPr>
        <w:tab/>
      </w:r>
      <w:r>
        <w:rPr>
          <w:color w:val="000000"/>
        </w:rPr>
        <w:t xml:space="preserve">B. </w:t>
      </w:r>
      <w:r>
        <w:rPr>
          <w:rFonts w:ascii="Times New Roman" w:hAnsi="Times New Roman" w:eastAsia="Times New Roman" w:cs="Times New Roman"/>
          <w:color w:val="000000"/>
        </w:rPr>
        <w:t>Sincere care.</w:t>
      </w:r>
    </w:p>
    <w:p w14:paraId="3B4187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Similar backgrounds.</w:t>
      </w:r>
      <w:r>
        <w:rPr>
          <w:color w:val="000000"/>
        </w:rPr>
        <w:tab/>
      </w:r>
      <w:r>
        <w:rPr>
          <w:color w:val="000000"/>
        </w:rPr>
        <w:t xml:space="preserve">D. </w:t>
      </w:r>
      <w:r>
        <w:rPr>
          <w:rFonts w:ascii="Times New Roman" w:hAnsi="Times New Roman" w:eastAsia="Times New Roman" w:cs="Times New Roman"/>
          <w:color w:val="000000"/>
        </w:rPr>
        <w:t>Regular contacts.</w:t>
      </w:r>
    </w:p>
    <w:p w14:paraId="4AA135C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lesson might the author learn from the trip?</w:t>
      </w:r>
    </w:p>
    <w:p w14:paraId="09FA43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Simplicity and freedom are valuable.</w:t>
      </w:r>
    </w:p>
    <w:p w14:paraId="12677B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Happiness is what truly matters.</w:t>
      </w:r>
    </w:p>
    <w:p w14:paraId="7CB14E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Nothing can compare with city life.</w:t>
      </w:r>
    </w:p>
    <w:p w14:paraId="5B90777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Living a simple life is never possible.</w:t>
      </w:r>
    </w:p>
    <w:p w14:paraId="0BDD17E6">
      <w:pPr>
        <w:spacing w:line="360" w:lineRule="auto"/>
        <w:jc w:val="center"/>
        <w:textAlignment w:val="center"/>
        <w:rPr>
          <w:color w:val="000000"/>
        </w:rPr>
      </w:pPr>
      <w:r>
        <w:rPr>
          <w:rFonts w:ascii="Times New Roman" w:hAnsi="Times New Roman" w:eastAsia="Times New Roman" w:cs="Times New Roman"/>
          <w:b/>
          <w:color w:val="000000"/>
          <w:sz w:val="24"/>
        </w:rPr>
        <w:t>C</w:t>
      </w:r>
    </w:p>
    <w:p w14:paraId="3367BF29">
      <w:pPr>
        <w:spacing w:line="360" w:lineRule="auto"/>
        <w:ind w:firstLine="420"/>
        <w:jc w:val="both"/>
        <w:textAlignment w:val="center"/>
        <w:rPr>
          <w:color w:val="000000"/>
        </w:rPr>
      </w:pPr>
      <w:r>
        <w:rPr>
          <w:rFonts w:ascii="Times New Roman" w:hAnsi="Times New Roman" w:eastAsia="Times New Roman" w:cs="Times New Roman"/>
          <w:color w:val="000000"/>
        </w:rPr>
        <w:t>Greenland is the place on land that is closest to the North Pole in the world. Attracted by the beautiful icy scenery, the number of tourists visiting the country increased by 46% between 2018 and 2023. Meanwhile on the opposite side of the planet, Antarctica is seeing a similar tourism increase. The International Union for Conservation of Nature (IUCN) reports a steady (</w:t>
      </w:r>
      <w:r>
        <w:rPr>
          <w:rFonts w:ascii="宋体" w:hAnsi="宋体" w:eastAsia="宋体" w:cs="宋体"/>
          <w:color w:val="000000"/>
        </w:rPr>
        <w:t>稳步的</w:t>
      </w:r>
      <w:r>
        <w:rPr>
          <w:rFonts w:ascii="Times New Roman" w:hAnsi="Times New Roman" w:eastAsia="Times New Roman" w:cs="Times New Roman"/>
          <w:color w:val="000000"/>
        </w:rPr>
        <w:t xml:space="preserve">) rise in visitors since the 1990s — a </w:t>
      </w:r>
      <w:r>
        <w:rPr>
          <w:rFonts w:ascii="Times New Roman" w:hAnsi="Times New Roman" w:eastAsia="Times New Roman" w:cs="Times New Roman"/>
          <w:b/>
          <w:color w:val="000000"/>
          <w:u w:val="single"/>
        </w:rPr>
        <w:t>dire</w:t>
      </w:r>
      <w:r>
        <w:rPr>
          <w:rFonts w:ascii="Times New Roman" w:hAnsi="Times New Roman" w:eastAsia="Times New Roman" w:cs="Times New Roman"/>
          <w:color w:val="000000"/>
        </w:rPr>
        <w:t xml:space="preserve"> tourism phenomenon for environmentalists who warn that humans can destroy fragile (</w:t>
      </w:r>
      <w:r>
        <w:rPr>
          <w:rFonts w:ascii="宋体" w:hAnsi="宋体" w:eastAsia="宋体" w:cs="宋体"/>
          <w:color w:val="000000"/>
        </w:rPr>
        <w:t>脆弱的</w:t>
      </w:r>
      <w:r>
        <w:rPr>
          <w:rFonts w:ascii="Times New Roman" w:hAnsi="Times New Roman" w:eastAsia="Times New Roman" w:cs="Times New Roman"/>
          <w:color w:val="000000"/>
        </w:rPr>
        <w:t>) ecosystems, influence animal behaviour and bring non-native species with them.</w:t>
      </w:r>
    </w:p>
    <w:p w14:paraId="202EE4A7">
      <w:pPr>
        <w:spacing w:line="360" w:lineRule="auto"/>
        <w:ind w:firstLine="420"/>
        <w:jc w:val="both"/>
        <w:textAlignment w:val="center"/>
        <w:rPr>
          <w:color w:val="000000"/>
        </w:rPr>
      </w:pPr>
      <w:r>
        <w:rPr>
          <w:rFonts w:ascii="Times New Roman" w:hAnsi="Times New Roman" w:eastAsia="Times New Roman" w:cs="Times New Roman"/>
          <w:color w:val="000000"/>
        </w:rPr>
        <w:t>The attraction of the polar regions is obvious: the strength of the blue sky on a freezing, sunny day; the excitement of walking on fresh snow; and the unique wildlife that calls these places home. However, as tourism to the poles increases, organisations like the Arctic Council and Visit Greenland stress the need to balance economic benefits with environmental responsibility.</w:t>
      </w:r>
    </w:p>
    <w:p w14:paraId="5F30EB6C">
      <w:pPr>
        <w:spacing w:line="360" w:lineRule="auto"/>
        <w:ind w:firstLine="420"/>
        <w:jc w:val="both"/>
        <w:textAlignment w:val="center"/>
        <w:rPr>
          <w:color w:val="000000"/>
        </w:rPr>
      </w:pPr>
      <w:r>
        <w:rPr>
          <w:rFonts w:ascii="Times New Roman" w:hAnsi="Times New Roman" w:eastAsia="Times New Roman" w:cs="Times New Roman"/>
          <w:color w:val="000000"/>
        </w:rPr>
        <w:t>James Grecian, an oceanic ecologist, has spent years studying polar wildlife. Last year, he was in Antarctica studying snow petrels (</w:t>
      </w:r>
      <w:r>
        <w:rPr>
          <w:rFonts w:ascii="宋体" w:hAnsi="宋体" w:eastAsia="宋体" w:cs="宋体"/>
          <w:color w:val="000000"/>
        </w:rPr>
        <w:t>雪鹱</w:t>
      </w:r>
      <w:r>
        <w:rPr>
          <w:rFonts w:ascii="Times New Roman" w:hAnsi="Times New Roman" w:eastAsia="Times New Roman" w:cs="Times New Roman"/>
          <w:color w:val="000000"/>
        </w:rPr>
        <w:t>) — or more specifically, their vomit (</w:t>
      </w:r>
      <w:r>
        <w:rPr>
          <w:rFonts w:ascii="宋体" w:hAnsi="宋体" w:eastAsia="宋体" w:cs="宋体"/>
          <w:color w:val="000000"/>
        </w:rPr>
        <w:t>呕吐物</w:t>
      </w:r>
      <w:r>
        <w:rPr>
          <w:rFonts w:ascii="Times New Roman" w:hAnsi="Times New Roman" w:eastAsia="Times New Roman" w:cs="Times New Roman"/>
          <w:color w:val="000000"/>
        </w:rPr>
        <w:t>). Snow petrels have stomach oil that turns into solid pieces. When scientists study these pieces, they can learn how the petrels’ diet has changed over the years and what that means for the local ecosystem. Grecian explains that by taking samples from the environment or animals, we can learn a lot about past conditions. For example, scientists can collect baleen plates (</w:t>
      </w:r>
      <w:r>
        <w:rPr>
          <w:rFonts w:ascii="宋体" w:hAnsi="宋体" w:eastAsia="宋体" w:cs="宋体"/>
          <w:color w:val="000000"/>
        </w:rPr>
        <w:t>鲸须板</w:t>
      </w:r>
      <w:r>
        <w:rPr>
          <w:rFonts w:ascii="Times New Roman" w:hAnsi="Times New Roman" w:eastAsia="Times New Roman" w:cs="Times New Roman"/>
          <w:color w:val="000000"/>
        </w:rPr>
        <w:t>) from dead whales to see what the whales ate and where they lived.</w:t>
      </w:r>
    </w:p>
    <w:p w14:paraId="164EFF8F">
      <w:pPr>
        <w:spacing w:line="360" w:lineRule="auto"/>
        <w:ind w:firstLine="420"/>
        <w:jc w:val="both"/>
        <w:textAlignment w:val="center"/>
        <w:rPr>
          <w:color w:val="000000"/>
        </w:rPr>
      </w:pPr>
      <w:r>
        <w:rPr>
          <w:rFonts w:ascii="Times New Roman" w:hAnsi="Times New Roman" w:eastAsia="Times New Roman" w:cs="Times New Roman"/>
          <w:color w:val="000000"/>
        </w:rPr>
        <w:t>Grecian knows how special these places are and how much they are affected. He believes we should act to help protect these important but threatened areas. Polar tourism is growing, but he hopes that with more awareness of its problems, visitors can make better choices.</w:t>
      </w:r>
    </w:p>
    <w:p w14:paraId="6A9AFED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“dire” in paragraph 1 mean?</w:t>
      </w:r>
    </w:p>
    <w:p w14:paraId="576E8A6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Amazing.</w:t>
      </w:r>
      <w:r>
        <w:rPr>
          <w:color w:val="000000"/>
        </w:rPr>
        <w:tab/>
      </w:r>
      <w:r>
        <w:rPr>
          <w:color w:val="000000"/>
        </w:rPr>
        <w:t xml:space="preserve">B. </w:t>
      </w:r>
      <w:r>
        <w:rPr>
          <w:rFonts w:ascii="Times New Roman" w:hAnsi="Times New Roman" w:eastAsia="Times New Roman" w:cs="Times New Roman"/>
          <w:color w:val="000000"/>
        </w:rPr>
        <w:t>Alarming.</w:t>
      </w:r>
      <w:r>
        <w:rPr>
          <w:color w:val="000000"/>
        </w:rPr>
        <w:tab/>
      </w:r>
      <w:r>
        <w:rPr>
          <w:color w:val="000000"/>
        </w:rPr>
        <w:t xml:space="preserve">C. </w:t>
      </w:r>
      <w:r>
        <w:rPr>
          <w:rFonts w:ascii="Times New Roman" w:hAnsi="Times New Roman" w:eastAsia="Times New Roman" w:cs="Times New Roman"/>
          <w:color w:val="000000"/>
        </w:rPr>
        <w:t>Confusing.</w:t>
      </w:r>
      <w:r>
        <w:rPr>
          <w:color w:val="000000"/>
        </w:rPr>
        <w:tab/>
      </w:r>
      <w:r>
        <w:rPr>
          <w:color w:val="000000"/>
        </w:rPr>
        <w:t xml:space="preserve">D. </w:t>
      </w:r>
      <w:r>
        <w:rPr>
          <w:rFonts w:ascii="Times New Roman" w:hAnsi="Times New Roman" w:eastAsia="Times New Roman" w:cs="Times New Roman"/>
          <w:color w:val="000000"/>
        </w:rPr>
        <w:t>Misleading.</w:t>
      </w:r>
    </w:p>
    <w:p w14:paraId="6254A2D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does the author mention baleen plates in paragraph 3?</w:t>
      </w:r>
    </w:p>
    <w:p w14:paraId="11B66F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whale protection practice.</w:t>
      </w:r>
    </w:p>
    <w:p w14:paraId="66FFFD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an exploring experience.</w:t>
      </w:r>
    </w:p>
    <w:p w14:paraId="5E0692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appearance of whales.</w:t>
      </w:r>
    </w:p>
    <w:p w14:paraId="19C6C4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how scientists gather information.</w:t>
      </w:r>
    </w:p>
    <w:p w14:paraId="02ED653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will Grecian probably agree with?</w:t>
      </w:r>
    </w:p>
    <w:p w14:paraId="5A16B5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Polar tourism should be encouraged.</w:t>
      </w:r>
    </w:p>
    <w:p w14:paraId="0E03DE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should be more aware of the problems.</w:t>
      </w:r>
    </w:p>
    <w:p w14:paraId="396D43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Visitors should be more environmentally responsible.</w:t>
      </w:r>
    </w:p>
    <w:p w14:paraId="79B71F6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Climate change is to blame for the negative changes.</w:t>
      </w:r>
    </w:p>
    <w:p w14:paraId="6410E60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most suitable title for the text?</w:t>
      </w:r>
    </w:p>
    <w:p w14:paraId="7C91F67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Polar Regions: Beauty and the Wild</w:t>
      </w:r>
    </w:p>
    <w:p w14:paraId="374C73E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Polar Tour: Popularity and Development</w:t>
      </w:r>
    </w:p>
    <w:p w14:paraId="1C20E7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Polar Tourism: Growth and Concerns</w:t>
      </w:r>
    </w:p>
    <w:p w14:paraId="4AA7E47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Polar Wildlife: Protection and Challenges</w:t>
      </w:r>
    </w:p>
    <w:p w14:paraId="7DE0C662">
      <w:pPr>
        <w:spacing w:line="360" w:lineRule="auto"/>
        <w:jc w:val="center"/>
        <w:textAlignment w:val="center"/>
        <w:rPr>
          <w:color w:val="000000"/>
        </w:rPr>
      </w:pPr>
      <w:r>
        <w:rPr>
          <w:rFonts w:ascii="Times New Roman" w:hAnsi="Times New Roman" w:eastAsia="Times New Roman" w:cs="Times New Roman"/>
          <w:b/>
          <w:color w:val="000000"/>
          <w:sz w:val="24"/>
        </w:rPr>
        <w:t>D</w:t>
      </w:r>
    </w:p>
    <w:p w14:paraId="7C039AF7">
      <w:pPr>
        <w:spacing w:line="360" w:lineRule="auto"/>
        <w:ind w:firstLine="420"/>
        <w:jc w:val="both"/>
        <w:textAlignment w:val="center"/>
        <w:rPr>
          <w:color w:val="000000"/>
        </w:rPr>
      </w:pPr>
      <w:r>
        <w:rPr>
          <w:rFonts w:ascii="Times New Roman" w:hAnsi="Times New Roman" w:eastAsia="Times New Roman" w:cs="Times New Roman"/>
          <w:color w:val="000000"/>
        </w:rPr>
        <w:t>Carmakers have made great advances in safety over the last 20 years. At the forefront of these advances are digital technologies that can keep a car in its lane (</w:t>
      </w:r>
      <w:r>
        <w:rPr>
          <w:rFonts w:ascii="宋体" w:hAnsi="宋体" w:eastAsia="宋体" w:cs="宋体"/>
          <w:color w:val="000000"/>
        </w:rPr>
        <w:t>车道</w:t>
      </w:r>
      <w:r>
        <w:rPr>
          <w:rFonts w:ascii="Times New Roman" w:hAnsi="Times New Roman" w:eastAsia="Times New Roman" w:cs="Times New Roman"/>
          <w:color w:val="000000"/>
        </w:rPr>
        <w:t>), stop to avoid a crash by itself, and even call for help in an emergency. But unfortunately, these carmakers are going too far concerning the rising dependence on touch screens inside cars.</w:t>
      </w:r>
    </w:p>
    <w:p w14:paraId="120CDD3E">
      <w:pPr>
        <w:spacing w:line="360" w:lineRule="auto"/>
        <w:ind w:firstLine="420"/>
        <w:jc w:val="both"/>
        <w:textAlignment w:val="center"/>
        <w:rPr>
          <w:color w:val="000000"/>
        </w:rPr>
      </w:pPr>
      <w:r>
        <w:rPr>
          <w:rFonts w:ascii="Times New Roman" w:hAnsi="Times New Roman" w:eastAsia="Times New Roman" w:cs="Times New Roman"/>
          <w:color w:val="000000"/>
        </w:rPr>
        <w:t>In the beginning, touch screens were a practical way to put satellite, GPS-guided directions, and other useful entertainment functions together into cars while the main controls (</w:t>
      </w:r>
      <w:r>
        <w:rPr>
          <w:rFonts w:ascii="宋体" w:hAnsi="宋体" w:eastAsia="宋体" w:cs="宋体"/>
          <w:color w:val="000000"/>
        </w:rPr>
        <w:t>控制装置</w:t>
      </w:r>
      <w:r>
        <w:rPr>
          <w:rFonts w:ascii="Times New Roman" w:hAnsi="Times New Roman" w:eastAsia="Times New Roman" w:cs="Times New Roman"/>
          <w:color w:val="000000"/>
        </w:rPr>
        <w:t xml:space="preserve">) for driving were left largely unchanged. But designers couldn’t just leave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alone. Now, touch screens, which require a hand and concentration to use, have taken over many functions, even basic driving tasks like turning on headlights and checking the car’s speed, stealing drivers’ attention.</w:t>
      </w:r>
    </w:p>
    <w:p w14:paraId="4D7E3EBF">
      <w:pPr>
        <w:spacing w:line="360" w:lineRule="auto"/>
        <w:ind w:firstLine="420"/>
        <w:jc w:val="both"/>
        <w:textAlignment w:val="center"/>
        <w:rPr>
          <w:color w:val="000000"/>
        </w:rPr>
      </w:pPr>
      <w:r>
        <w:rPr>
          <w:rFonts w:ascii="Times New Roman" w:hAnsi="Times New Roman" w:eastAsia="Times New Roman" w:cs="Times New Roman"/>
          <w:color w:val="000000"/>
        </w:rPr>
        <w:t>Distracted (</w:t>
      </w:r>
      <w:r>
        <w:rPr>
          <w:rFonts w:ascii="宋体" w:hAnsi="宋体" w:eastAsia="宋体" w:cs="宋体"/>
          <w:color w:val="000000"/>
        </w:rPr>
        <w:t>分心的</w:t>
      </w:r>
      <w:r>
        <w:rPr>
          <w:rFonts w:ascii="Times New Roman" w:hAnsi="Times New Roman" w:eastAsia="Times New Roman" w:cs="Times New Roman"/>
          <w:color w:val="000000"/>
        </w:rPr>
        <w:t>) driving has become a big problem. According to National Highway Traffic Safety Administration, accidents caused by distracted driving in 2022 led to 3,308 traffic deaths. Thousands more drivers have their cars damaged or destroyed by those who just can’t keep their eyes off their screens. Besides, the overdependence on touch screens presents a usability issue, too. If any part of a driver’s hand accidentally touches the screen, it’s likely to activate some feature, and not necessarily the wanted one.</w:t>
      </w:r>
    </w:p>
    <w:p w14:paraId="7ED10E20">
      <w:pPr>
        <w:spacing w:line="360" w:lineRule="auto"/>
        <w:ind w:firstLine="420"/>
        <w:jc w:val="both"/>
        <w:textAlignment w:val="center"/>
        <w:rPr>
          <w:color w:val="000000"/>
        </w:rPr>
      </w:pPr>
      <w:r>
        <w:rPr>
          <w:rFonts w:ascii="Times New Roman" w:hAnsi="Times New Roman" w:eastAsia="Times New Roman" w:cs="Times New Roman"/>
          <w:color w:val="000000"/>
        </w:rPr>
        <w:t>Quickly disappearing are the days when physical buttons enable drivers to turn down the radio or turn on the headlights simply by feel, without taking their eyes off the road. Instead, they must divide their attention between the road and the screen, which is dangerous.</w:t>
      </w:r>
    </w:p>
    <w:p w14:paraId="690577C4">
      <w:pPr>
        <w:spacing w:line="360" w:lineRule="auto"/>
        <w:ind w:firstLine="420"/>
        <w:jc w:val="both"/>
        <w:textAlignment w:val="center"/>
        <w:rPr>
          <w:color w:val="000000"/>
        </w:rPr>
      </w:pPr>
      <w:r>
        <w:rPr>
          <w:rFonts w:ascii="Times New Roman" w:hAnsi="Times New Roman" w:eastAsia="Times New Roman" w:cs="Times New Roman"/>
          <w:color w:val="000000"/>
        </w:rPr>
        <w:t>I’m not opposed to technological upgrades in general. But when I have to focus on what’s inside the car instead of on what’s happening in front of it, it’s gone too far. So give me back my physical buttons that I can control only by feel, and let me keep my eyes on the road where they belong.</w:t>
      </w:r>
    </w:p>
    <w:p w14:paraId="55B98B1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first paragraph mainly about?</w:t>
      </w:r>
    </w:p>
    <w:p w14:paraId="73F9C7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Complaints from some carmakers.</w:t>
      </w:r>
    </w:p>
    <w:p w14:paraId="076E24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Celebration of technological advances.</w:t>
      </w:r>
    </w:p>
    <w:p w14:paraId="6E7C4EA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Importance of digital technologies in cars.</w:t>
      </w:r>
    </w:p>
    <w:p w14:paraId="7BB963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concerning problem with an in-car technology.</w:t>
      </w:r>
    </w:p>
    <w:p w14:paraId="6C0EA38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“them” in paragraph 2 refer to?</w:t>
      </w:r>
    </w:p>
    <w:p w14:paraId="1C67D4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Driving tasks.</w:t>
      </w:r>
      <w:r>
        <w:rPr>
          <w:color w:val="000000"/>
        </w:rPr>
        <w:tab/>
      </w:r>
      <w:r>
        <w:rPr>
          <w:color w:val="000000"/>
        </w:rPr>
        <w:t xml:space="preserve">B. </w:t>
      </w:r>
      <w:r>
        <w:rPr>
          <w:rFonts w:ascii="Times New Roman" w:hAnsi="Times New Roman" w:eastAsia="Times New Roman" w:cs="Times New Roman"/>
          <w:color w:val="000000"/>
        </w:rPr>
        <w:t>Basic driving tasks.</w:t>
      </w:r>
    </w:p>
    <w:p w14:paraId="441133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Main controls for driving.</w:t>
      </w:r>
      <w:r>
        <w:rPr>
          <w:color w:val="000000"/>
        </w:rPr>
        <w:tab/>
      </w:r>
      <w:r>
        <w:rPr>
          <w:color w:val="000000"/>
        </w:rPr>
        <w:t xml:space="preserve">D. </w:t>
      </w:r>
      <w:r>
        <w:rPr>
          <w:rFonts w:ascii="Times New Roman" w:hAnsi="Times New Roman" w:eastAsia="Times New Roman" w:cs="Times New Roman"/>
          <w:color w:val="000000"/>
        </w:rPr>
        <w:t>Useful entertainment functions.</w:t>
      </w:r>
    </w:p>
    <w:p w14:paraId="52BFF96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included in paragraph 3?</w:t>
      </w:r>
    </w:p>
    <w:p w14:paraId="3288A0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Rules.</w:t>
      </w:r>
      <w:r>
        <w:rPr>
          <w:color w:val="000000"/>
        </w:rPr>
        <w:tab/>
      </w:r>
      <w:r>
        <w:rPr>
          <w:color w:val="000000"/>
        </w:rPr>
        <w:t xml:space="preserve">B. </w:t>
      </w:r>
      <w:r>
        <w:rPr>
          <w:rFonts w:ascii="Times New Roman" w:hAnsi="Times New Roman" w:eastAsia="Times New Roman" w:cs="Times New Roman"/>
          <w:color w:val="000000"/>
        </w:rPr>
        <w:t>Effects.</w:t>
      </w:r>
      <w:r>
        <w:rPr>
          <w:color w:val="000000"/>
        </w:rPr>
        <w:tab/>
      </w:r>
      <w:r>
        <w:rPr>
          <w:color w:val="000000"/>
        </w:rPr>
        <w:t xml:space="preserve">C. </w:t>
      </w:r>
      <w:r>
        <w:rPr>
          <w:rFonts w:ascii="Times New Roman" w:hAnsi="Times New Roman" w:eastAsia="Times New Roman" w:cs="Times New Roman"/>
          <w:color w:val="000000"/>
        </w:rPr>
        <w:t>Solutions.</w:t>
      </w:r>
      <w:r>
        <w:rPr>
          <w:color w:val="000000"/>
        </w:rPr>
        <w:tab/>
      </w:r>
      <w:r>
        <w:rPr>
          <w:color w:val="000000"/>
        </w:rPr>
        <w:t xml:space="preserve">D. </w:t>
      </w:r>
      <w:r>
        <w:rPr>
          <w:rFonts w:ascii="Times New Roman" w:hAnsi="Times New Roman" w:eastAsia="Times New Roman" w:cs="Times New Roman"/>
          <w:color w:val="000000"/>
        </w:rPr>
        <w:t>Reasons.</w:t>
      </w:r>
    </w:p>
    <w:p w14:paraId="5A779A4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writer’s attitude toward in-car touch screen technology?</w:t>
      </w:r>
    </w:p>
    <w:p w14:paraId="13B311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Unconcerned.</w:t>
      </w:r>
    </w:p>
    <w:p w14:paraId="52CBE5A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9B9D6E">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4538B28">
      <w:pPr>
        <w:spacing w:line="360" w:lineRule="auto"/>
        <w:jc w:val="center"/>
        <w:textAlignment w:val="center"/>
        <w:rPr>
          <w:color w:val="000000"/>
        </w:rPr>
      </w:pPr>
      <w:r>
        <w:rPr>
          <w:rFonts w:ascii="Times New Roman" w:hAnsi="Times New Roman" w:eastAsia="Times New Roman" w:cs="Times New Roman"/>
          <w:b/>
          <w:color w:val="000000"/>
        </w:rPr>
        <w:t>How to manage digital anger</w:t>
      </w:r>
    </w:p>
    <w:p w14:paraId="0C84EF3B">
      <w:pPr>
        <w:spacing w:line="360" w:lineRule="auto"/>
        <w:ind w:firstLine="420"/>
        <w:jc w:val="both"/>
        <w:textAlignment w:val="center"/>
        <w:rPr>
          <w:color w:val="000000"/>
        </w:rPr>
      </w:pPr>
      <w:r>
        <w:rPr>
          <w:rFonts w:ascii="Times New Roman" w:hAnsi="Times New Roman" w:eastAsia="Times New Roman" w:cs="Times New Roman"/>
          <w:color w:val="000000"/>
        </w:rPr>
        <w:t>We’ve all been there: you come across a comment on Facebook, or a headline pops up on X that leaves you feeling angry. So, what can we do to reduce our digital anger? Here are some tips.</w:t>
      </w:r>
    </w:p>
    <w:p w14:paraId="09132269">
      <w:pPr>
        <w:spacing w:line="360" w:lineRule="auto"/>
        <w:ind w:firstLine="420"/>
        <w:jc w:val="both"/>
        <w:textAlignment w:val="center"/>
        <w:rPr>
          <w:color w:val="000000"/>
        </w:rPr>
      </w:pPr>
      <w:r>
        <w:rPr>
          <w:rFonts w:ascii="Times New Roman" w:hAnsi="Times New Roman" w:eastAsia="Times New Roman" w:cs="Times New Roman"/>
          <w:b/>
          <w:color w:val="000000"/>
        </w:rPr>
        <w:t>Organize Your Digital Experience.</w:t>
      </w:r>
    </w:p>
    <w:p w14:paraId="025F0703">
      <w:pPr>
        <w:spacing w:line="360" w:lineRule="auto"/>
        <w:ind w:firstLine="420"/>
        <w:jc w:val="both"/>
        <w:textAlignment w:val="center"/>
        <w:rPr>
          <w:color w:val="000000"/>
        </w:rPr>
      </w:pPr>
      <w:r>
        <w:rPr>
          <w:rFonts w:ascii="Times New Roman" w:hAnsi="Times New Roman" w:eastAsia="Times New Roman" w:cs="Times New Roman"/>
          <w:color w:val="000000"/>
        </w:rPr>
        <w:t xml:space="preserve">Consider blocking people instead of taking part in arguments. Create a digital “safe space” for relaxation. You might want to use different platforms for specific purposes—like using Facebook for friends and Twitter for news–so you know what to expect and can react accordingly. </w:t>
      </w:r>
      <w:r>
        <w:rPr>
          <w:color w:val="000000"/>
          <w:u w:val="single"/>
        </w:rPr>
        <w:t>____36____</w:t>
      </w:r>
    </w:p>
    <w:p w14:paraId="318F5E04">
      <w:pPr>
        <w:spacing w:line="360" w:lineRule="auto"/>
        <w:ind w:firstLine="420"/>
        <w:jc w:val="both"/>
        <w:textAlignment w:val="center"/>
        <w:rPr>
          <w:color w:val="000000"/>
        </w:rPr>
      </w:pPr>
      <w:r>
        <w:rPr>
          <w:rFonts w:ascii="Times New Roman" w:hAnsi="Times New Roman" w:eastAsia="Times New Roman" w:cs="Times New Roman"/>
          <w:b/>
          <w:color w:val="000000"/>
        </w:rPr>
        <w:t>Step Away from the Screen.</w:t>
      </w:r>
    </w:p>
    <w:p w14:paraId="2ABC2EE1">
      <w:pPr>
        <w:spacing w:line="360" w:lineRule="auto"/>
        <w:ind w:firstLine="420"/>
        <w:jc w:val="both"/>
        <w:textAlignment w:val="center"/>
        <w:rPr>
          <w:color w:val="000000"/>
        </w:rPr>
      </w:pPr>
      <w:r>
        <w:rPr>
          <w:rFonts w:ascii="Times New Roman" w:hAnsi="Times New Roman" w:eastAsia="Times New Roman" w:cs="Times New Roman"/>
          <w:color w:val="000000"/>
        </w:rPr>
        <w:t xml:space="preserve">If discussions become heated, take a physical break from your screen. </w:t>
      </w:r>
      <w:r>
        <w:rPr>
          <w:color w:val="000000"/>
          <w:u w:val="single"/>
        </w:rPr>
        <w:t>____37____</w:t>
      </w:r>
      <w:r>
        <w:rPr>
          <w:rFonts w:ascii="Times New Roman" w:hAnsi="Times New Roman" w:eastAsia="Times New Roman" w:cs="Times New Roman"/>
          <w:color w:val="000000"/>
        </w:rPr>
        <w:t xml:space="preserve"> Stepping away can also improve your mood and reduce stress. When you return, you’ll think more clearly and engage with a calmer mindset.</w:t>
      </w:r>
    </w:p>
    <w:p w14:paraId="7F4C8648">
      <w:pPr>
        <w:spacing w:line="360" w:lineRule="auto"/>
        <w:ind w:firstLine="420"/>
        <w:jc w:val="both"/>
        <w:textAlignment w:val="center"/>
        <w:rPr>
          <w:color w:val="000000"/>
        </w:rPr>
      </w:pPr>
      <w:r>
        <w:rPr>
          <w:color w:val="000000"/>
          <w:u w:val="single"/>
        </w:rPr>
        <w:t>____38____</w:t>
      </w:r>
    </w:p>
    <w:p w14:paraId="70E773E4">
      <w:pPr>
        <w:spacing w:line="360" w:lineRule="auto"/>
        <w:ind w:firstLine="420"/>
        <w:jc w:val="both"/>
        <w:textAlignment w:val="center"/>
        <w:rPr>
          <w:color w:val="000000"/>
        </w:rPr>
      </w:pPr>
      <w:r>
        <w:rPr>
          <w:rFonts w:ascii="Times New Roman" w:hAnsi="Times New Roman" w:eastAsia="Times New Roman" w:cs="Times New Roman"/>
          <w:color w:val="000000"/>
        </w:rPr>
        <w:t>Don’t rush to respond to views that are different from yours. Take a moment to calm down, which may lead to clearer, more peaceful responses. It’s important to remember that not every comment needs a response. When faced with rude content, consider reporting it rather than responding directly.</w:t>
      </w:r>
    </w:p>
    <w:p w14:paraId="233ECAF0">
      <w:pPr>
        <w:spacing w:line="360" w:lineRule="auto"/>
        <w:ind w:firstLine="420"/>
        <w:jc w:val="both"/>
        <w:textAlignment w:val="center"/>
        <w:rPr>
          <w:color w:val="000000"/>
        </w:rPr>
      </w:pPr>
      <w:r>
        <w:rPr>
          <w:rFonts w:ascii="Times New Roman" w:hAnsi="Times New Roman" w:eastAsia="Times New Roman" w:cs="Times New Roman"/>
          <w:b/>
          <w:color w:val="000000"/>
        </w:rPr>
        <w:t>Find Healthy Outlets for Anger.</w:t>
      </w:r>
    </w:p>
    <w:p w14:paraId="15F5964C">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There’s nothing wrong with feeling angry, but still you need to deal with it properly. A good way is to express your anger through diary writing. </w:t>
      </w:r>
      <w:r>
        <w:rPr>
          <w:color w:val="000000"/>
          <w:u w:val="single"/>
        </w:rPr>
        <w:t>____39____</w:t>
      </w:r>
      <w:r>
        <w:rPr>
          <w:rFonts w:ascii="Times New Roman" w:hAnsi="Times New Roman" w:eastAsia="Times New Roman" w:cs="Times New Roman"/>
          <w:color w:val="000000"/>
        </w:rPr>
        <w:t>. It can help you clarify your disappointment and then guide you toward positive actions.</w:t>
      </w:r>
    </w:p>
    <w:p w14:paraId="228CB458">
      <w:pPr>
        <w:spacing w:line="360" w:lineRule="auto"/>
        <w:ind w:firstLine="420"/>
        <w:jc w:val="both"/>
        <w:textAlignment w:val="center"/>
        <w:rPr>
          <w:color w:val="000000"/>
        </w:rPr>
      </w:pPr>
      <w:r>
        <w:rPr>
          <w:rFonts w:ascii="Times New Roman" w:hAnsi="Times New Roman" w:eastAsia="Times New Roman" w:cs="Times New Roman"/>
          <w:b/>
          <w:color w:val="000000"/>
        </w:rPr>
        <w:t>Consider Talking with Someone.</w:t>
      </w:r>
    </w:p>
    <w:p w14:paraId="51544F11">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your emotions are negatively impacting you, looking for help from an expert can be beneficial. </w:t>
      </w:r>
      <w:r>
        <w:rPr>
          <w:color w:val="000000"/>
          <w:u w:val="single"/>
        </w:rPr>
        <w:t>____40____</w:t>
      </w:r>
      <w:r>
        <w:rPr>
          <w:rFonts w:ascii="Times New Roman" w:hAnsi="Times New Roman" w:eastAsia="Times New Roman" w:cs="Times New Roman"/>
          <w:color w:val="000000"/>
        </w:rPr>
        <w:t xml:space="preserve"> It can also help you explore your feelings and increase self-awareness, supporting better mental health.</w:t>
      </w:r>
    </w:p>
    <w:p w14:paraId="254DB6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before posting.</w:t>
      </w:r>
    </w:p>
    <w:p w14:paraId="6EE906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Focus on what matters.</w:t>
      </w:r>
    </w:p>
    <w:p w14:paraId="31D329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Writing helps process emotions.</w:t>
      </w:r>
    </w:p>
    <w:p w14:paraId="329054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common to feel angry sometimes.</w:t>
      </w:r>
    </w:p>
    <w:p w14:paraId="16A79AE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break can prevent regrettable comments.</w:t>
      </w:r>
    </w:p>
    <w:p w14:paraId="42AC151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Talking to a professional can offer new ideas.</w:t>
      </w:r>
    </w:p>
    <w:p w14:paraId="3397BDB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helps avoid trouble and keeps the online environment positive.</w:t>
      </w:r>
    </w:p>
    <w:p w14:paraId="113E0170">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B1107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6F4D38">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70C910C">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warmer months, Nancy Daybell of Heber City, Utah, grows and sells flowers from her 2-acre land. But during the winter, she plants a little holiday </w:t>
      </w:r>
      <w:r>
        <w:rPr>
          <w:color w:val="000000"/>
          <w:u w:val="single"/>
        </w:rPr>
        <w:t>____41____</w:t>
      </w:r>
      <w:r>
        <w:rPr>
          <w:rFonts w:ascii="Times New Roman" w:hAnsi="Times New Roman" w:eastAsia="Times New Roman" w:cs="Times New Roman"/>
          <w:color w:val="000000"/>
        </w:rPr>
        <w:t xml:space="preserve"> in the form of a drop box for letters to Santa Claus.</w:t>
      </w:r>
    </w:p>
    <w:p w14:paraId="35385A8D">
      <w:pPr>
        <w:spacing w:line="360" w:lineRule="auto"/>
        <w:ind w:firstLine="420"/>
        <w:jc w:val="left"/>
        <w:textAlignment w:val="center"/>
        <w:rPr>
          <w:color w:val="000000"/>
        </w:rPr>
      </w:pPr>
      <w:r>
        <w:rPr>
          <w:rFonts w:ascii="Times New Roman" w:hAnsi="Times New Roman" w:eastAsia="Times New Roman" w:cs="Times New Roman"/>
          <w:color w:val="000000"/>
        </w:rPr>
        <w:t xml:space="preserve">It all started three years ago, when Daybell decided to </w:t>
      </w:r>
      <w:r>
        <w:rPr>
          <w:color w:val="000000"/>
          <w:u w:val="single"/>
        </w:rPr>
        <w:t>____42____</w:t>
      </w:r>
      <w:r>
        <w:rPr>
          <w:rFonts w:ascii="Times New Roman" w:hAnsi="Times New Roman" w:eastAsia="Times New Roman" w:cs="Times New Roman"/>
          <w:color w:val="000000"/>
        </w:rPr>
        <w:t xml:space="preserve"> the cash box she used for her flower </w:t>
      </w:r>
      <w:r>
        <w:rPr>
          <w:color w:val="000000"/>
          <w:u w:val="single"/>
        </w:rPr>
        <w:t>____43____</w:t>
      </w:r>
      <w:r>
        <w:rPr>
          <w:rFonts w:ascii="Times New Roman" w:hAnsi="Times New Roman" w:eastAsia="Times New Roman" w:cs="Times New Roman"/>
          <w:color w:val="000000"/>
        </w:rPr>
        <w:t xml:space="preserve"> into a mailbox. She </w:t>
      </w:r>
      <w:r>
        <w:rPr>
          <w:color w:val="000000"/>
          <w:u w:val="single"/>
        </w:rPr>
        <w:t>____44____</w:t>
      </w:r>
      <w:r>
        <w:rPr>
          <w:rFonts w:ascii="Times New Roman" w:hAnsi="Times New Roman" w:eastAsia="Times New Roman" w:cs="Times New Roman"/>
          <w:color w:val="000000"/>
        </w:rPr>
        <w:t xml:space="preserve"> the box with festive decorations and advertised its unique postal route (direct to the North Pole) with a </w:t>
      </w:r>
      <w:r>
        <w:rPr>
          <w:color w:val="000000"/>
          <w:u w:val="single"/>
        </w:rPr>
        <w:t>____45____</w:t>
      </w:r>
      <w:r>
        <w:rPr>
          <w:rFonts w:ascii="Times New Roman" w:hAnsi="Times New Roman" w:eastAsia="Times New Roman" w:cs="Times New Roman"/>
          <w:color w:val="000000"/>
        </w:rPr>
        <w:t xml:space="preserve"> out front. The decorated box brings smiles to faces, creating a sense of </w:t>
      </w:r>
      <w:r>
        <w:rPr>
          <w:color w:val="000000"/>
          <w:u w:val="single"/>
        </w:rPr>
        <w:t>____46____</w:t>
      </w:r>
      <w:r>
        <w:rPr>
          <w:rFonts w:ascii="Times New Roman" w:hAnsi="Times New Roman" w:eastAsia="Times New Roman" w:cs="Times New Roman"/>
          <w:color w:val="000000"/>
        </w:rPr>
        <w:t>.</w:t>
      </w:r>
    </w:p>
    <w:p w14:paraId="246A9C15">
      <w:pPr>
        <w:spacing w:line="360" w:lineRule="auto"/>
        <w:ind w:firstLine="420"/>
        <w:jc w:val="left"/>
        <w:textAlignment w:val="center"/>
        <w:rPr>
          <w:color w:val="000000"/>
        </w:rPr>
      </w:pPr>
      <w:r>
        <w:rPr>
          <w:rFonts w:ascii="Times New Roman" w:hAnsi="Times New Roman" w:eastAsia="Times New Roman" w:cs="Times New Roman"/>
          <w:color w:val="000000"/>
        </w:rPr>
        <w:t xml:space="preserve">Daybell receives dozens of what she calls “the most </w:t>
      </w:r>
      <w:r>
        <w:rPr>
          <w:color w:val="000000"/>
          <w:u w:val="single"/>
        </w:rPr>
        <w:t>____47____</w:t>
      </w:r>
      <w:r>
        <w:rPr>
          <w:rFonts w:ascii="Times New Roman" w:hAnsi="Times New Roman" w:eastAsia="Times New Roman" w:cs="Times New Roman"/>
          <w:color w:val="000000"/>
        </w:rPr>
        <w:t xml:space="preserve"> letters”, each filled with dreams and desires. In many of them, the kids don’t even ask for toys, </w:t>
      </w:r>
      <w:r>
        <w:rPr>
          <w:color w:val="000000"/>
          <w:u w:val="single"/>
        </w:rPr>
        <w:t>____48____</w:t>
      </w:r>
      <w:r>
        <w:rPr>
          <w:rFonts w:ascii="Times New Roman" w:hAnsi="Times New Roman" w:eastAsia="Times New Roman" w:cs="Times New Roman"/>
          <w:color w:val="000000"/>
        </w:rPr>
        <w:t xml:space="preserve"> asking Santa to make it a good holiday for </w:t>
      </w:r>
      <w:r>
        <w:rPr>
          <w:color w:val="000000"/>
          <w:u w:val="single"/>
        </w:rPr>
        <w:t>____49____</w:t>
      </w:r>
      <w:r>
        <w:rPr>
          <w:rFonts w:ascii="Times New Roman" w:hAnsi="Times New Roman" w:eastAsia="Times New Roman" w:cs="Times New Roman"/>
          <w:color w:val="000000"/>
        </w:rPr>
        <w:t>.</w:t>
      </w:r>
    </w:p>
    <w:p w14:paraId="4AB2D216">
      <w:pPr>
        <w:spacing w:line="360" w:lineRule="auto"/>
        <w:ind w:firstLine="420"/>
        <w:jc w:val="left"/>
        <w:textAlignment w:val="center"/>
        <w:rPr>
          <w:color w:val="000000"/>
        </w:rPr>
      </w:pPr>
      <w:r>
        <w:rPr>
          <w:rFonts w:ascii="Times New Roman" w:hAnsi="Times New Roman" w:eastAsia="Times New Roman" w:cs="Times New Roman"/>
          <w:color w:val="000000"/>
        </w:rPr>
        <w:t xml:space="preserve">She </w:t>
      </w:r>
      <w:r>
        <w:rPr>
          <w:color w:val="000000"/>
          <w:u w:val="single"/>
        </w:rPr>
        <w:t>____50____</w:t>
      </w:r>
      <w:r>
        <w:rPr>
          <w:rFonts w:ascii="Times New Roman" w:hAnsi="Times New Roman" w:eastAsia="Times New Roman" w:cs="Times New Roman"/>
          <w:color w:val="000000"/>
        </w:rPr>
        <w:t xml:space="preserve"> to every child, taking care to keep the letters at night when her youngest neighbors couldn’t possibly see. Her standard reply: “Santa has great things planned to make you </w:t>
      </w:r>
      <w:r>
        <w:rPr>
          <w:color w:val="000000"/>
          <w:u w:val="single"/>
        </w:rPr>
        <w:t>____51____</w:t>
      </w:r>
      <w:r>
        <w:rPr>
          <w:rFonts w:ascii="Times New Roman" w:hAnsi="Times New Roman" w:eastAsia="Times New Roman" w:cs="Times New Roman"/>
          <w:color w:val="000000"/>
        </w:rPr>
        <w:t xml:space="preserve"> on Christmas morning.”</w:t>
      </w:r>
    </w:p>
    <w:p w14:paraId="70EC27CF">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the smiles often come </w:t>
      </w:r>
      <w:r>
        <w:rPr>
          <w:color w:val="000000"/>
          <w:u w:val="single"/>
        </w:rPr>
        <w:t>____52____</w:t>
      </w:r>
      <w:r>
        <w:rPr>
          <w:rFonts w:ascii="Times New Roman" w:hAnsi="Times New Roman" w:eastAsia="Times New Roman" w:cs="Times New Roman"/>
          <w:color w:val="000000"/>
        </w:rPr>
        <w:t xml:space="preserve"> than that. Last year, a woman sent Daybell a picture of her grandson </w:t>
      </w:r>
      <w:r>
        <w:rPr>
          <w:color w:val="000000"/>
          <w:u w:val="single"/>
        </w:rPr>
        <w:t>____53____</w:t>
      </w:r>
      <w:r>
        <w:rPr>
          <w:rFonts w:ascii="Times New Roman" w:hAnsi="Times New Roman" w:eastAsia="Times New Roman" w:cs="Times New Roman"/>
          <w:color w:val="000000"/>
        </w:rPr>
        <w:t xml:space="preserve"> his letter into the box, and then another of him with his return letter. The </w:t>
      </w:r>
      <w:r>
        <w:rPr>
          <w:color w:val="000000"/>
          <w:u w:val="single"/>
        </w:rPr>
        <w:t>______54______</w:t>
      </w:r>
      <w:r>
        <w:rPr>
          <w:rFonts w:ascii="Times New Roman" w:hAnsi="Times New Roman" w:eastAsia="Times New Roman" w:cs="Times New Roman"/>
          <w:color w:val="000000"/>
        </w:rPr>
        <w:t xml:space="preserve">, electric expression on his face “made it all worth it to me,” Daybell says. Her heart filled with pride, knowing her small act of </w:t>
      </w:r>
      <w:r>
        <w:rPr>
          <w:color w:val="000000"/>
          <w:u w:val="single"/>
        </w:rPr>
        <w:t>____55____</w:t>
      </w:r>
      <w:r>
        <w:rPr>
          <w:rFonts w:ascii="Times New Roman" w:hAnsi="Times New Roman" w:eastAsia="Times New Roman" w:cs="Times New Roman"/>
          <w:color w:val="000000"/>
        </w:rPr>
        <w:t xml:space="preserve"> had brought great happiness.</w:t>
      </w:r>
    </w:p>
    <w:p w14:paraId="6FD1AEAB">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magic</w:t>
      </w:r>
      <w:r>
        <w:rPr>
          <w:color w:val="000000"/>
        </w:rPr>
        <w:tab/>
      </w:r>
      <w:r>
        <w:rPr>
          <w:color w:val="000000"/>
        </w:rPr>
        <w:t xml:space="preserve">B. </w:t>
      </w:r>
      <w:r>
        <w:rPr>
          <w:rFonts w:ascii="Times New Roman" w:hAnsi="Times New Roman" w:eastAsia="Times New Roman" w:cs="Times New Roman"/>
          <w:color w:val="000000"/>
        </w:rPr>
        <w:t>meal</w:t>
      </w:r>
      <w:r>
        <w:rPr>
          <w:color w:val="000000"/>
        </w:rPr>
        <w:tab/>
      </w:r>
      <w:r>
        <w:rPr>
          <w:color w:val="000000"/>
        </w:rPr>
        <w:t xml:space="preserve">C. </w:t>
      </w:r>
      <w:r>
        <w:rPr>
          <w:rFonts w:ascii="Times New Roman" w:hAnsi="Times New Roman" w:eastAsia="Times New Roman" w:cs="Times New Roman"/>
          <w:color w:val="000000"/>
        </w:rPr>
        <w:t>break</w:t>
      </w:r>
      <w:r>
        <w:rPr>
          <w:color w:val="000000"/>
        </w:rPr>
        <w:tab/>
      </w:r>
      <w:r>
        <w:rPr>
          <w:color w:val="000000"/>
        </w:rPr>
        <w:t xml:space="preserve">D. </w:t>
      </w:r>
      <w:r>
        <w:rPr>
          <w:rFonts w:ascii="Times New Roman" w:hAnsi="Times New Roman" w:eastAsia="Times New Roman" w:cs="Times New Roman"/>
          <w:color w:val="000000"/>
        </w:rPr>
        <w:t>trip</w:t>
      </w:r>
    </w:p>
    <w:p w14:paraId="6BD0856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make</w:t>
      </w:r>
      <w:r>
        <w:rPr>
          <w:color w:val="000000"/>
        </w:rPr>
        <w:tab/>
      </w:r>
      <w:r>
        <w:rPr>
          <w:color w:val="000000"/>
        </w:rPr>
        <w:t xml:space="preserve">D. </w:t>
      </w:r>
      <w:r>
        <w:rPr>
          <w:rFonts w:ascii="Times New Roman" w:hAnsi="Times New Roman" w:eastAsia="Times New Roman" w:cs="Times New Roman"/>
          <w:color w:val="000000"/>
        </w:rPr>
        <w:t>borrow</w:t>
      </w:r>
    </w:p>
    <w:p w14:paraId="0F72BCF3">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delivery</w:t>
      </w:r>
      <w:r>
        <w:rPr>
          <w:color w:val="000000"/>
        </w:rPr>
        <w:tab/>
      </w:r>
      <w:r>
        <w:rPr>
          <w:color w:val="000000"/>
        </w:rPr>
        <w:t xml:space="preserve">B. </w:t>
      </w:r>
      <w:r>
        <w:rPr>
          <w:rFonts w:ascii="Times New Roman" w:hAnsi="Times New Roman" w:eastAsia="Times New Roman" w:cs="Times New Roman"/>
          <w:color w:val="000000"/>
        </w:rPr>
        <w:t>show</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sales</w:t>
      </w:r>
    </w:p>
    <w:p w14:paraId="71A8EF14">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filled</w:t>
      </w:r>
      <w:r>
        <w:rPr>
          <w:color w:val="000000"/>
        </w:rPr>
        <w:tab/>
      </w:r>
      <w:r>
        <w:rPr>
          <w:color w:val="000000"/>
        </w:rPr>
        <w:t xml:space="preserve">B. </w:t>
      </w:r>
      <w:r>
        <w:rPr>
          <w:rFonts w:ascii="Times New Roman" w:hAnsi="Times New Roman" w:eastAsia="Times New Roman" w:cs="Times New Roman"/>
          <w:color w:val="000000"/>
        </w:rPr>
        <w:t>mixed</w:t>
      </w:r>
      <w:r>
        <w:rPr>
          <w:color w:val="000000"/>
        </w:rPr>
        <w:tab/>
      </w:r>
      <w:r>
        <w:rPr>
          <w:color w:val="000000"/>
        </w:rPr>
        <w:t xml:space="preserve">C. </w:t>
      </w:r>
      <w:r>
        <w:rPr>
          <w:rFonts w:ascii="Times New Roman" w:hAnsi="Times New Roman" w:eastAsia="Times New Roman" w:cs="Times New Roman"/>
          <w:color w:val="000000"/>
        </w:rPr>
        <w:t>dressed</w:t>
      </w:r>
      <w:r>
        <w:rPr>
          <w:color w:val="000000"/>
        </w:rPr>
        <w:tab/>
      </w:r>
      <w:r>
        <w:rPr>
          <w:color w:val="000000"/>
        </w:rPr>
        <w:t xml:space="preserve">D. </w:t>
      </w:r>
      <w:r>
        <w:rPr>
          <w:rFonts w:ascii="Times New Roman" w:hAnsi="Times New Roman" w:eastAsia="Times New Roman" w:cs="Times New Roman"/>
          <w:color w:val="000000"/>
        </w:rPr>
        <w:t>painted</w:t>
      </w:r>
    </w:p>
    <w:p w14:paraId="109A0063">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stick</w:t>
      </w:r>
      <w:r>
        <w:rPr>
          <w:color w:val="000000"/>
        </w:rPr>
        <w:tab/>
      </w:r>
      <w:r>
        <w:rPr>
          <w:color w:val="000000"/>
        </w:rPr>
        <w:t xml:space="preserve">B. </w:t>
      </w:r>
      <w:r>
        <w:rPr>
          <w:rFonts w:ascii="Times New Roman" w:hAnsi="Times New Roman" w:eastAsia="Times New Roman" w:cs="Times New Roman"/>
          <w:color w:val="000000"/>
        </w:rPr>
        <w:t>photo</w:t>
      </w:r>
      <w:r>
        <w:rPr>
          <w:color w:val="000000"/>
        </w:rPr>
        <w:tab/>
      </w:r>
      <w:r>
        <w:rPr>
          <w:color w:val="000000"/>
        </w:rPr>
        <w:t xml:space="preserve">C. </w:t>
      </w:r>
      <w:r>
        <w:rPr>
          <w:rFonts w:ascii="Times New Roman" w:hAnsi="Times New Roman" w:eastAsia="Times New Roman" w:cs="Times New Roman"/>
          <w:color w:val="000000"/>
        </w:rPr>
        <w:t>sign</w:t>
      </w:r>
      <w:r>
        <w:rPr>
          <w:color w:val="000000"/>
        </w:rPr>
        <w:tab/>
      </w:r>
      <w:r>
        <w:rPr>
          <w:color w:val="000000"/>
        </w:rPr>
        <w:t xml:space="preserve">D. </w:t>
      </w:r>
      <w:r>
        <w:rPr>
          <w:rFonts w:ascii="Times New Roman" w:hAnsi="Times New Roman" w:eastAsia="Times New Roman" w:cs="Times New Roman"/>
          <w:color w:val="000000"/>
        </w:rPr>
        <w:t>word</w:t>
      </w:r>
    </w:p>
    <w:p w14:paraId="2DAC1DF2">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humor</w:t>
      </w:r>
      <w:r>
        <w:rPr>
          <w:color w:val="000000"/>
        </w:rPr>
        <w:tab/>
      </w:r>
      <w:r>
        <w:rPr>
          <w:color w:val="000000"/>
        </w:rPr>
        <w:t xml:space="preserve">B. </w:t>
      </w:r>
      <w:r>
        <w:rPr>
          <w:rFonts w:ascii="Times New Roman" w:hAnsi="Times New Roman" w:eastAsia="Times New Roman" w:cs="Times New Roman"/>
          <w:color w:val="000000"/>
        </w:rPr>
        <w:t>wonder</w:t>
      </w:r>
      <w:r>
        <w:rPr>
          <w:color w:val="000000"/>
        </w:rPr>
        <w:tab/>
      </w:r>
      <w:r>
        <w:rPr>
          <w:color w:val="000000"/>
        </w:rPr>
        <w:t xml:space="preserve">C. </w:t>
      </w:r>
      <w:r>
        <w:rPr>
          <w:rFonts w:ascii="Times New Roman" w:hAnsi="Times New Roman" w:eastAsia="Times New Roman" w:cs="Times New Roman"/>
          <w:color w:val="000000"/>
        </w:rPr>
        <w:t>pride</w:t>
      </w:r>
      <w:r>
        <w:rPr>
          <w:color w:val="000000"/>
        </w:rPr>
        <w:tab/>
      </w:r>
      <w:r>
        <w:rPr>
          <w:color w:val="000000"/>
        </w:rPr>
        <w:t xml:space="preserve">D. </w:t>
      </w:r>
      <w:r>
        <w:rPr>
          <w:rFonts w:ascii="Times New Roman" w:hAnsi="Times New Roman" w:eastAsia="Times New Roman" w:cs="Times New Roman"/>
          <w:color w:val="000000"/>
        </w:rPr>
        <w:t>duty</w:t>
      </w:r>
    </w:p>
    <w:p w14:paraId="10F6E84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official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lovely</w:t>
      </w:r>
    </w:p>
    <w:p w14:paraId="41ADFF63">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instead</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therefore</w:t>
      </w:r>
      <w:r>
        <w:rPr>
          <w:color w:val="000000"/>
        </w:rPr>
        <w:tab/>
      </w:r>
      <w:r>
        <w:rPr>
          <w:color w:val="000000"/>
        </w:rPr>
        <w:t xml:space="preserve">D. </w:t>
      </w:r>
      <w:r>
        <w:rPr>
          <w:rFonts w:ascii="Times New Roman" w:hAnsi="Times New Roman" w:eastAsia="Times New Roman" w:cs="Times New Roman"/>
          <w:color w:val="000000"/>
        </w:rPr>
        <w:t>still</w:t>
      </w:r>
    </w:p>
    <w:p w14:paraId="47F72C8D">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others</w:t>
      </w:r>
      <w:r>
        <w:rPr>
          <w:color w:val="000000"/>
        </w:rPr>
        <w:tab/>
      </w:r>
      <w:r>
        <w:rPr>
          <w:color w:val="000000"/>
        </w:rPr>
        <w:t xml:space="preserve">B. </w:t>
      </w:r>
      <w:r>
        <w:rPr>
          <w:rFonts w:ascii="Times New Roman" w:hAnsi="Times New Roman" w:eastAsia="Times New Roman" w:cs="Times New Roman"/>
          <w:color w:val="000000"/>
        </w:rPr>
        <w:t>themselves</w:t>
      </w:r>
      <w:r>
        <w:rPr>
          <w:color w:val="000000"/>
        </w:rPr>
        <w:tab/>
      </w:r>
      <w:r>
        <w:rPr>
          <w:color w:val="000000"/>
        </w:rPr>
        <w:t xml:space="preserve">C. </w:t>
      </w:r>
      <w:r>
        <w:rPr>
          <w:rFonts w:ascii="Times New Roman" w:hAnsi="Times New Roman" w:eastAsia="Times New Roman" w:cs="Times New Roman"/>
          <w:color w:val="000000"/>
        </w:rPr>
        <w:t>each other</w:t>
      </w:r>
      <w:r>
        <w:rPr>
          <w:color w:val="000000"/>
        </w:rPr>
        <w:tab/>
      </w:r>
      <w:r>
        <w:rPr>
          <w:color w:val="000000"/>
        </w:rPr>
        <w:t xml:space="preserve">D. </w:t>
      </w:r>
      <w:r>
        <w:rPr>
          <w:rFonts w:ascii="Times New Roman" w:hAnsi="Times New Roman" w:eastAsia="Times New Roman" w:cs="Times New Roman"/>
          <w:color w:val="000000"/>
        </w:rPr>
        <w:t>himself</w:t>
      </w:r>
    </w:p>
    <w:p w14:paraId="4285EB2A">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gets down</w:t>
      </w:r>
      <w:r>
        <w:rPr>
          <w:color w:val="000000"/>
        </w:rPr>
        <w:tab/>
      </w:r>
      <w:r>
        <w:rPr>
          <w:color w:val="000000"/>
        </w:rPr>
        <w:t xml:space="preserve">B. </w:t>
      </w:r>
      <w:r>
        <w:rPr>
          <w:rFonts w:ascii="Times New Roman" w:hAnsi="Times New Roman" w:eastAsia="Times New Roman" w:cs="Times New Roman"/>
          <w:color w:val="000000"/>
        </w:rPr>
        <w:t>turns around</w:t>
      </w:r>
      <w:r>
        <w:rPr>
          <w:color w:val="000000"/>
        </w:rPr>
        <w:tab/>
      </w:r>
      <w:r>
        <w:rPr>
          <w:color w:val="000000"/>
        </w:rPr>
        <w:t xml:space="preserve">C. </w:t>
      </w:r>
      <w:r>
        <w:rPr>
          <w:rFonts w:ascii="Times New Roman" w:hAnsi="Times New Roman" w:eastAsia="Times New Roman" w:cs="Times New Roman"/>
          <w:color w:val="000000"/>
        </w:rPr>
        <w:t>writes back</w:t>
      </w:r>
      <w:r>
        <w:rPr>
          <w:color w:val="000000"/>
        </w:rPr>
        <w:tab/>
      </w:r>
      <w:r>
        <w:rPr>
          <w:color w:val="000000"/>
        </w:rPr>
        <w:t xml:space="preserve">D. </w:t>
      </w:r>
      <w:r>
        <w:rPr>
          <w:rFonts w:ascii="Times New Roman" w:hAnsi="Times New Roman" w:eastAsia="Times New Roman" w:cs="Times New Roman"/>
          <w:color w:val="000000"/>
        </w:rPr>
        <w:t>comes close</w:t>
      </w:r>
    </w:p>
    <w:p w14:paraId="38EC8E34">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wake</w:t>
      </w:r>
      <w:r>
        <w:rPr>
          <w:color w:val="000000"/>
        </w:rPr>
        <w:tab/>
      </w:r>
      <w:r>
        <w:rPr>
          <w:color w:val="000000"/>
        </w:rPr>
        <w:t xml:space="preserve">D. </w:t>
      </w:r>
      <w:r>
        <w:rPr>
          <w:rFonts w:ascii="Times New Roman" w:hAnsi="Times New Roman" w:eastAsia="Times New Roman" w:cs="Times New Roman"/>
          <w:color w:val="000000"/>
        </w:rPr>
        <w:t>smile</w:t>
      </w:r>
    </w:p>
    <w:p w14:paraId="5417BFCF">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earlier</w:t>
      </w:r>
      <w:r>
        <w:rPr>
          <w:color w:val="000000"/>
        </w:rPr>
        <w:tab/>
      </w:r>
      <w:r>
        <w:rPr>
          <w:color w:val="000000"/>
        </w:rPr>
        <w:t xml:space="preserve">B. </w:t>
      </w:r>
      <w:r>
        <w:rPr>
          <w:rFonts w:ascii="Times New Roman" w:hAnsi="Times New Roman" w:eastAsia="Times New Roman" w:cs="Times New Roman"/>
          <w:color w:val="000000"/>
        </w:rPr>
        <w:t>later</w:t>
      </w:r>
      <w:r>
        <w:rPr>
          <w:color w:val="000000"/>
        </w:rPr>
        <w:tab/>
      </w:r>
      <w:r>
        <w:rPr>
          <w:color w:val="000000"/>
        </w:rPr>
        <w:t xml:space="preserve">C. </w:t>
      </w:r>
      <w:r>
        <w:rPr>
          <w:rFonts w:ascii="Times New Roman" w:hAnsi="Times New Roman" w:eastAsia="Times New Roman" w:cs="Times New Roman"/>
          <w:color w:val="000000"/>
        </w:rPr>
        <w:t>farther</w:t>
      </w:r>
      <w:r>
        <w:rPr>
          <w:color w:val="000000"/>
        </w:rPr>
        <w:tab/>
      </w:r>
      <w:r>
        <w:rPr>
          <w:color w:val="000000"/>
        </w:rPr>
        <w:t xml:space="preserve">D. </w:t>
      </w:r>
      <w:r>
        <w:rPr>
          <w:rFonts w:ascii="Times New Roman" w:hAnsi="Times New Roman" w:eastAsia="Times New Roman" w:cs="Times New Roman"/>
          <w:color w:val="000000"/>
        </w:rPr>
        <w:t>deeper</w:t>
      </w:r>
    </w:p>
    <w:p w14:paraId="5AF30F24">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reaching</w:t>
      </w:r>
      <w:r>
        <w:rPr>
          <w:color w:val="000000"/>
        </w:rPr>
        <w:tab/>
      </w:r>
      <w:r>
        <w:rPr>
          <w:color w:val="000000"/>
        </w:rPr>
        <w:t xml:space="preserve">B. </w:t>
      </w:r>
      <w:r>
        <w:rPr>
          <w:rFonts w:ascii="Times New Roman" w:hAnsi="Times New Roman" w:eastAsia="Times New Roman" w:cs="Times New Roman"/>
          <w:color w:val="000000"/>
        </w:rPr>
        <w:t>dropping</w:t>
      </w:r>
      <w:r>
        <w:rPr>
          <w:color w:val="000000"/>
        </w:rPr>
        <w:tab/>
      </w:r>
      <w:r>
        <w:rPr>
          <w:color w:val="000000"/>
        </w:rPr>
        <w:t xml:space="preserve">C. </w:t>
      </w:r>
      <w:r>
        <w:rPr>
          <w:rFonts w:ascii="Times New Roman" w:hAnsi="Times New Roman" w:eastAsia="Times New Roman" w:cs="Times New Roman"/>
          <w:color w:val="000000"/>
        </w:rPr>
        <w:t>sending</w:t>
      </w:r>
      <w:r>
        <w:rPr>
          <w:color w:val="000000"/>
        </w:rPr>
        <w:tab/>
      </w:r>
      <w:r>
        <w:rPr>
          <w:color w:val="000000"/>
        </w:rPr>
        <w:t xml:space="preserve">D. </w:t>
      </w:r>
      <w:r>
        <w:rPr>
          <w:rFonts w:ascii="Times New Roman" w:hAnsi="Times New Roman" w:eastAsia="Times New Roman" w:cs="Times New Roman"/>
          <w:color w:val="000000"/>
        </w:rPr>
        <w:t>finding</w:t>
      </w:r>
    </w:p>
    <w:p w14:paraId="45BDE440">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long-faced</w:t>
      </w:r>
      <w:r>
        <w:rPr>
          <w:color w:val="000000"/>
        </w:rPr>
        <w:tab/>
      </w:r>
      <w:r>
        <w:rPr>
          <w:color w:val="000000"/>
        </w:rPr>
        <w:t xml:space="preserve">B. </w:t>
      </w:r>
      <w:r>
        <w:rPr>
          <w:rFonts w:ascii="Times New Roman" w:hAnsi="Times New Roman" w:eastAsia="Times New Roman" w:cs="Times New Roman"/>
          <w:color w:val="000000"/>
        </w:rPr>
        <w:t>pale-faced</w:t>
      </w:r>
      <w:r>
        <w:rPr>
          <w:color w:val="000000"/>
        </w:rPr>
        <w:tab/>
      </w:r>
      <w:r>
        <w:rPr>
          <w:color w:val="000000"/>
        </w:rPr>
        <w:t xml:space="preserve">C. </w:t>
      </w:r>
      <w:r>
        <w:rPr>
          <w:rFonts w:ascii="Times New Roman" w:hAnsi="Times New Roman" w:eastAsia="Times New Roman" w:cs="Times New Roman"/>
          <w:color w:val="000000"/>
        </w:rPr>
        <w:t>wide-eyed</w:t>
      </w:r>
      <w:r>
        <w:rPr>
          <w:color w:val="000000"/>
        </w:rPr>
        <w:tab/>
      </w:r>
      <w:r>
        <w:rPr>
          <w:color w:val="000000"/>
        </w:rPr>
        <w:t xml:space="preserve">D. </w:t>
      </w:r>
      <w:r>
        <w:rPr>
          <w:rFonts w:ascii="Times New Roman" w:hAnsi="Times New Roman" w:eastAsia="Times New Roman" w:cs="Times New Roman"/>
          <w:color w:val="000000"/>
        </w:rPr>
        <w:t>cold-eyed</w:t>
      </w:r>
    </w:p>
    <w:p w14:paraId="34977160">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respect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gratitude</w:t>
      </w:r>
      <w:r>
        <w:rPr>
          <w:color w:val="000000"/>
        </w:rPr>
        <w:tab/>
      </w:r>
      <w:r>
        <w:rPr>
          <w:color w:val="000000"/>
        </w:rPr>
        <w:t xml:space="preserve">D. </w:t>
      </w:r>
      <w:r>
        <w:rPr>
          <w:rFonts w:ascii="Times New Roman" w:hAnsi="Times New Roman" w:eastAsia="Times New Roman" w:cs="Times New Roman"/>
          <w:color w:val="000000"/>
        </w:rPr>
        <w:t>kindness</w:t>
      </w:r>
    </w:p>
    <w:p w14:paraId="604D0A34">
      <w:pPr>
        <w:spacing w:line="360" w:lineRule="auto"/>
        <w:jc w:val="center"/>
        <w:textAlignment w:val="center"/>
        <w:rPr>
          <w:color w:val="000000"/>
        </w:rPr>
      </w:pPr>
      <w:r>
        <w:rPr>
          <w:rFonts w:ascii="宋体" w:hAnsi="宋体" w:eastAsia="宋体" w:cs="宋体"/>
          <w:b/>
          <w:color w:val="000000"/>
          <w:sz w:val="24"/>
        </w:rPr>
        <w:t>非选择题部分</w:t>
      </w:r>
    </w:p>
    <w:p w14:paraId="3125344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964BC1">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C2CFE8D">
      <w:pPr>
        <w:spacing w:line="360" w:lineRule="auto"/>
        <w:ind w:firstLine="420"/>
        <w:jc w:val="both"/>
        <w:textAlignment w:val="center"/>
        <w:rPr>
          <w:color w:val="000000"/>
        </w:rPr>
      </w:pPr>
      <w:r>
        <w:rPr>
          <w:rFonts w:ascii="Times New Roman" w:hAnsi="Times New Roman" w:eastAsia="Times New Roman" w:cs="Times New Roman"/>
          <w:color w:val="000000"/>
        </w:rPr>
        <w:t>Foreign businessmen are turning their dreams into businesses in China. Steven Senshan</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____56____</w:t>
      </w:r>
      <w:r>
        <w:rPr>
          <w:rFonts w:ascii="Times New Roman" w:hAnsi="Times New Roman" w:eastAsia="Times New Roman" w:cs="Times New Roman"/>
          <w:color w:val="000000"/>
        </w:rPr>
        <w:t xml:space="preserve"> Canadian global expansion (</w:t>
      </w:r>
      <w:r>
        <w:rPr>
          <w:rFonts w:ascii="宋体" w:hAnsi="宋体" w:eastAsia="宋体" w:cs="宋体"/>
          <w:color w:val="000000"/>
        </w:rPr>
        <w:t>扩张</w:t>
      </w:r>
      <w:r>
        <w:rPr>
          <w:rFonts w:ascii="Times New Roman" w:hAnsi="Times New Roman" w:eastAsia="Times New Roman" w:cs="Times New Roman"/>
          <w:color w:val="000000"/>
        </w:rPr>
        <w:t xml:space="preserve">) expert, joins this wave. Over a year ago, he </w:t>
      </w:r>
      <w:r>
        <w:rPr>
          <w:color w:val="000000"/>
          <w:u w:val="single"/>
        </w:rPr>
        <w:t>____57____</w:t>
      </w:r>
      <w:r>
        <w:rPr>
          <w:rFonts w:ascii="Times New Roman" w:hAnsi="Times New Roman" w:eastAsia="Times New Roman" w:cs="Times New Roman"/>
          <w:color w:val="000000"/>
        </w:rPr>
        <w:t xml:space="preserve"> (establish) Midori Creative in Shenzhen, specializing in </w:t>
      </w:r>
      <w:r>
        <w:rPr>
          <w:color w:val="000000"/>
          <w:u w:val="single"/>
        </w:rPr>
        <w:t>____58____</w:t>
      </w:r>
      <w:r>
        <w:rPr>
          <w:rFonts w:ascii="Times New Roman" w:hAnsi="Times New Roman" w:eastAsia="Times New Roman" w:cs="Times New Roman"/>
          <w:color w:val="000000"/>
        </w:rPr>
        <w:t xml:space="preserve"> (create) localized content for international audiences.</w:t>
      </w:r>
    </w:p>
    <w:p w14:paraId="0AC63995">
      <w:pPr>
        <w:spacing w:line="360" w:lineRule="auto"/>
        <w:ind w:firstLine="420"/>
        <w:jc w:val="both"/>
        <w:textAlignment w:val="center"/>
        <w:rPr>
          <w:color w:val="000000"/>
        </w:rPr>
      </w:pPr>
      <w:r>
        <w:rPr>
          <w:rFonts w:ascii="Times New Roman" w:hAnsi="Times New Roman" w:eastAsia="Times New Roman" w:cs="Times New Roman"/>
          <w:color w:val="000000"/>
        </w:rPr>
        <w:t xml:space="preserve">So far, the company </w:t>
      </w:r>
      <w:r>
        <w:rPr>
          <w:color w:val="000000"/>
          <w:u w:val="single"/>
        </w:rPr>
        <w:t>____59____</w:t>
      </w:r>
      <w:r>
        <w:rPr>
          <w:rFonts w:ascii="Times New Roman" w:hAnsi="Times New Roman" w:eastAsia="Times New Roman" w:cs="Times New Roman"/>
          <w:color w:val="000000"/>
        </w:rPr>
        <w:t xml:space="preserve"> (work) with around 15 Chinese brands (</w:t>
      </w:r>
      <w:r>
        <w:rPr>
          <w:rFonts w:ascii="宋体" w:hAnsi="宋体" w:eastAsia="宋体" w:cs="宋体"/>
          <w:color w:val="000000"/>
        </w:rPr>
        <w:t>品牌</w:t>
      </w:r>
      <w:r>
        <w:rPr>
          <w:rFonts w:ascii="Times New Roman" w:hAnsi="Times New Roman" w:eastAsia="Times New Roman" w:cs="Times New Roman"/>
          <w:color w:val="000000"/>
        </w:rPr>
        <w:t xml:space="preserve">), including the smartphone company Xiaomi, the robot vacuum cleaner maker Roborock, </w:t>
      </w:r>
      <w:r>
        <w:rPr>
          <w:color w:val="000000"/>
          <w:u w:val="single"/>
        </w:rPr>
        <w:t>____60____</w:t>
      </w:r>
      <w:r>
        <w:rPr>
          <w:rFonts w:ascii="Times New Roman" w:hAnsi="Times New Roman" w:eastAsia="Times New Roman" w:cs="Times New Roman"/>
          <w:color w:val="000000"/>
        </w:rPr>
        <w:t xml:space="preserve"> the health care brand Soocas. Focusing on North American, European and Southeast Asian markets, Midori Creative works to promote Chinese brands </w:t>
      </w:r>
      <w:r>
        <w:rPr>
          <w:color w:val="000000"/>
          <w:u w:val="single"/>
        </w:rPr>
        <w:t>____61____</w:t>
      </w:r>
      <w:r>
        <w:rPr>
          <w:rFonts w:ascii="Times New Roman" w:hAnsi="Times New Roman" w:eastAsia="Times New Roman" w:cs="Times New Roman"/>
          <w:color w:val="000000"/>
        </w:rPr>
        <w:t xml:space="preserve"> (global).</w:t>
      </w:r>
    </w:p>
    <w:p w14:paraId="513D8675">
      <w:pPr>
        <w:spacing w:line="360" w:lineRule="auto"/>
        <w:ind w:firstLine="420"/>
        <w:jc w:val="both"/>
        <w:textAlignment w:val="center"/>
        <w:rPr>
          <w:color w:val="000000"/>
        </w:rPr>
      </w:pPr>
      <w:r>
        <w:rPr>
          <w:rFonts w:ascii="Times New Roman" w:hAnsi="Times New Roman" w:eastAsia="Times New Roman" w:cs="Times New Roman"/>
          <w:color w:val="000000"/>
        </w:rPr>
        <w:t xml:space="preserve">“A lot of new Chinese brands are going up against international brands </w:t>
      </w:r>
      <w:r>
        <w:rPr>
          <w:color w:val="000000"/>
          <w:u w:val="single"/>
        </w:rPr>
        <w:t>____62____</w:t>
      </w:r>
      <w:r>
        <w:rPr>
          <w:rFonts w:ascii="Times New Roman" w:hAnsi="Times New Roman" w:eastAsia="Times New Roman" w:cs="Times New Roman"/>
          <w:color w:val="000000"/>
        </w:rPr>
        <w:t xml:space="preserve"> have over 100 years of brand value, so it’s our job to make sure these brands get the attention </w:t>
      </w:r>
      <w:r>
        <w:rPr>
          <w:color w:val="000000"/>
          <w:u w:val="single"/>
        </w:rPr>
        <w:t>____63____</w:t>
      </w:r>
      <w:r>
        <w:rPr>
          <w:rFonts w:ascii="Times New Roman" w:hAnsi="Times New Roman" w:eastAsia="Times New Roman" w:cs="Times New Roman"/>
          <w:color w:val="000000"/>
        </w:rPr>
        <w:t xml:space="preserve"> (show) their strengths and competitive advantage,” said Senshan.</w:t>
      </w:r>
    </w:p>
    <w:p w14:paraId="01A3D3D6">
      <w:pPr>
        <w:spacing w:line="360" w:lineRule="auto"/>
        <w:ind w:firstLine="420"/>
        <w:jc w:val="both"/>
        <w:textAlignment w:val="center"/>
        <w:rPr>
          <w:color w:val="000000"/>
        </w:rPr>
      </w:pPr>
      <w:r>
        <w:rPr>
          <w:rFonts w:ascii="Times New Roman" w:hAnsi="Times New Roman" w:eastAsia="Times New Roman" w:cs="Times New Roman"/>
          <w:color w:val="000000"/>
        </w:rPr>
        <w:t>In his opinion, China has been successful in iterating (</w:t>
      </w:r>
      <w:r>
        <w:rPr>
          <w:rFonts w:ascii="宋体" w:hAnsi="宋体" w:eastAsia="宋体" w:cs="宋体"/>
          <w:color w:val="000000"/>
        </w:rPr>
        <w:t>迭代</w:t>
      </w:r>
      <w:r>
        <w:rPr>
          <w:rFonts w:ascii="Times New Roman" w:hAnsi="Times New Roman" w:eastAsia="Times New Roman" w:cs="Times New Roman"/>
          <w:color w:val="000000"/>
        </w:rPr>
        <w:t xml:space="preserve">) its products, </w:t>
      </w:r>
      <w:r>
        <w:rPr>
          <w:color w:val="000000"/>
          <w:u w:val="single"/>
        </w:rPr>
        <w:t>____64____</w:t>
      </w:r>
      <w:r>
        <w:rPr>
          <w:rFonts w:ascii="Times New Roman" w:hAnsi="Times New Roman" w:eastAsia="Times New Roman" w:cs="Times New Roman"/>
          <w:color w:val="000000"/>
        </w:rPr>
        <w:t xml:space="preserve"> (make) brands like Huawei and DJI highly competitive. However, the cultures and consumption habits are very different abroad, so adapting these products to diverse markets requires more effort. Senshan feels that his international background </w:t>
      </w:r>
      <w:r>
        <w:rPr>
          <w:rFonts w:ascii="宋体" w:hAnsi="宋体" w:eastAsia="宋体" w:cs="宋体"/>
          <w:color w:val="000000"/>
        </w:rPr>
        <w:t xml:space="preserve">— </w:t>
      </w:r>
      <w:r>
        <w:rPr>
          <w:rFonts w:ascii="Times New Roman" w:hAnsi="Times New Roman" w:eastAsia="Times New Roman" w:cs="Times New Roman"/>
          <w:color w:val="000000"/>
        </w:rPr>
        <w:t xml:space="preserve">half-Japanese, half-Canadian, born in Canada and raised in the US — </w:t>
      </w:r>
      <w:r>
        <w:rPr>
          <w:color w:val="000000"/>
          <w:u w:val="single"/>
        </w:rPr>
        <w:t>____65____</w:t>
      </w:r>
      <w:r>
        <w:rPr>
          <w:rFonts w:ascii="Times New Roman" w:hAnsi="Times New Roman" w:eastAsia="Times New Roman" w:cs="Times New Roman"/>
          <w:color w:val="000000"/>
        </w:rPr>
        <w:t xml:space="preserve"> (give) him an advantage.</w:t>
      </w:r>
    </w:p>
    <w:p w14:paraId="0533B62C">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B3AE38">
      <w:pPr>
        <w:spacing w:line="360" w:lineRule="auto"/>
        <w:jc w:val="both"/>
        <w:textAlignment w:val="center"/>
        <w:rPr>
          <w:color w:val="000000"/>
        </w:rPr>
      </w:pPr>
      <w:r>
        <w:rPr>
          <w:rFonts w:ascii="宋体" w:hAnsi="宋体" w:eastAsia="宋体" w:cs="宋体"/>
          <w:b/>
          <w:color w:val="000000"/>
          <w:sz w:val="24"/>
        </w:rPr>
        <w:t>根据下列句子及所给的首字母，在答题纸上按题号写出各单词的完全形式</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20298B68">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Nowadays young people p</w:t>
      </w:r>
      <w:r>
        <w:rPr>
          <w:color w:val="000000"/>
        </w:rPr>
        <w:t>________</w:t>
      </w:r>
      <w:r>
        <w:rPr>
          <w:rFonts w:ascii="Times New Roman" w:hAnsi="Times New Roman" w:eastAsia="Times New Roman" w:cs="Times New Roman"/>
          <w:color w:val="000000"/>
        </w:rPr>
        <w:t xml:space="preserve"> shopping online to visiting physical (</w:t>
      </w:r>
      <w:r>
        <w:rPr>
          <w:rFonts w:ascii="宋体" w:hAnsi="宋体" w:eastAsia="宋体" w:cs="宋体"/>
          <w:color w:val="000000"/>
        </w:rPr>
        <w:t>实体</w:t>
      </w:r>
      <w:r>
        <w:rPr>
          <w:rFonts w:ascii="Times New Roman" w:hAnsi="Times New Roman" w:eastAsia="Times New Roman" w:cs="Times New Roman"/>
          <w:color w:val="000000"/>
        </w:rPr>
        <w:t>)stores.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00240526">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The Nobel Peace Prize is annually a</w:t>
      </w:r>
      <w:r>
        <w:rPr>
          <w:color w:val="000000"/>
        </w:rPr>
        <w:t>________</w:t>
      </w:r>
      <w:r>
        <w:rPr>
          <w:rFonts w:ascii="Times New Roman" w:hAnsi="Times New Roman" w:eastAsia="Times New Roman" w:cs="Times New Roman"/>
          <w:color w:val="000000"/>
        </w:rPr>
        <w:t xml:space="preserve"> to someone who has made contributions to global peace.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451A765">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She caught s</w:t>
      </w:r>
      <w:r>
        <w:rPr>
          <w:color w:val="000000"/>
        </w:rPr>
        <w:t>________</w:t>
      </w:r>
      <w:r>
        <w:rPr>
          <w:rFonts w:ascii="Times New Roman" w:hAnsi="Times New Roman" w:eastAsia="Times New Roman" w:cs="Times New Roman"/>
          <w:color w:val="000000"/>
        </w:rPr>
        <w:t xml:space="preserve"> of her childhood friend in the crowd and waved excitedly.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6CB8F12E">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Many cultures follow interesting wedding c</w:t>
      </w:r>
      <w:r>
        <w:rPr>
          <w:color w:val="000000"/>
        </w:rPr>
        <w:t>________</w:t>
      </w:r>
      <w:r>
        <w:rPr>
          <w:rFonts w:ascii="Times New Roman" w:hAnsi="Times New Roman" w:eastAsia="Times New Roman" w:cs="Times New Roman"/>
          <w:color w:val="000000"/>
        </w:rPr>
        <w:t>, like sharing a cup of wine or jumping over a broom.</w:t>
      </w:r>
    </w:p>
    <w:p w14:paraId="0881BF64">
      <w:pPr>
        <w:spacing w:line="360" w:lineRule="auto"/>
        <w:jc w:val="both"/>
        <w:textAlignment w:val="center"/>
        <w:rPr>
          <w:color w:val="000000"/>
        </w:rPr>
      </w:pPr>
      <w:r>
        <w:rPr>
          <w:color w:val="000000"/>
        </w:rPr>
        <w:t xml:space="preserve">70. </w:t>
      </w:r>
      <w:r>
        <w:rPr>
          <w:rFonts w:ascii="Times New Roman" w:hAnsi="Times New Roman" w:eastAsia="Times New Roman" w:cs="Times New Roman"/>
          <w:color w:val="000000"/>
        </w:rPr>
        <w:t>The museum displayed many valuable collections b</w:t>
      </w:r>
      <w:r>
        <w:rPr>
          <w:color w:val="000000"/>
        </w:rPr>
        <w:t>________</w:t>
      </w:r>
      <w:r>
        <w:rPr>
          <w:rFonts w:ascii="Times New Roman" w:hAnsi="Times New Roman" w:eastAsia="Times New Roman" w:cs="Times New Roman"/>
          <w:color w:val="000000"/>
        </w:rPr>
        <w:t xml:space="preserve"> to ancient Egyptians.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9BC8953">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To be f</w:t>
      </w:r>
      <w:r>
        <w:rPr>
          <w:color w:val="000000"/>
        </w:rPr>
        <w:t>________</w:t>
      </w:r>
      <w:r>
        <w:rPr>
          <w:rFonts w:ascii="Times New Roman" w:hAnsi="Times New Roman" w:eastAsia="Times New Roman" w:cs="Times New Roman"/>
          <w:color w:val="000000"/>
        </w:rPr>
        <w:t>, I don’t think she’s the right one for the job.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351CA564">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You could always h</w:t>
      </w:r>
      <w:r>
        <w:rPr>
          <w:color w:val="000000"/>
        </w:rPr>
        <w:t>________</w:t>
      </w:r>
      <w:r>
        <w:rPr>
          <w:rFonts w:ascii="Times New Roman" w:hAnsi="Times New Roman" w:eastAsia="Times New Roman" w:cs="Times New Roman"/>
          <w:color w:val="000000"/>
        </w:rPr>
        <w:t xml:space="preserve"> a dress for the play if you can’t afford to buy one.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091233FE">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I would be most g</w:t>
      </w:r>
      <w:r>
        <w:rPr>
          <w:color w:val="000000"/>
        </w:rPr>
        <w:t>________</w:t>
      </w:r>
      <w:r>
        <w:rPr>
          <w:rFonts w:ascii="Times New Roman" w:hAnsi="Times New Roman" w:eastAsia="Times New Roman" w:cs="Times New Roman"/>
          <w:color w:val="000000"/>
        </w:rPr>
        <w:t xml:space="preserve"> if you would send me the book immediately.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6ECC22C3">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Emma was s</w:t>
      </w:r>
      <w:r>
        <w:rPr>
          <w:color w:val="000000"/>
        </w:rPr>
        <w:t>________</w:t>
      </w:r>
      <w:r>
        <w:rPr>
          <w:rFonts w:ascii="Times New Roman" w:hAnsi="Times New Roman" w:eastAsia="Times New Roman" w:cs="Times New Roman"/>
          <w:color w:val="000000"/>
        </w:rPr>
        <w:t xml:space="preserve"> of speaking in front of the class. Everytime she stood there, her heart started racing.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F456E56">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At the Mid-Autumn Festival market, the moon cake tastes r</w:t>
      </w:r>
      <w:r>
        <w:rPr>
          <w:color w:val="000000"/>
        </w:rPr>
        <w:t>________</w:t>
      </w:r>
      <w:r>
        <w:rPr>
          <w:rFonts w:ascii="Times New Roman" w:hAnsi="Times New Roman" w:eastAsia="Times New Roman" w:cs="Times New Roman"/>
          <w:color w:val="000000"/>
        </w:rPr>
        <w:t xml:space="preserve"> from traditional red bean to modern ice cream.(</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556C9442">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44BB14">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1EDBF0">
      <w:pPr>
        <w:spacing w:line="360" w:lineRule="auto"/>
        <w:jc w:val="both"/>
        <w:textAlignment w:val="center"/>
        <w:rPr>
          <w:color w:val="000000"/>
        </w:rPr>
      </w:pPr>
      <w:r>
        <w:rPr>
          <w:color w:val="000000"/>
        </w:rPr>
        <w:t xml:space="preserve">76. </w:t>
      </w:r>
      <w:r>
        <w:rPr>
          <w:rFonts w:ascii="宋体" w:hAnsi="宋体" w:eastAsia="宋体" w:cs="宋体"/>
          <w:color w:val="000000"/>
        </w:rPr>
        <w:t>假定你是李华，你的英国笔友</w:t>
      </w:r>
      <w:r>
        <w:rPr>
          <w:rFonts w:ascii="Times New Roman" w:hAnsi="Times New Roman" w:eastAsia="Times New Roman" w:cs="Times New Roman"/>
          <w:color w:val="000000"/>
        </w:rPr>
        <w:t>George</w:t>
      </w:r>
      <w:r>
        <w:rPr>
          <w:rFonts w:ascii="宋体" w:hAnsi="宋体" w:eastAsia="宋体" w:cs="宋体"/>
          <w:color w:val="000000"/>
        </w:rPr>
        <w:t>来信想了解你校的音乐课程</w:t>
      </w:r>
      <w:r>
        <w:rPr>
          <w:rFonts w:ascii="Times New Roman" w:hAnsi="Times New Roman" w:eastAsia="Times New Roman" w:cs="Times New Roman"/>
          <w:color w:val="000000"/>
        </w:rPr>
        <w:t>(music program)</w:t>
      </w:r>
      <w:r>
        <w:rPr>
          <w:rFonts w:ascii="宋体" w:hAnsi="宋体" w:eastAsia="宋体" w:cs="宋体"/>
          <w:color w:val="000000"/>
        </w:rPr>
        <w:t>，请你写一封邮件回复，内容包括：</w:t>
      </w:r>
    </w:p>
    <w:p w14:paraId="12A43AC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音乐课及课外音乐活动介绍；</w:t>
      </w:r>
    </w:p>
    <w:p w14:paraId="141F915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同学对音乐课程的评价。</w:t>
      </w:r>
    </w:p>
    <w:p w14:paraId="753A77E3">
      <w:pPr>
        <w:spacing w:line="360" w:lineRule="auto"/>
        <w:jc w:val="both"/>
        <w:textAlignment w:val="center"/>
        <w:rPr>
          <w:color w:val="000000"/>
        </w:rPr>
      </w:pPr>
      <w:r>
        <w:rPr>
          <w:rFonts w:ascii="宋体" w:hAnsi="宋体" w:eastAsia="宋体" w:cs="宋体"/>
          <w:color w:val="000000"/>
        </w:rPr>
        <w:t>注意：</w:t>
      </w:r>
    </w:p>
    <w:p w14:paraId="58D3031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5C112EC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5D91BA91">
      <w:pPr>
        <w:spacing w:line="360" w:lineRule="auto"/>
        <w:jc w:val="both"/>
        <w:textAlignment w:val="center"/>
        <w:rPr>
          <w:color w:val="000000"/>
        </w:rPr>
      </w:pPr>
      <w:r>
        <w:rPr>
          <w:rFonts w:ascii="Times New Roman" w:hAnsi="Times New Roman" w:eastAsia="Times New Roman" w:cs="Times New Roman"/>
          <w:color w:val="000000"/>
        </w:rPr>
        <w:t>Dear George,</w:t>
      </w:r>
    </w:p>
    <w:p w14:paraId="725B4B10">
      <w:pPr>
        <w:spacing w:line="360" w:lineRule="auto"/>
        <w:ind w:firstLine="420"/>
        <w:jc w:val="both"/>
        <w:textAlignment w:val="center"/>
        <w:rPr>
          <w:color w:val="000000"/>
        </w:rPr>
      </w:pPr>
      <w:r>
        <w:rPr>
          <w:rFonts w:ascii="Times New Roman" w:hAnsi="Times New Roman" w:eastAsia="Times New Roman" w:cs="Times New Roman"/>
          <w:color w:val="000000"/>
        </w:rPr>
        <w:t>I’m excited to share with you the music program at my school.</w:t>
      </w:r>
    </w:p>
    <w:p w14:paraId="510FABE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230042">
      <w:pPr>
        <w:spacing w:line="360" w:lineRule="auto"/>
        <w:jc w:val="right"/>
        <w:textAlignment w:val="center"/>
        <w:rPr>
          <w:color w:val="000000"/>
        </w:rPr>
      </w:pPr>
      <w:r>
        <w:rPr>
          <w:rFonts w:ascii="Times New Roman" w:hAnsi="Times New Roman" w:eastAsia="Times New Roman" w:cs="Times New Roman"/>
          <w:color w:val="000000"/>
        </w:rPr>
        <w:t>Yours,</w:t>
      </w:r>
    </w:p>
    <w:p w14:paraId="32E9347F">
      <w:pPr>
        <w:spacing w:line="360" w:lineRule="auto"/>
        <w:jc w:val="right"/>
        <w:textAlignment w:val="center"/>
        <w:rPr>
          <w:color w:val="000000"/>
        </w:rPr>
      </w:pPr>
      <w:r>
        <w:rPr>
          <w:rFonts w:ascii="Times New Roman" w:hAnsi="Times New Roman" w:eastAsia="Times New Roman" w:cs="Times New Roman"/>
          <w:color w:val="000000"/>
        </w:rPr>
        <w:t>Li Hua</w:t>
      </w:r>
    </w:p>
    <w:p w14:paraId="4448043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60A8BE">
      <w:pPr>
        <w:spacing w:line="360" w:lineRule="auto"/>
        <w:jc w:val="both"/>
        <w:textAlignment w:val="center"/>
        <w:rPr>
          <w:color w:val="000000"/>
        </w:rPr>
      </w:pPr>
      <w:r>
        <w:rPr>
          <w:color w:val="000000"/>
        </w:rPr>
        <w:t xml:space="preserve">77. </w:t>
      </w:r>
      <w:r>
        <w:rPr>
          <w:rFonts w:ascii="宋体" w:hAnsi="宋体" w:eastAsia="宋体" w:cs="宋体"/>
          <w:color w:val="000000"/>
        </w:rPr>
        <w:t>阅读下面材料，根据其内容和所给段落开头语续写一段，使之构成一篇完整的短文。</w:t>
      </w:r>
    </w:p>
    <w:p w14:paraId="1FAA2AFA">
      <w:pPr>
        <w:spacing w:line="360" w:lineRule="auto"/>
        <w:ind w:firstLine="420"/>
        <w:jc w:val="both"/>
        <w:textAlignment w:val="center"/>
        <w:rPr>
          <w:color w:val="000000"/>
        </w:rPr>
      </w:pPr>
      <w:r>
        <w:rPr>
          <w:rFonts w:ascii="Times New Roman" w:hAnsi="Times New Roman" w:eastAsia="Times New Roman" w:cs="Times New Roman"/>
          <w:color w:val="000000"/>
        </w:rPr>
        <w:t>Emma sat in the back of her math class, staring confusedly at the numbers on the board. No matter how hard she tried, algebra (</w:t>
      </w:r>
      <w:r>
        <w:rPr>
          <w:rFonts w:ascii="宋体" w:hAnsi="宋体" w:eastAsia="宋体" w:cs="宋体"/>
          <w:color w:val="000000"/>
        </w:rPr>
        <w:t>代数</w:t>
      </w:r>
      <w:r>
        <w:rPr>
          <w:rFonts w:ascii="Times New Roman" w:hAnsi="Times New Roman" w:eastAsia="Times New Roman" w:cs="Times New Roman"/>
          <w:color w:val="000000"/>
        </w:rPr>
        <w:t>) never made sense. Every failed test, every red mark on her paper, nearly ruined her confidence. She started avoiding eye contact with her classmates, fearing they would see through her — see how incapable she felt.</w:t>
      </w:r>
    </w:p>
    <w:p w14:paraId="78F8FDC9">
      <w:pPr>
        <w:spacing w:line="360" w:lineRule="auto"/>
        <w:ind w:firstLine="420"/>
        <w:jc w:val="both"/>
        <w:textAlignment w:val="center"/>
        <w:rPr>
          <w:color w:val="000000"/>
        </w:rPr>
      </w:pPr>
      <w:r>
        <w:rPr>
          <w:rFonts w:ascii="Times New Roman" w:hAnsi="Times New Roman" w:eastAsia="Times New Roman" w:cs="Times New Roman"/>
          <w:color w:val="000000"/>
        </w:rPr>
        <w:t>At home, her parents encouraged her, but their words sounded empty. “You’re good at so many things, sweetheart,” her mom would say. But Emma didn’t believe it. What was the point of writing a good article when she couldn’t even solve a simple equation (</w:t>
      </w:r>
      <w:r>
        <w:rPr>
          <w:rFonts w:ascii="宋体" w:hAnsi="宋体" w:eastAsia="宋体" w:cs="宋体"/>
          <w:color w:val="000000"/>
        </w:rPr>
        <w:t>方程</w:t>
      </w:r>
      <w:r>
        <w:rPr>
          <w:rFonts w:ascii="Times New Roman" w:hAnsi="Times New Roman" w:eastAsia="Times New Roman" w:cs="Times New Roman"/>
          <w:color w:val="000000"/>
        </w:rPr>
        <w:t>)?</w:t>
      </w:r>
    </w:p>
    <w:p w14:paraId="4F3D4198">
      <w:pPr>
        <w:spacing w:line="360" w:lineRule="auto"/>
        <w:ind w:firstLine="420"/>
        <w:jc w:val="both"/>
        <w:textAlignment w:val="center"/>
        <w:rPr>
          <w:color w:val="000000"/>
        </w:rPr>
      </w:pPr>
      <w:r>
        <w:rPr>
          <w:rFonts w:ascii="Times New Roman" w:hAnsi="Times New Roman" w:eastAsia="Times New Roman" w:cs="Times New Roman"/>
          <w:color w:val="000000"/>
        </w:rPr>
        <w:t>One afternoon, as she was walking past the school’s board, a poster caught her eye: “Join the Literary Club - Where Words Come Alive!” Without thinking twice, she took a picture of the details. The next day, she stepped into the club room nervously, expecting to feel out of place. Instead, she was welcomed by the club leader Lily, a friendly girl with curly hair. She accepted Emma’s application to join the club, and patiently introduced the club activities to her.</w:t>
      </w:r>
    </w:p>
    <w:p w14:paraId="66E88440">
      <w:pPr>
        <w:spacing w:line="360" w:lineRule="auto"/>
        <w:ind w:firstLine="420"/>
        <w:jc w:val="both"/>
        <w:textAlignment w:val="center"/>
        <w:rPr>
          <w:color w:val="000000"/>
        </w:rPr>
      </w:pPr>
      <w:r>
        <w:rPr>
          <w:rFonts w:ascii="Times New Roman" w:hAnsi="Times New Roman" w:eastAsia="Times New Roman" w:cs="Times New Roman"/>
          <w:color w:val="000000"/>
        </w:rPr>
        <w:t>Week by week, Emma found herself addicted to words. She expressed her emotions in writing poems and stories that reflected her fears and hopes, and — most importantly — shared them with others. Her pieces were met with admiration, and for the first time in a long while, she felt valued for something she could do.</w:t>
      </w:r>
    </w:p>
    <w:p w14:paraId="13EBD6FF">
      <w:pPr>
        <w:spacing w:line="360" w:lineRule="auto"/>
        <w:ind w:firstLine="420"/>
        <w:jc w:val="both"/>
        <w:textAlignment w:val="center"/>
        <w:rPr>
          <w:color w:val="000000"/>
        </w:rPr>
      </w:pPr>
      <w:r>
        <w:rPr>
          <w:rFonts w:ascii="Times New Roman" w:hAnsi="Times New Roman" w:eastAsia="Times New Roman" w:cs="Times New Roman"/>
          <w:color w:val="000000"/>
        </w:rPr>
        <w:t>As her confidence grew, something unexpected happened — her fear of math began to fade. One evening, Lily, who was excellent at math, noticed Emma struggling over her homework. “Want some help?” she offered.</w:t>
      </w:r>
    </w:p>
    <w:p w14:paraId="0F97A5BD">
      <w:pPr>
        <w:spacing w:line="360" w:lineRule="auto"/>
        <w:jc w:val="both"/>
        <w:textAlignment w:val="center"/>
        <w:rPr>
          <w:color w:val="000000"/>
        </w:rPr>
      </w:pPr>
      <w:r>
        <w:rPr>
          <w:rFonts w:ascii="宋体" w:hAnsi="宋体" w:eastAsia="宋体" w:cs="宋体"/>
          <w:color w:val="000000"/>
        </w:rPr>
        <w:t>注意：</w:t>
      </w:r>
    </w:p>
    <w:p w14:paraId="7A94E2E0">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100</w:t>
      </w:r>
      <w:r>
        <w:rPr>
          <w:rFonts w:ascii="宋体" w:hAnsi="宋体" w:eastAsia="宋体" w:cs="宋体"/>
          <w:color w:val="000000"/>
        </w:rPr>
        <w:t>左右；</w:t>
      </w:r>
    </w:p>
    <w:p w14:paraId="78A2A625">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431754AF">
      <w:pPr>
        <w:spacing w:line="360" w:lineRule="auto"/>
        <w:ind w:firstLine="420"/>
        <w:jc w:val="both"/>
        <w:textAlignment w:val="center"/>
        <w:rPr>
          <w:color w:val="000000"/>
        </w:rPr>
      </w:pPr>
      <w:r>
        <w:rPr>
          <w:rFonts w:ascii="Times New Roman" w:hAnsi="Times New Roman" w:eastAsia="Times New Roman" w:cs="Times New Roman"/>
          <w:color w:val="000000"/>
        </w:rPr>
        <w:t>Instead of rejecting it, Emma nodded her head.</w:t>
      </w:r>
    </w:p>
    <w:p w14:paraId="2788854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B7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4911</Words>
  <Characters>19034</Characters>
  <Lines>0</Lines>
  <Paragraphs>0</Paragraphs>
  <TotalTime>5</TotalTime>
  <ScaleCrop>false</ScaleCrop>
  <LinksUpToDate>false</LinksUpToDate>
  <CharactersWithSpaces>22268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2025-06-27T14:41:00Z</dcterms:created>
  <dc:creator>学科网试题生产平台</dc:creator>
  <dc:description>3783385395757056</dc:description>
  <cp:lastModifiedBy>After@rain</cp:lastModifiedBy>
  <dcterms:modified xsi:type="dcterms:W3CDTF">2025-07-03T02:33:46Z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2052-12.1.0.21541</vt:lpwstr>
  </property>
  <property fmtid="{D5CDD505-2E9C-101B-9397-08002B2CF9AE}" pid="8" name="ICV">
    <vt:lpwstr>6CAD3D162E8C4E50A52C7EF2682D4DB9_12</vt:lpwstr>
  </property>
</Properties>
</file>