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1C082E5">
      <w:pPr>
        <w:spacing w:line="360" w:lineRule="auto"/>
        <w:jc w:val="center"/>
      </w:pPr>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11074400</wp:posOffset>
            </wp:positionH>
            <wp:positionV relativeFrom="topMargin">
              <wp:posOffset>11303000</wp:posOffset>
            </wp:positionV>
            <wp:extent cx="330200" cy="330200"/>
            <wp:effectExtent l="0" t="0" r="5080" b="5080"/>
            <wp:wrapNone/>
            <wp:docPr id="100020" name="图片 100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0" name="图片 100020"/>
                    <pic:cNvPicPr>
                      <a:picLocks noChangeAspect="1"/>
                    </pic:cNvPicPr>
                  </pic:nvPicPr>
                  <pic:blipFill>
                    <a:blip r:embed="rId6"/>
                    <a:stretch>
                      <a:fillRect/>
                    </a:stretch>
                  </pic:blipFill>
                  <pic:spPr>
                    <a:xfrm>
                      <a:off x="0" y="0"/>
                      <a:ext cx="330200" cy="330200"/>
                    </a:xfrm>
                    <a:prstGeom prst="rect">
                      <a:avLst/>
                    </a:prstGeom>
                  </pic:spPr>
                </pic:pic>
              </a:graphicData>
            </a:graphic>
          </wp:anchor>
        </w:drawing>
      </w:r>
      <w:r>
        <w:rPr>
          <w:rFonts w:ascii="Times New Roman" w:hAnsi="Times New Roman" w:eastAsia="Times New Roman" w:cs="Times New Roman"/>
          <w:b/>
          <w:color w:val="auto"/>
          <w:sz w:val="32"/>
        </w:rPr>
        <w:t>2024</w:t>
      </w:r>
      <w:r>
        <w:rPr>
          <w:rFonts w:ascii="宋体" w:hAnsi="宋体" w:eastAsia="宋体" w:cs="宋体"/>
          <w:b/>
          <w:color w:val="auto"/>
          <w:sz w:val="32"/>
        </w:rPr>
        <w:t>学年第二学期温州十校联合体期末联考</w:t>
      </w:r>
    </w:p>
    <w:p w14:paraId="7EF386B4">
      <w:pPr>
        <w:spacing w:line="360" w:lineRule="auto"/>
        <w:jc w:val="center"/>
      </w:pPr>
      <w:r>
        <w:rPr>
          <w:rFonts w:ascii="宋体" w:hAnsi="宋体" w:eastAsia="宋体" w:cs="宋体"/>
          <w:b/>
          <w:color w:val="auto"/>
          <w:sz w:val="32"/>
        </w:rPr>
        <w:t>高二年级英语学科试题</w:t>
      </w:r>
    </w:p>
    <w:p w14:paraId="336AAA9F">
      <w:pPr>
        <w:spacing w:line="360" w:lineRule="auto"/>
        <w:jc w:val="left"/>
      </w:pPr>
      <w:r>
        <w:rPr>
          <w:rFonts w:ascii="宋体" w:hAnsi="宋体" w:eastAsia="宋体" w:cs="宋体"/>
          <w:b/>
          <w:color w:val="auto"/>
          <w:sz w:val="24"/>
        </w:rPr>
        <w:t>考生须知：</w:t>
      </w:r>
    </w:p>
    <w:p w14:paraId="7387F6CB">
      <w:pPr>
        <w:spacing w:line="360" w:lineRule="auto"/>
        <w:jc w:val="left"/>
      </w:pPr>
      <w:r>
        <w:rPr>
          <w:rFonts w:ascii="Times New Roman" w:hAnsi="Times New Roman" w:eastAsia="Times New Roman" w:cs="Times New Roman"/>
          <w:b/>
          <w:color w:val="auto"/>
          <w:sz w:val="24"/>
        </w:rPr>
        <w:t>1</w:t>
      </w:r>
      <w:r>
        <w:rPr>
          <w:rFonts w:ascii="宋体" w:hAnsi="宋体" w:eastAsia="宋体" w:cs="宋体"/>
          <w:b/>
          <w:color w:val="auto"/>
          <w:sz w:val="24"/>
        </w:rPr>
        <w:t>．本卷共</w:t>
      </w:r>
      <w:r>
        <w:rPr>
          <w:rFonts w:ascii="Times New Roman" w:hAnsi="Times New Roman" w:eastAsia="Times New Roman" w:cs="Times New Roman"/>
          <w:b/>
          <w:color w:val="auto"/>
          <w:sz w:val="24"/>
        </w:rPr>
        <w:t>8</w:t>
      </w:r>
      <w:r>
        <w:rPr>
          <w:rFonts w:ascii="宋体" w:hAnsi="宋体" w:eastAsia="宋体" w:cs="宋体"/>
          <w:b/>
          <w:color w:val="auto"/>
          <w:sz w:val="24"/>
        </w:rPr>
        <w:t>页，满分</w:t>
      </w:r>
      <w:r>
        <w:rPr>
          <w:rFonts w:ascii="Times New Roman" w:hAnsi="Times New Roman" w:eastAsia="Times New Roman" w:cs="Times New Roman"/>
          <w:b/>
          <w:color w:val="auto"/>
          <w:sz w:val="24"/>
        </w:rPr>
        <w:t>150</w:t>
      </w:r>
      <w:r>
        <w:rPr>
          <w:rFonts w:ascii="宋体" w:hAnsi="宋体" w:eastAsia="宋体" w:cs="宋体"/>
          <w:b/>
          <w:color w:val="auto"/>
          <w:sz w:val="24"/>
        </w:rPr>
        <w:t>分，考试时间</w:t>
      </w:r>
      <w:r>
        <w:rPr>
          <w:rFonts w:ascii="Times New Roman" w:hAnsi="Times New Roman" w:eastAsia="Times New Roman" w:cs="Times New Roman"/>
          <w:b/>
          <w:color w:val="auto"/>
          <w:sz w:val="24"/>
        </w:rPr>
        <w:t>120</w:t>
      </w:r>
      <w:r>
        <w:rPr>
          <w:rFonts w:ascii="宋体" w:hAnsi="宋体" w:eastAsia="宋体" w:cs="宋体"/>
          <w:b/>
          <w:color w:val="auto"/>
          <w:sz w:val="24"/>
        </w:rPr>
        <w:t>分钟；</w:t>
      </w:r>
    </w:p>
    <w:p w14:paraId="788C39BB">
      <w:pPr>
        <w:spacing w:line="360" w:lineRule="auto"/>
        <w:jc w:val="left"/>
      </w:pPr>
      <w:r>
        <w:rPr>
          <w:rFonts w:ascii="Times New Roman" w:hAnsi="Times New Roman" w:eastAsia="Times New Roman" w:cs="Times New Roman"/>
          <w:b/>
          <w:color w:val="auto"/>
          <w:sz w:val="24"/>
        </w:rPr>
        <w:t>2</w:t>
      </w:r>
      <w:r>
        <w:rPr>
          <w:rFonts w:ascii="宋体" w:hAnsi="宋体" w:eastAsia="宋体" w:cs="宋体"/>
          <w:b/>
          <w:color w:val="auto"/>
          <w:sz w:val="24"/>
        </w:rPr>
        <w:t>．答题前，在答题卷指定区域填写班级、姓名、考场号、座位号及准考证号并填涂相应数字；</w:t>
      </w:r>
    </w:p>
    <w:p w14:paraId="075526BE">
      <w:pPr>
        <w:spacing w:line="360" w:lineRule="auto"/>
        <w:jc w:val="left"/>
      </w:pPr>
      <w:r>
        <w:rPr>
          <w:rFonts w:ascii="Times New Roman" w:hAnsi="Times New Roman" w:eastAsia="Times New Roman" w:cs="Times New Roman"/>
          <w:b/>
          <w:color w:val="auto"/>
          <w:sz w:val="24"/>
        </w:rPr>
        <w:t>3</w:t>
      </w:r>
      <w:r>
        <w:rPr>
          <w:rFonts w:ascii="宋体" w:hAnsi="宋体" w:eastAsia="宋体" w:cs="宋体"/>
          <w:b/>
          <w:color w:val="auto"/>
          <w:sz w:val="24"/>
        </w:rPr>
        <w:t>．所有答案必须写在答题纸上，写在试卷上无效；</w:t>
      </w:r>
    </w:p>
    <w:p w14:paraId="6AA7DC66">
      <w:pPr>
        <w:spacing w:line="360" w:lineRule="auto"/>
        <w:jc w:val="left"/>
      </w:pPr>
      <w:r>
        <w:rPr>
          <w:rFonts w:ascii="Times New Roman" w:hAnsi="Times New Roman" w:eastAsia="Times New Roman" w:cs="Times New Roman"/>
          <w:b/>
          <w:color w:val="auto"/>
          <w:sz w:val="24"/>
        </w:rPr>
        <w:t>4</w:t>
      </w:r>
      <w:r>
        <w:rPr>
          <w:rFonts w:ascii="宋体" w:hAnsi="宋体" w:eastAsia="宋体" w:cs="宋体"/>
          <w:b/>
          <w:color w:val="auto"/>
          <w:sz w:val="24"/>
        </w:rPr>
        <w:t>．考试结束后，只需上交答题纸。</w:t>
      </w:r>
    </w:p>
    <w:p w14:paraId="58113D17">
      <w:pPr>
        <w:spacing w:line="360" w:lineRule="auto"/>
        <w:jc w:val="center"/>
      </w:pPr>
      <w:r>
        <w:rPr>
          <w:rFonts w:ascii="宋体" w:hAnsi="宋体" w:eastAsia="宋体" w:cs="宋体"/>
          <w:b/>
          <w:color w:val="auto"/>
          <w:sz w:val="24"/>
        </w:rPr>
        <w:t>选择题部分</w:t>
      </w:r>
    </w:p>
    <w:p w14:paraId="2961A010">
      <w:pPr>
        <w:spacing w:line="360" w:lineRule="auto"/>
        <w:jc w:val="left"/>
      </w:pPr>
      <w:r>
        <w:rPr>
          <w:rFonts w:ascii="宋体" w:hAnsi="宋体" w:eastAsia="宋体" w:cs="宋体"/>
          <w:b/>
          <w:color w:val="auto"/>
          <w:sz w:val="24"/>
        </w:rPr>
        <w:t>第一部分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听力（共两节，满分</w:t>
      </w:r>
      <w:r>
        <w:rPr>
          <w:rFonts w:ascii="Times New Roman" w:hAnsi="Times New Roman" w:eastAsia="Times New Roman" w:cs="Times New Roman"/>
          <w:b/>
          <w:color w:val="auto"/>
          <w:sz w:val="24"/>
        </w:rPr>
        <w:t>30</w:t>
      </w:r>
      <w:r>
        <w:rPr>
          <w:rFonts w:ascii="宋体" w:hAnsi="宋体" w:eastAsia="宋体" w:cs="宋体"/>
          <w:b/>
          <w:color w:val="auto"/>
          <w:sz w:val="24"/>
        </w:rPr>
        <w:t>分）</w:t>
      </w:r>
    </w:p>
    <w:p w14:paraId="383400BC">
      <w:pPr>
        <w:spacing w:line="360" w:lineRule="auto"/>
        <w:jc w:val="left"/>
      </w:pPr>
      <w:r>
        <w:rPr>
          <w:rFonts w:ascii="宋体" w:hAnsi="宋体" w:eastAsia="宋体" w:cs="宋体"/>
          <w:b/>
          <w:color w:val="auto"/>
          <w:sz w:val="24"/>
        </w:rPr>
        <w:t>做题时，先将答案标在试卷上。录音内容结束后，你将有两分钟的时间将试卷上的答案转涂到答题卡上。</w:t>
      </w:r>
    </w:p>
    <w:p w14:paraId="2A2F565B">
      <w:pPr>
        <w:spacing w:line="360" w:lineRule="auto"/>
        <w:jc w:val="left"/>
      </w:pPr>
      <w:r>
        <w:rPr>
          <w:rFonts w:ascii="宋体" w:hAnsi="宋体" w:eastAsia="宋体" w:cs="宋体"/>
          <w:b/>
          <w:color w:val="auto"/>
          <w:sz w:val="24"/>
        </w:rPr>
        <w:t>第一节（共</w:t>
      </w:r>
      <w:r>
        <w:rPr>
          <w:rFonts w:ascii="Times New Roman" w:hAnsi="Times New Roman" w:eastAsia="Times New Roman" w:cs="Times New Roman"/>
          <w:b/>
          <w:color w:val="auto"/>
          <w:sz w:val="24"/>
        </w:rPr>
        <w:t>5</w:t>
      </w:r>
      <w:r>
        <w:rPr>
          <w:rFonts w:ascii="宋体" w:hAnsi="宋体" w:eastAsia="宋体" w:cs="宋体"/>
          <w:b/>
          <w:color w:val="auto"/>
          <w:sz w:val="24"/>
        </w:rPr>
        <w:t>小题；每小题</w:t>
      </w:r>
      <w:r>
        <w:rPr>
          <w:rFonts w:ascii="Times New Roman" w:hAnsi="Times New Roman" w:eastAsia="Times New Roman" w:cs="Times New Roman"/>
          <w:b/>
          <w:color w:val="auto"/>
          <w:sz w:val="24"/>
        </w:rPr>
        <w:t>1.5</w:t>
      </w:r>
      <w:r>
        <w:rPr>
          <w:rFonts w:ascii="宋体" w:hAnsi="宋体" w:eastAsia="宋体" w:cs="宋体"/>
          <w:b/>
          <w:color w:val="auto"/>
          <w:sz w:val="24"/>
        </w:rPr>
        <w:t>分，满分</w:t>
      </w:r>
      <w:r>
        <w:rPr>
          <w:rFonts w:ascii="Times New Roman" w:hAnsi="Times New Roman" w:eastAsia="Times New Roman" w:cs="Times New Roman"/>
          <w:b/>
          <w:color w:val="auto"/>
          <w:sz w:val="24"/>
        </w:rPr>
        <w:t>7.5</w:t>
      </w:r>
      <w:r>
        <w:rPr>
          <w:rFonts w:ascii="宋体" w:hAnsi="宋体" w:eastAsia="宋体" w:cs="宋体"/>
          <w:b/>
          <w:color w:val="auto"/>
          <w:sz w:val="24"/>
        </w:rPr>
        <w:t>分）</w:t>
      </w:r>
    </w:p>
    <w:p w14:paraId="378EC271">
      <w:pPr>
        <w:spacing w:line="360" w:lineRule="auto"/>
        <w:jc w:val="left"/>
      </w:pPr>
      <w:r>
        <w:rPr>
          <w:rFonts w:ascii="宋体" w:hAnsi="宋体" w:eastAsia="宋体" w:cs="宋体"/>
          <w:b/>
          <w:color w:val="auto"/>
          <w:sz w:val="24"/>
        </w:rPr>
        <w:t>听下面</w:t>
      </w:r>
      <w:r>
        <w:rPr>
          <w:rFonts w:ascii="Times New Roman" w:hAnsi="Times New Roman" w:eastAsia="Times New Roman" w:cs="Times New Roman"/>
          <w:b/>
          <w:color w:val="auto"/>
          <w:sz w:val="24"/>
        </w:rPr>
        <w:t>5</w:t>
      </w:r>
      <w:r>
        <w:rPr>
          <w:rFonts w:ascii="宋体" w:hAnsi="宋体" w:eastAsia="宋体" w:cs="宋体"/>
          <w:b/>
          <w:color w:val="auto"/>
          <w:sz w:val="24"/>
        </w:rPr>
        <w:t>段对话。每段对话后有一个小题，从题中所给的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三个选项中选出最佳选项。听完每段对话后，你都有</w:t>
      </w:r>
      <w:r>
        <w:rPr>
          <w:rFonts w:ascii="Times New Roman" w:hAnsi="Times New Roman" w:eastAsia="Times New Roman" w:cs="Times New Roman"/>
          <w:b/>
          <w:color w:val="auto"/>
          <w:sz w:val="24"/>
        </w:rPr>
        <w:t>10</w:t>
      </w:r>
      <w:r>
        <w:rPr>
          <w:rFonts w:ascii="宋体" w:hAnsi="宋体" w:eastAsia="宋体" w:cs="宋体"/>
          <w:b/>
          <w:color w:val="auto"/>
          <w:sz w:val="24"/>
        </w:rPr>
        <w:t>秒钟的时间来回答有关小题和阅读下一小题。每段对话仅读一遍。</w:t>
      </w:r>
    </w:p>
    <w:p w14:paraId="30B4EEC9">
      <w:pPr>
        <w:spacing w:line="360" w:lineRule="auto"/>
        <w:jc w:val="left"/>
      </w:pPr>
      <w:r>
        <w:rPr>
          <w:rFonts w:ascii="宋体" w:hAnsi="宋体" w:eastAsia="宋体" w:cs="宋体"/>
          <w:color w:val="auto"/>
          <w:sz w:val="21"/>
        </w:rPr>
        <w:t>例</w:t>
      </w:r>
      <w:r>
        <w:rPr>
          <w:rFonts w:ascii="Times New Roman" w:hAnsi="Times New Roman" w:eastAsia="Times New Roman" w:cs="Times New Roman"/>
          <w:color w:val="auto"/>
          <w:sz w:val="21"/>
        </w:rPr>
        <w:t>: How much is the shirt?</w:t>
      </w:r>
    </w:p>
    <w:p w14:paraId="6BBE691B">
      <w:pPr>
        <w:spacing w:line="360" w:lineRule="auto"/>
        <w:jc w:val="left"/>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£19.15.</w:t>
      </w:r>
      <w:r>
        <w:rPr>
          <w:color w:val="auto"/>
        </w:rPr>
        <w:t xml:space="preserve">    </w:t>
      </w:r>
      <w:r>
        <w:rPr>
          <w:rFonts w:ascii="Times New Roman" w:hAnsi="Times New Roman" w:eastAsia="Times New Roman" w:cs="Times New Roman"/>
          <w:color w:val="auto"/>
          <w:sz w:val="21"/>
        </w:rPr>
        <w:t>B</w:t>
      </w:r>
      <w:r>
        <w:rPr>
          <w:rFonts w:ascii="宋体" w:hAnsi="宋体" w:eastAsia="宋体" w:cs="宋体"/>
          <w:color w:val="auto"/>
          <w:sz w:val="21"/>
        </w:rPr>
        <w:t>．</w:t>
      </w:r>
      <w:r>
        <w:rPr>
          <w:rFonts w:ascii="Times New Roman" w:hAnsi="Times New Roman" w:eastAsia="Times New Roman" w:cs="Times New Roman"/>
          <w:color w:val="auto"/>
          <w:sz w:val="21"/>
        </w:rPr>
        <w:t>£9.18.</w:t>
      </w:r>
      <w:r>
        <w:rPr>
          <w:color w:val="auto"/>
        </w:rPr>
        <w:t xml:space="preserve">    </w:t>
      </w:r>
      <w:r>
        <w:rPr>
          <w:rFonts w:ascii="Times New Roman" w:hAnsi="Times New Roman" w:eastAsia="Times New Roman" w:cs="Times New Roman"/>
          <w:color w:val="auto"/>
          <w:sz w:val="21"/>
        </w:rPr>
        <w:t>C</w:t>
      </w:r>
      <w:r>
        <w:rPr>
          <w:rFonts w:ascii="宋体" w:hAnsi="宋体" w:eastAsia="宋体" w:cs="宋体"/>
          <w:color w:val="auto"/>
          <w:sz w:val="21"/>
        </w:rPr>
        <w:t>．</w:t>
      </w:r>
      <w:r>
        <w:rPr>
          <w:rFonts w:ascii="Times New Roman" w:hAnsi="Times New Roman" w:eastAsia="Times New Roman" w:cs="Times New Roman"/>
          <w:color w:val="auto"/>
          <w:sz w:val="21"/>
        </w:rPr>
        <w:t>£9.15.</w:t>
      </w:r>
    </w:p>
    <w:p w14:paraId="018FEA18">
      <w:pPr>
        <w:spacing w:line="360" w:lineRule="auto"/>
        <w:jc w:val="left"/>
      </w:pPr>
      <w:r>
        <w:rPr>
          <w:rFonts w:ascii="宋体" w:hAnsi="宋体" w:eastAsia="宋体" w:cs="宋体"/>
          <w:color w:val="auto"/>
          <w:sz w:val="21"/>
        </w:rPr>
        <w:t>答案是</w:t>
      </w:r>
      <w:r>
        <w:rPr>
          <w:rFonts w:ascii="Times New Roman" w:hAnsi="Times New Roman" w:eastAsia="Times New Roman" w:cs="Times New Roman"/>
          <w:color w:val="auto"/>
          <w:sz w:val="21"/>
        </w:rPr>
        <w:t xml:space="preserve"> C .</w:t>
      </w:r>
    </w:p>
    <w:p w14:paraId="1B9461CE">
      <w:pPr>
        <w:spacing w:line="360" w:lineRule="auto"/>
        <w:jc w:val="left"/>
      </w:pPr>
      <w:r>
        <w:rPr>
          <w:rFonts w:ascii="Times New Roman" w:hAnsi="Times New Roman" w:eastAsia="Times New Roman" w:cs="Times New Roman"/>
          <w:color w:val="auto"/>
          <w:sz w:val="21"/>
        </w:rPr>
        <w:t>1</w:t>
      </w:r>
      <w:r>
        <w:rPr>
          <w:rFonts w:ascii="宋体" w:hAnsi="宋体" w:eastAsia="宋体" w:cs="宋体"/>
          <w:color w:val="auto"/>
          <w:sz w:val="21"/>
        </w:rPr>
        <w:t>．</w:t>
      </w:r>
      <w:r>
        <w:rPr>
          <w:rFonts w:ascii="Times New Roman" w:hAnsi="Times New Roman" w:eastAsia="Times New Roman" w:cs="Times New Roman"/>
          <w:color w:val="auto"/>
          <w:sz w:val="21"/>
        </w:rPr>
        <w:t>Which street is QuikBank on?</w:t>
      </w:r>
    </w:p>
    <w:p w14:paraId="53374C95">
      <w:pPr>
        <w:spacing w:line="360" w:lineRule="auto"/>
        <w:jc w:val="left"/>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The High Street.</w:t>
      </w:r>
      <w:r>
        <w:rPr>
          <w:color w:val="auto"/>
        </w:rPr>
        <w:t xml:space="preserve">    </w:t>
      </w:r>
      <w:r>
        <w:rPr>
          <w:rFonts w:ascii="Times New Roman" w:hAnsi="Times New Roman" w:eastAsia="Times New Roman" w:cs="Times New Roman"/>
          <w:color w:val="auto"/>
          <w:sz w:val="21"/>
        </w:rPr>
        <w:t>B</w:t>
      </w:r>
      <w:r>
        <w:rPr>
          <w:rFonts w:ascii="宋体" w:hAnsi="宋体" w:eastAsia="宋体" w:cs="宋体"/>
          <w:color w:val="auto"/>
          <w:sz w:val="21"/>
        </w:rPr>
        <w:t>．</w:t>
      </w:r>
      <w:r>
        <w:rPr>
          <w:rFonts w:ascii="Times New Roman" w:hAnsi="Times New Roman" w:eastAsia="Times New Roman" w:cs="Times New Roman"/>
          <w:color w:val="auto"/>
          <w:sz w:val="21"/>
        </w:rPr>
        <w:t>The Bridge Road.</w:t>
      </w:r>
      <w:r>
        <w:rPr>
          <w:color w:val="auto"/>
        </w:rPr>
        <w:t xml:space="preserve">    </w:t>
      </w:r>
      <w:r>
        <w:rPr>
          <w:rFonts w:ascii="Times New Roman" w:hAnsi="Times New Roman" w:eastAsia="Times New Roman" w:cs="Times New Roman"/>
          <w:color w:val="auto"/>
          <w:sz w:val="21"/>
        </w:rPr>
        <w:t>C</w:t>
      </w:r>
      <w:r>
        <w:rPr>
          <w:rFonts w:ascii="宋体" w:hAnsi="宋体" w:eastAsia="宋体" w:cs="宋体"/>
          <w:color w:val="auto"/>
          <w:sz w:val="21"/>
        </w:rPr>
        <w:t>．</w:t>
      </w:r>
      <w:r>
        <w:rPr>
          <w:rFonts w:ascii="Times New Roman" w:hAnsi="Times New Roman" w:eastAsia="Times New Roman" w:cs="Times New Roman"/>
          <w:color w:val="auto"/>
          <w:sz w:val="21"/>
        </w:rPr>
        <w:t>The Halfway Street.</w:t>
      </w:r>
    </w:p>
    <w:p w14:paraId="0D6A9CA8">
      <w:pPr>
        <w:spacing w:line="360" w:lineRule="auto"/>
        <w:jc w:val="left"/>
      </w:pPr>
      <w:r>
        <w:rPr>
          <w:rFonts w:ascii="Times New Roman" w:hAnsi="Times New Roman" w:eastAsia="Times New Roman" w:cs="Times New Roman"/>
          <w:color w:val="auto"/>
          <w:sz w:val="21"/>
        </w:rPr>
        <w:t>2</w:t>
      </w:r>
      <w:r>
        <w:rPr>
          <w:rFonts w:ascii="宋体" w:hAnsi="宋体" w:eastAsia="宋体" w:cs="宋体"/>
          <w:color w:val="auto"/>
          <w:sz w:val="21"/>
        </w:rPr>
        <w:t>．</w:t>
      </w:r>
      <w:r>
        <w:rPr>
          <w:rFonts w:ascii="Times New Roman" w:hAnsi="Times New Roman" w:eastAsia="Times New Roman" w:cs="Times New Roman"/>
          <w:color w:val="auto"/>
          <w:sz w:val="21"/>
        </w:rPr>
        <w:t>Where are the speakers probably?</w:t>
      </w:r>
    </w:p>
    <w:p w14:paraId="2F17823A">
      <w:pPr>
        <w:spacing w:line="360" w:lineRule="auto"/>
        <w:jc w:val="left"/>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At the man’s home.</w:t>
      </w:r>
      <w:r>
        <w:rPr>
          <w:color w:val="auto"/>
        </w:rPr>
        <w:t xml:space="preserve">    </w:t>
      </w:r>
      <w:r>
        <w:rPr>
          <w:rFonts w:ascii="Times New Roman" w:hAnsi="Times New Roman" w:eastAsia="Times New Roman" w:cs="Times New Roman"/>
          <w:color w:val="auto"/>
          <w:sz w:val="21"/>
        </w:rPr>
        <w:t>B</w:t>
      </w:r>
      <w:r>
        <w:rPr>
          <w:rFonts w:ascii="宋体" w:hAnsi="宋体" w:eastAsia="宋体" w:cs="宋体"/>
          <w:color w:val="auto"/>
          <w:sz w:val="21"/>
        </w:rPr>
        <w:t>．</w:t>
      </w:r>
      <w:r>
        <w:rPr>
          <w:rFonts w:ascii="Times New Roman" w:hAnsi="Times New Roman" w:eastAsia="Times New Roman" w:cs="Times New Roman"/>
          <w:color w:val="auto"/>
          <w:sz w:val="21"/>
        </w:rPr>
        <w:t>At the travel agency.</w:t>
      </w:r>
      <w:r>
        <w:rPr>
          <w:color w:val="auto"/>
        </w:rPr>
        <w:t xml:space="preserve">    </w:t>
      </w:r>
      <w:r>
        <w:rPr>
          <w:rFonts w:ascii="Times New Roman" w:hAnsi="Times New Roman" w:eastAsia="Times New Roman" w:cs="Times New Roman"/>
          <w:color w:val="auto"/>
          <w:sz w:val="21"/>
        </w:rPr>
        <w:t>C</w:t>
      </w:r>
      <w:r>
        <w:rPr>
          <w:rFonts w:ascii="宋体" w:hAnsi="宋体" w:eastAsia="宋体" w:cs="宋体"/>
          <w:color w:val="auto"/>
          <w:sz w:val="21"/>
        </w:rPr>
        <w:t>．</w:t>
      </w:r>
      <w:r>
        <w:rPr>
          <w:rFonts w:ascii="Times New Roman" w:hAnsi="Times New Roman" w:eastAsia="Times New Roman" w:cs="Times New Roman"/>
          <w:color w:val="auto"/>
          <w:sz w:val="21"/>
        </w:rPr>
        <w:t>At the airport.</w:t>
      </w:r>
    </w:p>
    <w:p w14:paraId="5467E9B0">
      <w:pPr>
        <w:spacing w:line="360" w:lineRule="auto"/>
        <w:jc w:val="left"/>
      </w:pPr>
      <w:r>
        <w:rPr>
          <w:rFonts w:ascii="Times New Roman" w:hAnsi="Times New Roman" w:eastAsia="Times New Roman" w:cs="Times New Roman"/>
          <w:color w:val="auto"/>
          <w:sz w:val="21"/>
        </w:rPr>
        <w:t>3</w:t>
      </w:r>
      <w:r>
        <w:rPr>
          <w:rFonts w:ascii="宋体" w:hAnsi="宋体" w:eastAsia="宋体" w:cs="宋体"/>
          <w:color w:val="auto"/>
          <w:sz w:val="21"/>
        </w:rPr>
        <w:t>．</w:t>
      </w:r>
      <w:r>
        <w:rPr>
          <w:rFonts w:ascii="Times New Roman" w:hAnsi="Times New Roman" w:eastAsia="Times New Roman" w:cs="Times New Roman"/>
          <w:color w:val="auto"/>
          <w:sz w:val="21"/>
        </w:rPr>
        <w:t>What is the weather probably like today?</w:t>
      </w:r>
    </w:p>
    <w:p w14:paraId="2F9A0705">
      <w:pPr>
        <w:spacing w:line="360" w:lineRule="auto"/>
        <w:jc w:val="left"/>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Rainy.</w:t>
      </w:r>
      <w:r>
        <w:rPr>
          <w:color w:val="auto"/>
        </w:rPr>
        <w:t xml:space="preserve">    </w:t>
      </w:r>
      <w:r>
        <w:rPr>
          <w:rFonts w:ascii="Times New Roman" w:hAnsi="Times New Roman" w:eastAsia="Times New Roman" w:cs="Times New Roman"/>
          <w:color w:val="auto"/>
          <w:sz w:val="21"/>
        </w:rPr>
        <w:t>B</w:t>
      </w:r>
      <w:r>
        <w:rPr>
          <w:rFonts w:ascii="宋体" w:hAnsi="宋体" w:eastAsia="宋体" w:cs="宋体"/>
          <w:color w:val="auto"/>
          <w:sz w:val="21"/>
        </w:rPr>
        <w:t>．</w:t>
      </w:r>
      <w:r>
        <w:rPr>
          <w:rFonts w:ascii="Times New Roman" w:hAnsi="Times New Roman" w:eastAsia="Times New Roman" w:cs="Times New Roman"/>
          <w:color w:val="auto"/>
          <w:sz w:val="21"/>
        </w:rPr>
        <w:t>Sunny.</w:t>
      </w:r>
      <w:r>
        <w:rPr>
          <w:color w:val="auto"/>
        </w:rPr>
        <w:t xml:space="preserve">    </w:t>
      </w:r>
      <w:r>
        <w:rPr>
          <w:rFonts w:ascii="Times New Roman" w:hAnsi="Times New Roman" w:eastAsia="Times New Roman" w:cs="Times New Roman"/>
          <w:color w:val="auto"/>
          <w:sz w:val="21"/>
        </w:rPr>
        <w:t>C</w:t>
      </w:r>
      <w:r>
        <w:rPr>
          <w:rFonts w:ascii="宋体" w:hAnsi="宋体" w:eastAsia="宋体" w:cs="宋体"/>
          <w:color w:val="auto"/>
          <w:sz w:val="21"/>
        </w:rPr>
        <w:t>．</w:t>
      </w:r>
      <w:r>
        <w:rPr>
          <w:rFonts w:ascii="Times New Roman" w:hAnsi="Times New Roman" w:eastAsia="Times New Roman" w:cs="Times New Roman"/>
          <w:color w:val="auto"/>
          <w:sz w:val="21"/>
        </w:rPr>
        <w:t>Snowy.</w:t>
      </w:r>
    </w:p>
    <w:p w14:paraId="775E640D">
      <w:pPr>
        <w:spacing w:line="360" w:lineRule="auto"/>
        <w:jc w:val="left"/>
      </w:pPr>
      <w:r>
        <w:rPr>
          <w:rFonts w:ascii="Times New Roman" w:hAnsi="Times New Roman" w:eastAsia="Times New Roman" w:cs="Times New Roman"/>
          <w:color w:val="auto"/>
          <w:sz w:val="21"/>
        </w:rPr>
        <w:t>4</w:t>
      </w:r>
      <w:r>
        <w:rPr>
          <w:rFonts w:ascii="宋体" w:hAnsi="宋体" w:eastAsia="宋体" w:cs="宋体"/>
          <w:color w:val="auto"/>
          <w:sz w:val="21"/>
        </w:rPr>
        <w:t>．</w:t>
      </w:r>
      <w:r>
        <w:rPr>
          <w:rFonts w:ascii="Times New Roman" w:hAnsi="Times New Roman" w:eastAsia="Times New Roman" w:cs="Times New Roman"/>
          <w:color w:val="auto"/>
          <w:sz w:val="21"/>
        </w:rPr>
        <w:t>What will the speakers probably do next?</w:t>
      </w:r>
    </w:p>
    <w:p w14:paraId="4DE37F4B">
      <w:pPr>
        <w:spacing w:line="360" w:lineRule="auto"/>
        <w:jc w:val="left"/>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Head to an exhibit.</w:t>
      </w:r>
      <w:r>
        <w:rPr>
          <w:color w:val="auto"/>
        </w:rPr>
        <w:t xml:space="preserve">    </w:t>
      </w:r>
      <w:r>
        <w:rPr>
          <w:rFonts w:ascii="Times New Roman" w:hAnsi="Times New Roman" w:eastAsia="Times New Roman" w:cs="Times New Roman"/>
          <w:color w:val="auto"/>
          <w:sz w:val="21"/>
        </w:rPr>
        <w:t>B</w:t>
      </w:r>
      <w:r>
        <w:rPr>
          <w:rFonts w:ascii="宋体" w:hAnsi="宋体" w:eastAsia="宋体" w:cs="宋体"/>
          <w:color w:val="auto"/>
          <w:sz w:val="21"/>
        </w:rPr>
        <w:t>．</w:t>
      </w:r>
      <w:r>
        <w:rPr>
          <w:rFonts w:ascii="Times New Roman" w:hAnsi="Times New Roman" w:eastAsia="Times New Roman" w:cs="Times New Roman"/>
          <w:color w:val="auto"/>
          <w:sz w:val="21"/>
        </w:rPr>
        <w:t>Ask for information.</w:t>
      </w:r>
      <w:r>
        <w:rPr>
          <w:color w:val="auto"/>
        </w:rPr>
        <w:t xml:space="preserve">    </w:t>
      </w:r>
      <w:r>
        <w:rPr>
          <w:rFonts w:ascii="Times New Roman" w:hAnsi="Times New Roman" w:eastAsia="Times New Roman" w:cs="Times New Roman"/>
          <w:color w:val="auto"/>
          <w:sz w:val="21"/>
        </w:rPr>
        <w:t>C</w:t>
      </w:r>
      <w:r>
        <w:rPr>
          <w:rFonts w:ascii="宋体" w:hAnsi="宋体" w:eastAsia="宋体" w:cs="宋体"/>
          <w:color w:val="auto"/>
          <w:sz w:val="21"/>
        </w:rPr>
        <w:t>．</w:t>
      </w:r>
      <w:r>
        <w:rPr>
          <w:rFonts w:ascii="Times New Roman" w:hAnsi="Times New Roman" w:eastAsia="Times New Roman" w:cs="Times New Roman"/>
          <w:color w:val="auto"/>
          <w:sz w:val="21"/>
        </w:rPr>
        <w:t>Buy tickets.</w:t>
      </w:r>
    </w:p>
    <w:p w14:paraId="2EBE0C26">
      <w:pPr>
        <w:spacing w:line="360" w:lineRule="auto"/>
        <w:jc w:val="left"/>
      </w:pPr>
      <w:r>
        <w:rPr>
          <w:rFonts w:ascii="Times New Roman" w:hAnsi="Times New Roman" w:eastAsia="Times New Roman" w:cs="Times New Roman"/>
          <w:color w:val="auto"/>
          <w:sz w:val="21"/>
        </w:rPr>
        <w:t>5</w:t>
      </w:r>
      <w:r>
        <w:rPr>
          <w:rFonts w:ascii="宋体" w:hAnsi="宋体" w:eastAsia="宋体" w:cs="宋体"/>
          <w:color w:val="auto"/>
          <w:sz w:val="21"/>
        </w:rPr>
        <w:t>．</w:t>
      </w:r>
      <w:r>
        <w:rPr>
          <w:rFonts w:ascii="Times New Roman" w:hAnsi="Times New Roman" w:eastAsia="Times New Roman" w:cs="Times New Roman"/>
          <w:color w:val="auto"/>
          <w:sz w:val="21"/>
        </w:rPr>
        <w:t>What kind of jacket does the man consider buying?</w:t>
      </w:r>
    </w:p>
    <w:p w14:paraId="4F1104A5">
      <w:pPr>
        <w:spacing w:line="360" w:lineRule="auto"/>
        <w:jc w:val="left"/>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A blue one.</w:t>
      </w:r>
      <w:r>
        <w:rPr>
          <w:color w:val="auto"/>
        </w:rPr>
        <w:t xml:space="preserve">    </w:t>
      </w:r>
      <w:r>
        <w:rPr>
          <w:rFonts w:ascii="Times New Roman" w:hAnsi="Times New Roman" w:eastAsia="Times New Roman" w:cs="Times New Roman"/>
          <w:color w:val="auto"/>
          <w:sz w:val="21"/>
        </w:rPr>
        <w:t>B</w:t>
      </w:r>
      <w:r>
        <w:rPr>
          <w:rFonts w:ascii="宋体" w:hAnsi="宋体" w:eastAsia="宋体" w:cs="宋体"/>
          <w:color w:val="auto"/>
          <w:sz w:val="21"/>
        </w:rPr>
        <w:t>．</w:t>
      </w:r>
      <w:r>
        <w:rPr>
          <w:rFonts w:ascii="Times New Roman" w:hAnsi="Times New Roman" w:eastAsia="Times New Roman" w:cs="Times New Roman"/>
          <w:color w:val="auto"/>
          <w:sz w:val="21"/>
        </w:rPr>
        <w:t>A grey one.</w:t>
      </w:r>
      <w:r>
        <w:rPr>
          <w:color w:val="auto"/>
        </w:rPr>
        <w:t xml:space="preserve">    </w:t>
      </w:r>
      <w:r>
        <w:rPr>
          <w:rFonts w:ascii="Times New Roman" w:hAnsi="Times New Roman" w:eastAsia="Times New Roman" w:cs="Times New Roman"/>
          <w:color w:val="auto"/>
          <w:sz w:val="21"/>
        </w:rPr>
        <w:t>C</w:t>
      </w:r>
      <w:r>
        <w:rPr>
          <w:rFonts w:ascii="宋体" w:hAnsi="宋体" w:eastAsia="宋体" w:cs="宋体"/>
          <w:color w:val="auto"/>
          <w:sz w:val="21"/>
        </w:rPr>
        <w:t>．</w:t>
      </w:r>
      <w:r>
        <w:rPr>
          <w:rFonts w:ascii="Times New Roman" w:hAnsi="Times New Roman" w:eastAsia="Times New Roman" w:cs="Times New Roman"/>
          <w:color w:val="auto"/>
          <w:sz w:val="21"/>
        </w:rPr>
        <w:t>A red one.</w:t>
      </w:r>
    </w:p>
    <w:p w14:paraId="2872AA9B">
      <w:pPr>
        <w:spacing w:line="360" w:lineRule="auto"/>
        <w:jc w:val="left"/>
      </w:pPr>
      <w:r>
        <w:rPr>
          <w:rFonts w:ascii="宋体" w:hAnsi="宋体" w:eastAsia="宋体" w:cs="宋体"/>
          <w:b/>
          <w:color w:val="auto"/>
          <w:sz w:val="24"/>
        </w:rPr>
        <w:t>第二节（共</w:t>
      </w:r>
      <w:r>
        <w:rPr>
          <w:rFonts w:ascii="Times New Roman" w:hAnsi="Times New Roman" w:eastAsia="Times New Roman" w:cs="Times New Roman"/>
          <w:b/>
          <w:color w:val="auto"/>
          <w:sz w:val="24"/>
        </w:rPr>
        <w:t>15</w:t>
      </w:r>
      <w:r>
        <w:rPr>
          <w:rFonts w:ascii="宋体" w:hAnsi="宋体" w:eastAsia="宋体" w:cs="宋体"/>
          <w:b/>
          <w:color w:val="auto"/>
          <w:sz w:val="24"/>
        </w:rPr>
        <w:t>小题；每小题</w:t>
      </w:r>
      <w:r>
        <w:rPr>
          <w:rFonts w:ascii="Times New Roman" w:hAnsi="Times New Roman" w:eastAsia="Times New Roman" w:cs="Times New Roman"/>
          <w:b/>
          <w:color w:val="auto"/>
          <w:sz w:val="24"/>
        </w:rPr>
        <w:t>1.5</w:t>
      </w:r>
      <w:r>
        <w:rPr>
          <w:rFonts w:ascii="宋体" w:hAnsi="宋体" w:eastAsia="宋体" w:cs="宋体"/>
          <w:b/>
          <w:color w:val="auto"/>
          <w:sz w:val="24"/>
        </w:rPr>
        <w:t>分，满分</w:t>
      </w:r>
      <w:r>
        <w:rPr>
          <w:rFonts w:ascii="Times New Roman" w:hAnsi="Times New Roman" w:eastAsia="Times New Roman" w:cs="Times New Roman"/>
          <w:b/>
          <w:color w:val="auto"/>
          <w:sz w:val="24"/>
        </w:rPr>
        <w:t>22.5</w:t>
      </w:r>
      <w:r>
        <w:rPr>
          <w:rFonts w:ascii="宋体" w:hAnsi="宋体" w:eastAsia="宋体" w:cs="宋体"/>
          <w:b/>
          <w:color w:val="auto"/>
          <w:sz w:val="24"/>
        </w:rPr>
        <w:t>分）</w:t>
      </w:r>
    </w:p>
    <w:p w14:paraId="7E71D18D">
      <w:pPr>
        <w:spacing w:line="360" w:lineRule="auto"/>
        <w:jc w:val="left"/>
      </w:pPr>
      <w:r>
        <w:rPr>
          <w:rFonts w:ascii="宋体" w:hAnsi="宋体" w:eastAsia="宋体" w:cs="宋体"/>
          <w:b/>
          <w:color w:val="auto"/>
          <w:sz w:val="24"/>
        </w:rPr>
        <w:t>听下面</w:t>
      </w:r>
      <w:r>
        <w:rPr>
          <w:rFonts w:ascii="Times New Roman" w:hAnsi="Times New Roman" w:eastAsia="Times New Roman" w:cs="Times New Roman"/>
          <w:b/>
          <w:color w:val="auto"/>
          <w:sz w:val="24"/>
        </w:rPr>
        <w:t>5</w:t>
      </w:r>
      <w:r>
        <w:rPr>
          <w:rFonts w:ascii="宋体" w:hAnsi="宋体" w:eastAsia="宋体" w:cs="宋体"/>
          <w:b/>
          <w:color w:val="auto"/>
          <w:sz w:val="24"/>
        </w:rPr>
        <w:t>段对话或独白。每段对话或独白后有几个小题，从题中所给的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三个选项中选出最佳选项。听每段对话或独白前，你将有时间阅读各个小题，每小题</w:t>
      </w:r>
      <w:r>
        <w:rPr>
          <w:rFonts w:ascii="Times New Roman" w:hAnsi="Times New Roman" w:eastAsia="Times New Roman" w:cs="Times New Roman"/>
          <w:b/>
          <w:color w:val="auto"/>
          <w:sz w:val="24"/>
        </w:rPr>
        <w:t xml:space="preserve"> 5 </w:t>
      </w:r>
      <w:r>
        <w:rPr>
          <w:rFonts w:ascii="宋体" w:hAnsi="宋体" w:eastAsia="宋体" w:cs="宋体"/>
          <w:b/>
          <w:color w:val="auto"/>
          <w:sz w:val="24"/>
        </w:rPr>
        <w:t>秒钟；听完后，各小题将给出</w:t>
      </w:r>
      <w:r>
        <w:rPr>
          <w:rFonts w:ascii="Times New Roman" w:hAnsi="Times New Roman" w:eastAsia="Times New Roman" w:cs="Times New Roman"/>
          <w:b/>
          <w:color w:val="auto"/>
          <w:sz w:val="24"/>
        </w:rPr>
        <w:t>5</w:t>
      </w:r>
      <w:r>
        <w:rPr>
          <w:rFonts w:ascii="宋体" w:hAnsi="宋体" w:eastAsia="宋体" w:cs="宋体"/>
          <w:b/>
          <w:color w:val="auto"/>
          <w:sz w:val="24"/>
        </w:rPr>
        <w:t>秒钟的作答时间。每段对话或独白读两遍。</w:t>
      </w:r>
    </w:p>
    <w:p w14:paraId="73CC42D4">
      <w:pPr>
        <w:spacing w:line="360" w:lineRule="auto"/>
        <w:jc w:val="left"/>
      </w:pPr>
      <w:r>
        <w:rPr>
          <w:rFonts w:ascii="宋体" w:hAnsi="宋体" w:eastAsia="宋体" w:cs="宋体"/>
          <w:b/>
          <w:color w:val="auto"/>
          <w:sz w:val="24"/>
        </w:rPr>
        <w:t>听第</w:t>
      </w:r>
      <w:r>
        <w:rPr>
          <w:rFonts w:ascii="Times New Roman" w:hAnsi="Times New Roman" w:eastAsia="Times New Roman" w:cs="Times New Roman"/>
          <w:b/>
          <w:color w:val="auto"/>
          <w:sz w:val="24"/>
        </w:rPr>
        <w:t>6</w:t>
      </w:r>
      <w:r>
        <w:rPr>
          <w:rFonts w:ascii="宋体" w:hAnsi="宋体" w:eastAsia="宋体" w:cs="宋体"/>
          <w:b/>
          <w:color w:val="auto"/>
          <w:sz w:val="24"/>
        </w:rPr>
        <w:t>段材料，回答第</w:t>
      </w:r>
      <w:r>
        <w:rPr>
          <w:rFonts w:ascii="Times New Roman" w:hAnsi="Times New Roman" w:eastAsia="Times New Roman" w:cs="Times New Roman"/>
          <w:b/>
          <w:color w:val="auto"/>
          <w:sz w:val="24"/>
        </w:rPr>
        <w:t>6</w:t>
      </w:r>
      <w:r>
        <w:rPr>
          <w:rFonts w:ascii="宋体" w:hAnsi="宋体" w:eastAsia="宋体" w:cs="宋体"/>
          <w:b/>
          <w:color w:val="auto"/>
          <w:sz w:val="24"/>
        </w:rPr>
        <w:t>、</w:t>
      </w:r>
      <w:r>
        <w:rPr>
          <w:rFonts w:ascii="Times New Roman" w:hAnsi="Times New Roman" w:eastAsia="Times New Roman" w:cs="Times New Roman"/>
          <w:b/>
          <w:color w:val="auto"/>
          <w:sz w:val="24"/>
        </w:rPr>
        <w:t>7</w:t>
      </w:r>
      <w:r>
        <w:rPr>
          <w:rFonts w:ascii="宋体" w:hAnsi="宋体" w:eastAsia="宋体" w:cs="宋体"/>
          <w:b/>
          <w:color w:val="auto"/>
          <w:sz w:val="24"/>
        </w:rPr>
        <w:t>题。</w:t>
      </w:r>
    </w:p>
    <w:p w14:paraId="6696530B">
      <w:pPr>
        <w:spacing w:line="360" w:lineRule="auto"/>
        <w:jc w:val="left"/>
      </w:pPr>
      <w:r>
        <w:rPr>
          <w:rFonts w:ascii="Times New Roman" w:hAnsi="Times New Roman" w:eastAsia="Times New Roman" w:cs="Times New Roman"/>
          <w:color w:val="auto"/>
          <w:sz w:val="21"/>
        </w:rPr>
        <w:t>6</w:t>
      </w:r>
      <w:r>
        <w:rPr>
          <w:rFonts w:ascii="宋体" w:hAnsi="宋体" w:eastAsia="宋体" w:cs="宋体"/>
          <w:color w:val="auto"/>
          <w:sz w:val="21"/>
        </w:rPr>
        <w:t>．</w:t>
      </w:r>
      <w:r>
        <w:rPr>
          <w:rFonts w:ascii="Times New Roman" w:hAnsi="Times New Roman" w:eastAsia="Times New Roman" w:cs="Times New Roman"/>
          <w:color w:val="auto"/>
          <w:sz w:val="21"/>
        </w:rPr>
        <w:t>What subject is the man probably working on?</w:t>
      </w:r>
    </w:p>
    <w:p w14:paraId="3AD3D6C0">
      <w:pPr>
        <w:spacing w:line="360" w:lineRule="auto"/>
        <w:jc w:val="left"/>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Geography.</w:t>
      </w:r>
      <w:r>
        <w:rPr>
          <w:color w:val="auto"/>
        </w:rPr>
        <w:t xml:space="preserve">    </w:t>
      </w:r>
      <w:r>
        <w:rPr>
          <w:rFonts w:ascii="Times New Roman" w:hAnsi="Times New Roman" w:eastAsia="Times New Roman" w:cs="Times New Roman"/>
          <w:color w:val="auto"/>
          <w:sz w:val="21"/>
        </w:rPr>
        <w:t>B</w:t>
      </w:r>
      <w:r>
        <w:rPr>
          <w:rFonts w:ascii="宋体" w:hAnsi="宋体" w:eastAsia="宋体" w:cs="宋体"/>
          <w:color w:val="auto"/>
          <w:sz w:val="21"/>
        </w:rPr>
        <w:t>．</w:t>
      </w:r>
      <w:r>
        <w:rPr>
          <w:rFonts w:ascii="Times New Roman" w:hAnsi="Times New Roman" w:eastAsia="Times New Roman" w:cs="Times New Roman"/>
          <w:color w:val="auto"/>
          <w:sz w:val="21"/>
        </w:rPr>
        <w:t>Science.</w:t>
      </w:r>
      <w:r>
        <w:rPr>
          <w:color w:val="auto"/>
        </w:rPr>
        <w:t xml:space="preserve">    </w:t>
      </w:r>
      <w:r>
        <w:rPr>
          <w:rFonts w:ascii="Times New Roman" w:hAnsi="Times New Roman" w:eastAsia="Times New Roman" w:cs="Times New Roman"/>
          <w:color w:val="auto"/>
          <w:sz w:val="21"/>
        </w:rPr>
        <w:t>C</w:t>
      </w:r>
      <w:r>
        <w:rPr>
          <w:rFonts w:ascii="宋体" w:hAnsi="宋体" w:eastAsia="宋体" w:cs="宋体"/>
          <w:color w:val="auto"/>
          <w:sz w:val="21"/>
        </w:rPr>
        <w:t>．</w:t>
      </w:r>
      <w:r>
        <w:rPr>
          <w:rFonts w:ascii="Times New Roman" w:hAnsi="Times New Roman" w:eastAsia="Times New Roman" w:cs="Times New Roman"/>
          <w:color w:val="auto"/>
          <w:sz w:val="21"/>
        </w:rPr>
        <w:t>History.</w:t>
      </w:r>
    </w:p>
    <w:p w14:paraId="0452AF73">
      <w:pPr>
        <w:spacing w:line="360" w:lineRule="auto"/>
        <w:jc w:val="left"/>
      </w:pPr>
      <w:r>
        <w:rPr>
          <w:rFonts w:ascii="Times New Roman" w:hAnsi="Times New Roman" w:eastAsia="Times New Roman" w:cs="Times New Roman"/>
          <w:color w:val="auto"/>
          <w:sz w:val="21"/>
        </w:rPr>
        <w:t>7</w:t>
      </w:r>
      <w:r>
        <w:rPr>
          <w:rFonts w:ascii="宋体" w:hAnsi="宋体" w:eastAsia="宋体" w:cs="宋体"/>
          <w:color w:val="auto"/>
          <w:sz w:val="21"/>
        </w:rPr>
        <w:t>．</w:t>
      </w:r>
      <w:r>
        <w:rPr>
          <w:rFonts w:ascii="Times New Roman" w:hAnsi="Times New Roman" w:eastAsia="Times New Roman" w:cs="Times New Roman"/>
          <w:color w:val="auto"/>
          <w:sz w:val="21"/>
        </w:rPr>
        <w:t>What will the man probably do first?</w:t>
      </w:r>
    </w:p>
    <w:p w14:paraId="2B071324">
      <w:pPr>
        <w:spacing w:line="360" w:lineRule="auto"/>
        <w:jc w:val="left"/>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Start his paper.</w:t>
      </w:r>
      <w:r>
        <w:rPr>
          <w:color w:val="auto"/>
        </w:rPr>
        <w:t xml:space="preserve">    </w:t>
      </w:r>
      <w:r>
        <w:rPr>
          <w:rFonts w:ascii="Times New Roman" w:hAnsi="Times New Roman" w:eastAsia="Times New Roman" w:cs="Times New Roman"/>
          <w:color w:val="auto"/>
          <w:sz w:val="21"/>
        </w:rPr>
        <w:t>B</w:t>
      </w:r>
      <w:r>
        <w:rPr>
          <w:rFonts w:ascii="宋体" w:hAnsi="宋体" w:eastAsia="宋体" w:cs="宋体"/>
          <w:color w:val="auto"/>
          <w:sz w:val="21"/>
        </w:rPr>
        <w:t>．</w:t>
      </w:r>
      <w:r>
        <w:rPr>
          <w:rFonts w:ascii="Times New Roman" w:hAnsi="Times New Roman" w:eastAsia="Times New Roman" w:cs="Times New Roman"/>
          <w:color w:val="auto"/>
          <w:sz w:val="21"/>
        </w:rPr>
        <w:t>Get something to eat.</w:t>
      </w:r>
      <w:r>
        <w:rPr>
          <w:color w:val="auto"/>
        </w:rPr>
        <w:t xml:space="preserve">    </w:t>
      </w:r>
      <w:r>
        <w:rPr>
          <w:rFonts w:ascii="Times New Roman" w:hAnsi="Times New Roman" w:eastAsia="Times New Roman" w:cs="Times New Roman"/>
          <w:color w:val="auto"/>
          <w:sz w:val="21"/>
        </w:rPr>
        <w:t>C</w:t>
      </w:r>
      <w:r>
        <w:rPr>
          <w:rFonts w:ascii="宋体" w:hAnsi="宋体" w:eastAsia="宋体" w:cs="宋体"/>
          <w:color w:val="auto"/>
          <w:sz w:val="21"/>
        </w:rPr>
        <w:t>．</w:t>
      </w:r>
      <w:r>
        <w:rPr>
          <w:rFonts w:ascii="Times New Roman" w:hAnsi="Times New Roman" w:eastAsia="Times New Roman" w:cs="Times New Roman"/>
          <w:color w:val="auto"/>
          <w:sz w:val="21"/>
        </w:rPr>
        <w:t>Read the study.</w:t>
      </w:r>
    </w:p>
    <w:p w14:paraId="756B7F1C">
      <w:pPr>
        <w:spacing w:line="360" w:lineRule="auto"/>
        <w:jc w:val="left"/>
      </w:pPr>
      <w:r>
        <w:rPr>
          <w:rFonts w:ascii="宋体" w:hAnsi="宋体" w:eastAsia="宋体" w:cs="宋体"/>
          <w:b/>
          <w:color w:val="auto"/>
          <w:sz w:val="24"/>
        </w:rPr>
        <w:t>听第</w:t>
      </w:r>
      <w:r>
        <w:rPr>
          <w:rFonts w:ascii="Times New Roman" w:hAnsi="Times New Roman" w:eastAsia="Times New Roman" w:cs="Times New Roman"/>
          <w:b/>
          <w:color w:val="auto"/>
          <w:sz w:val="24"/>
        </w:rPr>
        <w:t>7</w:t>
      </w:r>
      <w:r>
        <w:rPr>
          <w:rFonts w:ascii="宋体" w:hAnsi="宋体" w:eastAsia="宋体" w:cs="宋体"/>
          <w:b/>
          <w:color w:val="auto"/>
          <w:sz w:val="24"/>
        </w:rPr>
        <w:t>段材料，回答第</w:t>
      </w:r>
      <w:r>
        <w:rPr>
          <w:rFonts w:ascii="Times New Roman" w:hAnsi="Times New Roman" w:eastAsia="Times New Roman" w:cs="Times New Roman"/>
          <w:b/>
          <w:color w:val="auto"/>
          <w:sz w:val="24"/>
        </w:rPr>
        <w:t>8</w:t>
      </w:r>
      <w:r>
        <w:rPr>
          <w:rFonts w:ascii="宋体" w:hAnsi="宋体" w:eastAsia="宋体" w:cs="宋体"/>
          <w:b/>
          <w:color w:val="auto"/>
          <w:sz w:val="24"/>
        </w:rPr>
        <w:t>至</w:t>
      </w:r>
      <w:r>
        <w:rPr>
          <w:rFonts w:ascii="Times New Roman" w:hAnsi="Times New Roman" w:eastAsia="Times New Roman" w:cs="Times New Roman"/>
          <w:b/>
          <w:color w:val="auto"/>
          <w:sz w:val="24"/>
        </w:rPr>
        <w:t>10</w:t>
      </w:r>
      <w:r>
        <w:rPr>
          <w:rFonts w:ascii="宋体" w:hAnsi="宋体" w:eastAsia="宋体" w:cs="宋体"/>
          <w:b/>
          <w:color w:val="auto"/>
          <w:sz w:val="24"/>
        </w:rPr>
        <w:t>题。</w:t>
      </w:r>
    </w:p>
    <w:p w14:paraId="109FA8E3">
      <w:pPr>
        <w:spacing w:line="360" w:lineRule="auto"/>
        <w:jc w:val="left"/>
      </w:pPr>
      <w:r>
        <w:rPr>
          <w:rFonts w:ascii="Times New Roman" w:hAnsi="Times New Roman" w:eastAsia="Times New Roman" w:cs="Times New Roman"/>
          <w:color w:val="auto"/>
          <w:sz w:val="21"/>
        </w:rPr>
        <w:t>8</w:t>
      </w:r>
      <w:r>
        <w:rPr>
          <w:rFonts w:ascii="宋体" w:hAnsi="宋体" w:eastAsia="宋体" w:cs="宋体"/>
          <w:color w:val="auto"/>
          <w:sz w:val="21"/>
        </w:rPr>
        <w:t>．</w:t>
      </w:r>
      <w:r>
        <w:rPr>
          <w:rFonts w:ascii="Times New Roman" w:hAnsi="Times New Roman" w:eastAsia="Times New Roman" w:cs="Times New Roman"/>
          <w:color w:val="auto"/>
          <w:sz w:val="21"/>
        </w:rPr>
        <w:t>What does the man think of the song the woman is listening to?</w:t>
      </w:r>
    </w:p>
    <w:p w14:paraId="653C33BD">
      <w:pPr>
        <w:spacing w:line="360" w:lineRule="auto"/>
        <w:jc w:val="left"/>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It’s interesting.</w:t>
      </w:r>
      <w:r>
        <w:rPr>
          <w:color w:val="auto"/>
        </w:rPr>
        <w:t xml:space="preserve">    </w:t>
      </w:r>
      <w:r>
        <w:rPr>
          <w:rFonts w:ascii="Times New Roman" w:hAnsi="Times New Roman" w:eastAsia="Times New Roman" w:cs="Times New Roman"/>
          <w:color w:val="auto"/>
          <w:sz w:val="21"/>
        </w:rPr>
        <w:t>B</w:t>
      </w:r>
      <w:r>
        <w:rPr>
          <w:rFonts w:ascii="宋体" w:hAnsi="宋体" w:eastAsia="宋体" w:cs="宋体"/>
          <w:color w:val="auto"/>
          <w:sz w:val="21"/>
        </w:rPr>
        <w:t>．</w:t>
      </w:r>
      <w:r>
        <w:rPr>
          <w:rFonts w:ascii="Times New Roman" w:hAnsi="Times New Roman" w:eastAsia="Times New Roman" w:cs="Times New Roman"/>
          <w:color w:val="auto"/>
          <w:sz w:val="21"/>
        </w:rPr>
        <w:t>It’s horrible.</w:t>
      </w:r>
      <w:r>
        <w:rPr>
          <w:color w:val="auto"/>
        </w:rPr>
        <w:t xml:space="preserve">    </w:t>
      </w:r>
      <w:r>
        <w:rPr>
          <w:rFonts w:ascii="Times New Roman" w:hAnsi="Times New Roman" w:eastAsia="Times New Roman" w:cs="Times New Roman"/>
          <w:color w:val="auto"/>
          <w:sz w:val="21"/>
        </w:rPr>
        <w:t>C</w:t>
      </w:r>
      <w:r>
        <w:rPr>
          <w:rFonts w:ascii="宋体" w:hAnsi="宋体" w:eastAsia="宋体" w:cs="宋体"/>
          <w:color w:val="auto"/>
          <w:sz w:val="21"/>
        </w:rPr>
        <w:t>．</w:t>
      </w:r>
      <w:r>
        <w:rPr>
          <w:rFonts w:ascii="Times New Roman" w:hAnsi="Times New Roman" w:eastAsia="Times New Roman" w:cs="Times New Roman"/>
          <w:color w:val="auto"/>
          <w:sz w:val="21"/>
        </w:rPr>
        <w:t>It’s boring.</w:t>
      </w:r>
    </w:p>
    <w:p w14:paraId="502E122F">
      <w:pPr>
        <w:spacing w:line="360" w:lineRule="auto"/>
        <w:jc w:val="left"/>
      </w:pPr>
      <w:r>
        <w:rPr>
          <w:rFonts w:ascii="Times New Roman" w:hAnsi="Times New Roman" w:eastAsia="Times New Roman" w:cs="Times New Roman"/>
          <w:color w:val="auto"/>
          <w:sz w:val="21"/>
        </w:rPr>
        <w:t>9</w:t>
      </w:r>
      <w:r>
        <w:rPr>
          <w:rFonts w:ascii="宋体" w:hAnsi="宋体" w:eastAsia="宋体" w:cs="宋体"/>
          <w:color w:val="auto"/>
          <w:sz w:val="21"/>
        </w:rPr>
        <w:t>．</w:t>
      </w:r>
      <w:r>
        <w:rPr>
          <w:rFonts w:ascii="Times New Roman" w:hAnsi="Times New Roman" w:eastAsia="Times New Roman" w:cs="Times New Roman"/>
          <w:color w:val="auto"/>
          <w:sz w:val="21"/>
        </w:rPr>
        <w:t>What type of music does the man love?</w:t>
      </w:r>
    </w:p>
    <w:p w14:paraId="23BFF691">
      <w:pPr>
        <w:spacing w:line="360" w:lineRule="auto"/>
        <w:jc w:val="left"/>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Classical music.</w:t>
      </w:r>
      <w:r>
        <w:rPr>
          <w:color w:val="auto"/>
        </w:rPr>
        <w:t xml:space="preserve">    </w:t>
      </w:r>
      <w:r>
        <w:rPr>
          <w:rFonts w:ascii="Times New Roman" w:hAnsi="Times New Roman" w:eastAsia="Times New Roman" w:cs="Times New Roman"/>
          <w:color w:val="auto"/>
          <w:sz w:val="21"/>
        </w:rPr>
        <w:t>B</w:t>
      </w:r>
      <w:r>
        <w:rPr>
          <w:rFonts w:ascii="宋体" w:hAnsi="宋体" w:eastAsia="宋体" w:cs="宋体"/>
          <w:color w:val="auto"/>
          <w:sz w:val="21"/>
        </w:rPr>
        <w:t>．</w:t>
      </w:r>
      <w:r>
        <w:rPr>
          <w:rFonts w:ascii="Times New Roman" w:hAnsi="Times New Roman" w:eastAsia="Times New Roman" w:cs="Times New Roman"/>
          <w:color w:val="auto"/>
          <w:sz w:val="21"/>
        </w:rPr>
        <w:t>Heavy metal music.</w:t>
      </w:r>
      <w:r>
        <w:rPr>
          <w:color w:val="auto"/>
        </w:rPr>
        <w:t xml:space="preserve">    </w:t>
      </w:r>
      <w:r>
        <w:rPr>
          <w:rFonts w:ascii="Times New Roman" w:hAnsi="Times New Roman" w:eastAsia="Times New Roman" w:cs="Times New Roman"/>
          <w:color w:val="auto"/>
          <w:sz w:val="21"/>
        </w:rPr>
        <w:t>C</w:t>
      </w:r>
      <w:r>
        <w:rPr>
          <w:rFonts w:ascii="宋体" w:hAnsi="宋体" w:eastAsia="宋体" w:cs="宋体"/>
          <w:color w:val="auto"/>
          <w:sz w:val="21"/>
        </w:rPr>
        <w:t>．</w:t>
      </w:r>
      <w:r>
        <w:rPr>
          <w:rFonts w:ascii="Times New Roman" w:hAnsi="Times New Roman" w:eastAsia="Times New Roman" w:cs="Times New Roman"/>
          <w:color w:val="auto"/>
          <w:sz w:val="21"/>
        </w:rPr>
        <w:t>Light music.</w:t>
      </w:r>
    </w:p>
    <w:p w14:paraId="4CD5680F">
      <w:pPr>
        <w:spacing w:line="360" w:lineRule="auto"/>
        <w:jc w:val="left"/>
      </w:pPr>
      <w:r>
        <w:rPr>
          <w:rFonts w:ascii="Times New Roman" w:hAnsi="Times New Roman" w:eastAsia="Times New Roman" w:cs="Times New Roman"/>
          <w:color w:val="auto"/>
          <w:sz w:val="21"/>
        </w:rPr>
        <w:t>10</w:t>
      </w:r>
      <w:r>
        <w:rPr>
          <w:rFonts w:ascii="宋体" w:hAnsi="宋体" w:eastAsia="宋体" w:cs="宋体"/>
          <w:color w:val="auto"/>
          <w:sz w:val="21"/>
        </w:rPr>
        <w:t>．</w:t>
      </w:r>
      <w:r>
        <w:rPr>
          <w:rFonts w:ascii="Times New Roman" w:hAnsi="Times New Roman" w:eastAsia="Times New Roman" w:cs="Times New Roman"/>
          <w:color w:val="auto"/>
          <w:sz w:val="21"/>
        </w:rPr>
        <w:t>What does the woman suggest the man do in the end?</w:t>
      </w:r>
    </w:p>
    <w:p w14:paraId="1072BA68">
      <w:pPr>
        <w:spacing w:line="360" w:lineRule="auto"/>
        <w:jc w:val="left"/>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Switch the channel.</w:t>
      </w:r>
      <w:r>
        <w:rPr>
          <w:color w:val="auto"/>
        </w:rPr>
        <w:t xml:space="preserve">    </w:t>
      </w:r>
      <w:r>
        <w:rPr>
          <w:rFonts w:ascii="Times New Roman" w:hAnsi="Times New Roman" w:eastAsia="Times New Roman" w:cs="Times New Roman"/>
          <w:color w:val="auto"/>
          <w:sz w:val="21"/>
        </w:rPr>
        <w:t>B</w:t>
      </w:r>
      <w:r>
        <w:rPr>
          <w:rFonts w:ascii="宋体" w:hAnsi="宋体" w:eastAsia="宋体" w:cs="宋体"/>
          <w:color w:val="auto"/>
          <w:sz w:val="21"/>
        </w:rPr>
        <w:t>．</w:t>
      </w:r>
      <w:r>
        <w:rPr>
          <w:rFonts w:ascii="Times New Roman" w:hAnsi="Times New Roman" w:eastAsia="Times New Roman" w:cs="Times New Roman"/>
          <w:color w:val="auto"/>
          <w:sz w:val="21"/>
        </w:rPr>
        <w:t>Turn off the music.</w:t>
      </w:r>
      <w:r>
        <w:rPr>
          <w:color w:val="auto"/>
        </w:rPr>
        <w:t xml:space="preserve">    </w:t>
      </w:r>
      <w:r>
        <w:rPr>
          <w:rFonts w:ascii="Times New Roman" w:hAnsi="Times New Roman" w:eastAsia="Times New Roman" w:cs="Times New Roman"/>
          <w:color w:val="auto"/>
          <w:sz w:val="21"/>
        </w:rPr>
        <w:t>C</w:t>
      </w:r>
      <w:r>
        <w:rPr>
          <w:rFonts w:ascii="宋体" w:hAnsi="宋体" w:eastAsia="宋体" w:cs="宋体"/>
          <w:color w:val="auto"/>
          <w:sz w:val="21"/>
        </w:rPr>
        <w:t>．</w:t>
      </w:r>
      <w:r>
        <w:rPr>
          <w:rFonts w:ascii="Times New Roman" w:hAnsi="Times New Roman" w:eastAsia="Times New Roman" w:cs="Times New Roman"/>
          <w:color w:val="auto"/>
          <w:sz w:val="21"/>
        </w:rPr>
        <w:t>Buy a new headphone.</w:t>
      </w:r>
    </w:p>
    <w:p w14:paraId="215A3CED">
      <w:pPr>
        <w:spacing w:line="360" w:lineRule="auto"/>
        <w:jc w:val="left"/>
      </w:pPr>
      <w:r>
        <w:rPr>
          <w:rFonts w:ascii="宋体" w:hAnsi="宋体" w:eastAsia="宋体" w:cs="宋体"/>
          <w:b/>
          <w:color w:val="auto"/>
          <w:sz w:val="24"/>
        </w:rPr>
        <w:t>听第</w:t>
      </w:r>
      <w:r>
        <w:rPr>
          <w:rFonts w:ascii="Times New Roman" w:hAnsi="Times New Roman" w:eastAsia="Times New Roman" w:cs="Times New Roman"/>
          <w:b/>
          <w:color w:val="auto"/>
          <w:sz w:val="24"/>
        </w:rPr>
        <w:t>8</w:t>
      </w:r>
      <w:r>
        <w:rPr>
          <w:rFonts w:ascii="宋体" w:hAnsi="宋体" w:eastAsia="宋体" w:cs="宋体"/>
          <w:b/>
          <w:color w:val="auto"/>
          <w:sz w:val="24"/>
        </w:rPr>
        <w:t>段材料，回答第</w:t>
      </w:r>
      <w:r>
        <w:rPr>
          <w:rFonts w:ascii="Times New Roman" w:hAnsi="Times New Roman" w:eastAsia="Times New Roman" w:cs="Times New Roman"/>
          <w:b/>
          <w:color w:val="auto"/>
          <w:sz w:val="24"/>
        </w:rPr>
        <w:t>11</w:t>
      </w:r>
      <w:r>
        <w:rPr>
          <w:rFonts w:ascii="宋体" w:hAnsi="宋体" w:eastAsia="宋体" w:cs="宋体"/>
          <w:b/>
          <w:color w:val="auto"/>
          <w:sz w:val="24"/>
        </w:rPr>
        <w:t>至</w:t>
      </w:r>
      <w:r>
        <w:rPr>
          <w:rFonts w:ascii="Times New Roman" w:hAnsi="Times New Roman" w:eastAsia="Times New Roman" w:cs="Times New Roman"/>
          <w:b/>
          <w:color w:val="auto"/>
          <w:sz w:val="24"/>
        </w:rPr>
        <w:t>13</w:t>
      </w:r>
      <w:r>
        <w:rPr>
          <w:rFonts w:ascii="宋体" w:hAnsi="宋体" w:eastAsia="宋体" w:cs="宋体"/>
          <w:b/>
          <w:color w:val="auto"/>
          <w:sz w:val="24"/>
        </w:rPr>
        <w:t>题。</w:t>
      </w:r>
    </w:p>
    <w:p w14:paraId="3B539F35">
      <w:pPr>
        <w:spacing w:line="360" w:lineRule="auto"/>
        <w:jc w:val="left"/>
      </w:pPr>
      <w:r>
        <w:rPr>
          <w:rFonts w:ascii="Times New Roman" w:hAnsi="Times New Roman" w:eastAsia="Times New Roman" w:cs="Times New Roman"/>
          <w:color w:val="auto"/>
          <w:sz w:val="21"/>
        </w:rPr>
        <w:t>11</w:t>
      </w:r>
      <w:r>
        <w:rPr>
          <w:rFonts w:ascii="宋体" w:hAnsi="宋体" w:eastAsia="宋体" w:cs="宋体"/>
          <w:color w:val="auto"/>
          <w:sz w:val="21"/>
        </w:rPr>
        <w:t>．</w:t>
      </w:r>
      <w:r>
        <w:rPr>
          <w:rFonts w:ascii="Times New Roman" w:hAnsi="Times New Roman" w:eastAsia="Times New Roman" w:cs="Times New Roman"/>
          <w:color w:val="auto"/>
          <w:sz w:val="21"/>
        </w:rPr>
        <w:t>What is the probable relationship between the speakers?</w:t>
      </w:r>
    </w:p>
    <w:p w14:paraId="64E3E61D">
      <w:pPr>
        <w:spacing w:line="360" w:lineRule="auto"/>
        <w:jc w:val="left"/>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Parent and child.</w:t>
      </w:r>
      <w:r>
        <w:rPr>
          <w:color w:val="auto"/>
        </w:rPr>
        <w:t xml:space="preserve">    </w:t>
      </w:r>
      <w:r>
        <w:rPr>
          <w:rFonts w:ascii="Times New Roman" w:hAnsi="Times New Roman" w:eastAsia="Times New Roman" w:cs="Times New Roman"/>
          <w:color w:val="auto"/>
          <w:sz w:val="21"/>
        </w:rPr>
        <w:t>B</w:t>
      </w:r>
      <w:r>
        <w:rPr>
          <w:rFonts w:ascii="宋体" w:hAnsi="宋体" w:eastAsia="宋体" w:cs="宋体"/>
          <w:color w:val="auto"/>
          <w:sz w:val="21"/>
        </w:rPr>
        <w:t>．</w:t>
      </w:r>
      <w:r>
        <w:rPr>
          <w:rFonts w:ascii="Times New Roman" w:hAnsi="Times New Roman" w:eastAsia="Times New Roman" w:cs="Times New Roman"/>
          <w:color w:val="auto"/>
          <w:sz w:val="21"/>
        </w:rPr>
        <w:t>Boss and customer.</w:t>
      </w:r>
      <w:r>
        <w:rPr>
          <w:color w:val="auto"/>
        </w:rPr>
        <w:t xml:space="preserve">    </w:t>
      </w:r>
      <w:r>
        <w:rPr>
          <w:rFonts w:ascii="Times New Roman" w:hAnsi="Times New Roman" w:eastAsia="Times New Roman" w:cs="Times New Roman"/>
          <w:color w:val="auto"/>
          <w:sz w:val="21"/>
        </w:rPr>
        <w:t>C</w:t>
      </w:r>
      <w:r>
        <w:rPr>
          <w:rFonts w:ascii="宋体" w:hAnsi="宋体" w:eastAsia="宋体" w:cs="宋体"/>
          <w:color w:val="auto"/>
          <w:sz w:val="21"/>
        </w:rPr>
        <w:t>．</w:t>
      </w:r>
      <w:r>
        <w:rPr>
          <w:rFonts w:ascii="Times New Roman" w:hAnsi="Times New Roman" w:eastAsia="Times New Roman" w:cs="Times New Roman"/>
          <w:color w:val="auto"/>
          <w:sz w:val="21"/>
        </w:rPr>
        <w:t>Brother and sister.</w:t>
      </w:r>
    </w:p>
    <w:p w14:paraId="09ECB5E6">
      <w:pPr>
        <w:spacing w:line="360" w:lineRule="auto"/>
        <w:jc w:val="left"/>
      </w:pPr>
      <w:r>
        <w:rPr>
          <w:rFonts w:ascii="Times New Roman" w:hAnsi="Times New Roman" w:eastAsia="Times New Roman" w:cs="Times New Roman"/>
          <w:color w:val="auto"/>
          <w:sz w:val="21"/>
        </w:rPr>
        <w:t>12</w:t>
      </w:r>
      <w:r>
        <w:rPr>
          <w:rFonts w:ascii="宋体" w:hAnsi="宋体" w:eastAsia="宋体" w:cs="宋体"/>
          <w:color w:val="auto"/>
          <w:sz w:val="21"/>
        </w:rPr>
        <w:t>．</w:t>
      </w:r>
      <w:r>
        <w:rPr>
          <w:rFonts w:ascii="Times New Roman" w:hAnsi="Times New Roman" w:eastAsia="Times New Roman" w:cs="Times New Roman"/>
          <w:color w:val="auto"/>
          <w:sz w:val="21"/>
        </w:rPr>
        <w:t>What was the man’s major in college?</w:t>
      </w:r>
    </w:p>
    <w:p w14:paraId="343BC794">
      <w:pPr>
        <w:spacing w:line="360" w:lineRule="auto"/>
        <w:jc w:val="left"/>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Computer Science</w:t>
      </w:r>
      <w:r>
        <w:rPr>
          <w:rFonts w:ascii="Times New Roman" w:hAnsi="Times New Roman" w:eastAsia="Times New Roman" w:cs="Times New Roman"/>
          <w:color w:val="auto"/>
          <w:position w:val="-22"/>
          <w:sz w:val="21"/>
        </w:rPr>
        <w:drawing>
          <wp:inline distT="0" distB="0" distL="114300" distR="114300">
            <wp:extent cx="31750" cy="8890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7"/>
                    <a:stretch>
                      <a:fillRect/>
                    </a:stretch>
                  </pic:blipFill>
                  <pic:spPr>
                    <a:xfrm>
                      <a:off x="0" y="0"/>
                      <a:ext cx="31750" cy="88900"/>
                    </a:xfrm>
                    <a:prstGeom prst="rect">
                      <a:avLst/>
                    </a:prstGeom>
                  </pic:spPr>
                </pic:pic>
              </a:graphicData>
            </a:graphic>
          </wp:inline>
        </w:drawing>
      </w:r>
      <w:r>
        <w:rPr>
          <w:color w:val="auto"/>
        </w:rPr>
        <w:t xml:space="preserve">    </w:t>
      </w:r>
      <w:r>
        <w:rPr>
          <w:rFonts w:ascii="Times New Roman" w:hAnsi="Times New Roman" w:eastAsia="Times New Roman" w:cs="Times New Roman"/>
          <w:color w:val="auto"/>
          <w:sz w:val="21"/>
        </w:rPr>
        <w:t>B</w:t>
      </w:r>
      <w:r>
        <w:rPr>
          <w:rFonts w:ascii="宋体" w:hAnsi="宋体" w:eastAsia="宋体" w:cs="宋体"/>
          <w:color w:val="auto"/>
          <w:sz w:val="21"/>
        </w:rPr>
        <w:t>．</w:t>
      </w:r>
      <w:r>
        <w:rPr>
          <w:rFonts w:ascii="Times New Roman" w:hAnsi="Times New Roman" w:eastAsia="Times New Roman" w:cs="Times New Roman"/>
          <w:color w:val="auto"/>
          <w:sz w:val="21"/>
        </w:rPr>
        <w:t>Fashion Design.</w:t>
      </w:r>
      <w:r>
        <w:rPr>
          <w:color w:val="auto"/>
        </w:rPr>
        <w:t xml:space="preserve">    </w:t>
      </w:r>
      <w:r>
        <w:rPr>
          <w:rFonts w:ascii="Times New Roman" w:hAnsi="Times New Roman" w:eastAsia="Times New Roman" w:cs="Times New Roman"/>
          <w:color w:val="auto"/>
          <w:sz w:val="21"/>
        </w:rPr>
        <w:t>C</w:t>
      </w:r>
      <w:r>
        <w:rPr>
          <w:rFonts w:ascii="宋体" w:hAnsi="宋体" w:eastAsia="宋体" w:cs="宋体"/>
          <w:color w:val="auto"/>
          <w:sz w:val="21"/>
        </w:rPr>
        <w:t>．</w:t>
      </w:r>
      <w:r>
        <w:rPr>
          <w:rFonts w:ascii="Times New Roman" w:hAnsi="Times New Roman" w:eastAsia="Times New Roman" w:cs="Times New Roman"/>
          <w:color w:val="auto"/>
          <w:sz w:val="21"/>
        </w:rPr>
        <w:t>Fine Art.</w:t>
      </w:r>
    </w:p>
    <w:p w14:paraId="43F99302">
      <w:pPr>
        <w:spacing w:line="360" w:lineRule="auto"/>
        <w:jc w:val="left"/>
      </w:pPr>
      <w:r>
        <w:rPr>
          <w:rFonts w:ascii="Times New Roman" w:hAnsi="Times New Roman" w:eastAsia="Times New Roman" w:cs="Times New Roman"/>
          <w:color w:val="auto"/>
          <w:sz w:val="21"/>
        </w:rPr>
        <w:t>13</w:t>
      </w:r>
      <w:r>
        <w:rPr>
          <w:rFonts w:ascii="宋体" w:hAnsi="宋体" w:eastAsia="宋体" w:cs="宋体"/>
          <w:color w:val="auto"/>
          <w:sz w:val="21"/>
        </w:rPr>
        <w:t>．</w:t>
      </w:r>
      <w:r>
        <w:rPr>
          <w:rFonts w:ascii="Times New Roman" w:hAnsi="Times New Roman" w:eastAsia="Times New Roman" w:cs="Times New Roman"/>
          <w:color w:val="auto"/>
          <w:sz w:val="21"/>
        </w:rPr>
        <w:t>What will the main focus of the business be?</w:t>
      </w:r>
    </w:p>
    <w:p w14:paraId="6942A146">
      <w:pPr>
        <w:spacing w:line="360" w:lineRule="auto"/>
        <w:jc w:val="left"/>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Offering online classes.</w:t>
      </w:r>
    </w:p>
    <w:p w14:paraId="070A4DEB">
      <w:pPr>
        <w:spacing w:line="360" w:lineRule="auto"/>
        <w:jc w:val="left"/>
      </w:pPr>
      <w:r>
        <w:rPr>
          <w:rFonts w:ascii="Times New Roman" w:hAnsi="Times New Roman" w:eastAsia="Times New Roman" w:cs="Times New Roman"/>
          <w:color w:val="auto"/>
          <w:sz w:val="21"/>
        </w:rPr>
        <w:t>B</w:t>
      </w:r>
      <w:r>
        <w:rPr>
          <w:rFonts w:ascii="宋体" w:hAnsi="宋体" w:eastAsia="宋体" w:cs="宋体"/>
          <w:color w:val="auto"/>
          <w:sz w:val="21"/>
        </w:rPr>
        <w:t>．</w:t>
      </w:r>
      <w:r>
        <w:rPr>
          <w:rFonts w:ascii="Times New Roman" w:hAnsi="Times New Roman" w:eastAsia="Times New Roman" w:cs="Times New Roman"/>
          <w:color w:val="auto"/>
          <w:sz w:val="21"/>
        </w:rPr>
        <w:t>Selling recycled products.</w:t>
      </w:r>
    </w:p>
    <w:p w14:paraId="3F368F3C">
      <w:pPr>
        <w:spacing w:line="360" w:lineRule="auto"/>
        <w:jc w:val="left"/>
      </w:pPr>
      <w:r>
        <w:rPr>
          <w:rFonts w:ascii="Times New Roman" w:hAnsi="Times New Roman" w:eastAsia="Times New Roman" w:cs="Times New Roman"/>
          <w:color w:val="auto"/>
          <w:sz w:val="21"/>
        </w:rPr>
        <w:t>C</w:t>
      </w:r>
      <w:r>
        <w:rPr>
          <w:rFonts w:ascii="宋体" w:hAnsi="宋体" w:eastAsia="宋体" w:cs="宋体"/>
          <w:color w:val="auto"/>
          <w:sz w:val="21"/>
        </w:rPr>
        <w:t>．</w:t>
      </w:r>
      <w:r>
        <w:rPr>
          <w:rFonts w:ascii="Times New Roman" w:hAnsi="Times New Roman" w:eastAsia="Times New Roman" w:cs="Times New Roman"/>
          <w:color w:val="auto"/>
          <w:sz w:val="21"/>
        </w:rPr>
        <w:t>Repairing broken things.</w:t>
      </w:r>
    </w:p>
    <w:p w14:paraId="13CBBA92">
      <w:pPr>
        <w:spacing w:line="360" w:lineRule="auto"/>
        <w:jc w:val="left"/>
      </w:pPr>
      <w:r>
        <w:rPr>
          <w:rFonts w:ascii="宋体" w:hAnsi="宋体" w:eastAsia="宋体" w:cs="宋体"/>
          <w:b/>
          <w:color w:val="auto"/>
          <w:sz w:val="24"/>
        </w:rPr>
        <w:t>听第</w:t>
      </w:r>
      <w:r>
        <w:rPr>
          <w:rFonts w:ascii="Times New Roman" w:hAnsi="Times New Roman" w:eastAsia="Times New Roman" w:cs="Times New Roman"/>
          <w:b/>
          <w:color w:val="auto"/>
          <w:sz w:val="24"/>
        </w:rPr>
        <w:t>9</w:t>
      </w:r>
      <w:r>
        <w:rPr>
          <w:rFonts w:ascii="宋体" w:hAnsi="宋体" w:eastAsia="宋体" w:cs="宋体"/>
          <w:b/>
          <w:color w:val="auto"/>
          <w:sz w:val="24"/>
        </w:rPr>
        <w:t>段材料，回答第</w:t>
      </w:r>
      <w:r>
        <w:rPr>
          <w:rFonts w:ascii="Times New Roman" w:hAnsi="Times New Roman" w:eastAsia="Times New Roman" w:cs="Times New Roman"/>
          <w:b/>
          <w:color w:val="auto"/>
          <w:sz w:val="24"/>
        </w:rPr>
        <w:t>14</w:t>
      </w:r>
      <w:r>
        <w:rPr>
          <w:rFonts w:ascii="宋体" w:hAnsi="宋体" w:eastAsia="宋体" w:cs="宋体"/>
          <w:b/>
          <w:color w:val="auto"/>
          <w:sz w:val="24"/>
        </w:rPr>
        <w:t>至</w:t>
      </w:r>
      <w:r>
        <w:rPr>
          <w:rFonts w:ascii="Times New Roman" w:hAnsi="Times New Roman" w:eastAsia="Times New Roman" w:cs="Times New Roman"/>
          <w:b/>
          <w:color w:val="auto"/>
          <w:sz w:val="24"/>
        </w:rPr>
        <w:t>17</w:t>
      </w:r>
      <w:r>
        <w:rPr>
          <w:rFonts w:ascii="宋体" w:hAnsi="宋体" w:eastAsia="宋体" w:cs="宋体"/>
          <w:b/>
          <w:color w:val="auto"/>
          <w:sz w:val="24"/>
        </w:rPr>
        <w:t>题。</w:t>
      </w:r>
    </w:p>
    <w:p w14:paraId="16486B80">
      <w:pPr>
        <w:spacing w:line="360" w:lineRule="auto"/>
        <w:jc w:val="left"/>
      </w:pPr>
      <w:r>
        <w:rPr>
          <w:rFonts w:ascii="Times New Roman" w:hAnsi="Times New Roman" w:eastAsia="Times New Roman" w:cs="Times New Roman"/>
          <w:color w:val="auto"/>
          <w:sz w:val="21"/>
        </w:rPr>
        <w:t>14</w:t>
      </w:r>
      <w:r>
        <w:rPr>
          <w:rFonts w:ascii="宋体" w:hAnsi="宋体" w:eastAsia="宋体" w:cs="宋体"/>
          <w:color w:val="auto"/>
          <w:sz w:val="21"/>
        </w:rPr>
        <w:t>．</w:t>
      </w:r>
      <w:r>
        <w:rPr>
          <w:rFonts w:ascii="Times New Roman" w:hAnsi="Times New Roman" w:eastAsia="Times New Roman" w:cs="Times New Roman"/>
          <w:color w:val="auto"/>
          <w:sz w:val="21"/>
        </w:rPr>
        <w:t>What are the speakers mainly talking about?</w:t>
      </w:r>
    </w:p>
    <w:p w14:paraId="7793EC9A">
      <w:pPr>
        <w:spacing w:line="360" w:lineRule="auto"/>
        <w:jc w:val="left"/>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A school-run volunteer program.</w:t>
      </w:r>
    </w:p>
    <w:p w14:paraId="3464867C">
      <w:pPr>
        <w:spacing w:line="360" w:lineRule="auto"/>
        <w:jc w:val="left"/>
      </w:pPr>
      <w:r>
        <w:rPr>
          <w:rFonts w:ascii="Times New Roman" w:hAnsi="Times New Roman" w:eastAsia="Times New Roman" w:cs="Times New Roman"/>
          <w:color w:val="auto"/>
          <w:sz w:val="21"/>
        </w:rPr>
        <w:t>B</w:t>
      </w:r>
      <w:r>
        <w:rPr>
          <w:rFonts w:ascii="宋体" w:hAnsi="宋体" w:eastAsia="宋体" w:cs="宋体"/>
          <w:color w:val="auto"/>
          <w:sz w:val="21"/>
        </w:rPr>
        <w:t>．</w:t>
      </w:r>
      <w:r>
        <w:rPr>
          <w:rFonts w:ascii="Times New Roman" w:hAnsi="Times New Roman" w:eastAsia="Times New Roman" w:cs="Times New Roman"/>
          <w:color w:val="auto"/>
          <w:sz w:val="21"/>
        </w:rPr>
        <w:t>A recent TV show about volunteering.</w:t>
      </w:r>
    </w:p>
    <w:p w14:paraId="59D9A8D0">
      <w:pPr>
        <w:spacing w:line="360" w:lineRule="auto"/>
        <w:jc w:val="left"/>
      </w:pPr>
      <w:r>
        <w:rPr>
          <w:rFonts w:ascii="Times New Roman" w:hAnsi="Times New Roman" w:eastAsia="Times New Roman" w:cs="Times New Roman"/>
          <w:color w:val="auto"/>
          <w:sz w:val="21"/>
        </w:rPr>
        <w:t>C</w:t>
      </w:r>
      <w:r>
        <w:rPr>
          <w:rFonts w:ascii="宋体" w:hAnsi="宋体" w:eastAsia="宋体" w:cs="宋体"/>
          <w:color w:val="auto"/>
          <w:sz w:val="21"/>
        </w:rPr>
        <w:t>．</w:t>
      </w:r>
      <w:r>
        <w:rPr>
          <w:rFonts w:ascii="Times New Roman" w:hAnsi="Times New Roman" w:eastAsia="Times New Roman" w:cs="Times New Roman"/>
          <w:color w:val="auto"/>
          <w:sz w:val="21"/>
        </w:rPr>
        <w:t>An introduction of different volunteer services.</w:t>
      </w:r>
    </w:p>
    <w:p w14:paraId="31DDC49C">
      <w:pPr>
        <w:spacing w:line="360" w:lineRule="auto"/>
        <w:jc w:val="left"/>
      </w:pPr>
      <w:r>
        <w:rPr>
          <w:rFonts w:ascii="Times New Roman" w:hAnsi="Times New Roman" w:eastAsia="Times New Roman" w:cs="Times New Roman"/>
          <w:color w:val="auto"/>
          <w:sz w:val="21"/>
        </w:rPr>
        <w:t>15</w:t>
      </w:r>
      <w:r>
        <w:rPr>
          <w:rFonts w:ascii="宋体" w:hAnsi="宋体" w:eastAsia="宋体" w:cs="宋体"/>
          <w:color w:val="auto"/>
          <w:sz w:val="21"/>
        </w:rPr>
        <w:t>．</w:t>
      </w:r>
      <w:r>
        <w:rPr>
          <w:rFonts w:ascii="Times New Roman" w:hAnsi="Times New Roman" w:eastAsia="Times New Roman" w:cs="Times New Roman"/>
          <w:color w:val="auto"/>
          <w:sz w:val="21"/>
        </w:rPr>
        <w:t>Why didn’t the woman start volunteering previously?</w:t>
      </w:r>
    </w:p>
    <w:p w14:paraId="125FE2E4">
      <w:pPr>
        <w:spacing w:line="360" w:lineRule="auto"/>
        <w:jc w:val="left"/>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She didn’t have enough time.</w:t>
      </w:r>
    </w:p>
    <w:p w14:paraId="7D0DE096">
      <w:pPr>
        <w:spacing w:line="360" w:lineRule="auto"/>
        <w:jc w:val="left"/>
      </w:pPr>
      <w:r>
        <w:rPr>
          <w:rFonts w:ascii="Times New Roman" w:hAnsi="Times New Roman" w:eastAsia="Times New Roman" w:cs="Times New Roman"/>
          <w:color w:val="auto"/>
          <w:sz w:val="21"/>
        </w:rPr>
        <w:t>B</w:t>
      </w:r>
      <w:r>
        <w:rPr>
          <w:rFonts w:ascii="宋体" w:hAnsi="宋体" w:eastAsia="宋体" w:cs="宋体"/>
          <w:color w:val="auto"/>
          <w:sz w:val="21"/>
        </w:rPr>
        <w:t>．</w:t>
      </w:r>
      <w:r>
        <w:rPr>
          <w:rFonts w:ascii="Times New Roman" w:hAnsi="Times New Roman" w:eastAsia="Times New Roman" w:cs="Times New Roman"/>
          <w:color w:val="auto"/>
          <w:sz w:val="21"/>
        </w:rPr>
        <w:t>She didn’t care about volunteering.</w:t>
      </w:r>
    </w:p>
    <w:p w14:paraId="5C1DDD4D">
      <w:pPr>
        <w:spacing w:line="360" w:lineRule="auto"/>
        <w:jc w:val="left"/>
      </w:pPr>
      <w:r>
        <w:rPr>
          <w:rFonts w:ascii="Times New Roman" w:hAnsi="Times New Roman" w:eastAsia="Times New Roman" w:cs="Times New Roman"/>
          <w:color w:val="auto"/>
          <w:sz w:val="21"/>
        </w:rPr>
        <w:t>C</w:t>
      </w:r>
      <w:r>
        <w:rPr>
          <w:rFonts w:ascii="宋体" w:hAnsi="宋体" w:eastAsia="宋体" w:cs="宋体"/>
          <w:color w:val="auto"/>
          <w:sz w:val="21"/>
        </w:rPr>
        <w:t>．</w:t>
      </w:r>
      <w:r>
        <w:rPr>
          <w:rFonts w:ascii="Times New Roman" w:hAnsi="Times New Roman" w:eastAsia="Times New Roman" w:cs="Times New Roman"/>
          <w:color w:val="auto"/>
          <w:sz w:val="21"/>
        </w:rPr>
        <w:t>She didn’t like the school program.</w:t>
      </w:r>
    </w:p>
    <w:p w14:paraId="24495EDF">
      <w:pPr>
        <w:spacing w:line="360" w:lineRule="auto"/>
        <w:jc w:val="left"/>
      </w:pPr>
      <w:r>
        <w:rPr>
          <w:rFonts w:ascii="Times New Roman" w:hAnsi="Times New Roman" w:eastAsia="Times New Roman" w:cs="Times New Roman"/>
          <w:color w:val="auto"/>
          <w:sz w:val="21"/>
        </w:rPr>
        <w:t>16</w:t>
      </w:r>
      <w:r>
        <w:rPr>
          <w:rFonts w:ascii="宋体" w:hAnsi="宋体" w:eastAsia="宋体" w:cs="宋体"/>
          <w:color w:val="auto"/>
          <w:sz w:val="21"/>
        </w:rPr>
        <w:t>．</w:t>
      </w:r>
      <w:r>
        <w:rPr>
          <w:rFonts w:ascii="Times New Roman" w:hAnsi="Times New Roman" w:eastAsia="Times New Roman" w:cs="Times New Roman"/>
          <w:color w:val="auto"/>
          <w:sz w:val="21"/>
        </w:rPr>
        <w:t>Who does Sarah help in her voluntary work?</w:t>
      </w:r>
    </w:p>
    <w:p w14:paraId="73AAD7AF">
      <w:pPr>
        <w:spacing w:line="360" w:lineRule="auto"/>
        <w:jc w:val="left"/>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Homeless animals.</w:t>
      </w:r>
      <w:r>
        <w:rPr>
          <w:color w:val="auto"/>
        </w:rPr>
        <w:t xml:space="preserve">    </w:t>
      </w:r>
      <w:r>
        <w:rPr>
          <w:rFonts w:ascii="Times New Roman" w:hAnsi="Times New Roman" w:eastAsia="Times New Roman" w:cs="Times New Roman"/>
          <w:color w:val="auto"/>
          <w:sz w:val="21"/>
        </w:rPr>
        <w:t>B</w:t>
      </w:r>
      <w:r>
        <w:rPr>
          <w:rFonts w:ascii="宋体" w:hAnsi="宋体" w:eastAsia="宋体" w:cs="宋体"/>
          <w:color w:val="auto"/>
          <w:sz w:val="21"/>
        </w:rPr>
        <w:t>．</w:t>
      </w:r>
      <w:r>
        <w:rPr>
          <w:rFonts w:ascii="Times New Roman" w:hAnsi="Times New Roman" w:eastAsia="Times New Roman" w:cs="Times New Roman"/>
          <w:color w:val="auto"/>
          <w:sz w:val="21"/>
        </w:rPr>
        <w:t>Disabled kids.</w:t>
      </w:r>
      <w:r>
        <w:rPr>
          <w:color w:val="auto"/>
        </w:rPr>
        <w:t xml:space="preserve">    </w:t>
      </w:r>
      <w:r>
        <w:rPr>
          <w:rFonts w:ascii="Times New Roman" w:hAnsi="Times New Roman" w:eastAsia="Times New Roman" w:cs="Times New Roman"/>
          <w:color w:val="auto"/>
          <w:sz w:val="21"/>
        </w:rPr>
        <w:t>C</w:t>
      </w:r>
      <w:r>
        <w:rPr>
          <w:rFonts w:ascii="宋体" w:hAnsi="宋体" w:eastAsia="宋体" w:cs="宋体"/>
          <w:color w:val="auto"/>
          <w:sz w:val="21"/>
        </w:rPr>
        <w:t>．</w:t>
      </w:r>
      <w:r>
        <w:rPr>
          <w:rFonts w:ascii="Times New Roman" w:hAnsi="Times New Roman" w:eastAsia="Times New Roman" w:cs="Times New Roman"/>
          <w:color w:val="auto"/>
          <w:sz w:val="21"/>
        </w:rPr>
        <w:t>Old people.</w:t>
      </w:r>
    </w:p>
    <w:p w14:paraId="26A84D6C">
      <w:pPr>
        <w:spacing w:line="360" w:lineRule="auto"/>
        <w:jc w:val="left"/>
      </w:pPr>
      <w:r>
        <w:rPr>
          <w:rFonts w:ascii="Times New Roman" w:hAnsi="Times New Roman" w:eastAsia="Times New Roman" w:cs="Times New Roman"/>
          <w:color w:val="auto"/>
          <w:sz w:val="21"/>
        </w:rPr>
        <w:t>17</w:t>
      </w:r>
      <w:r>
        <w:rPr>
          <w:rFonts w:ascii="宋体" w:hAnsi="宋体" w:eastAsia="宋体" w:cs="宋体"/>
          <w:color w:val="auto"/>
          <w:sz w:val="21"/>
        </w:rPr>
        <w:t>．</w:t>
      </w:r>
      <w:r>
        <w:rPr>
          <w:rFonts w:ascii="Times New Roman" w:hAnsi="Times New Roman" w:eastAsia="Times New Roman" w:cs="Times New Roman"/>
          <w:color w:val="auto"/>
          <w:sz w:val="21"/>
        </w:rPr>
        <w:t>When does Mike volunteer?</w:t>
      </w:r>
    </w:p>
    <w:p w14:paraId="228EA5CB">
      <w:pPr>
        <w:spacing w:line="360" w:lineRule="auto"/>
        <w:jc w:val="left"/>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On Thursday afternoons.</w:t>
      </w:r>
      <w:r>
        <w:rPr>
          <w:color w:val="auto"/>
        </w:rPr>
        <w:t xml:space="preserve">    </w:t>
      </w:r>
      <w:r>
        <w:rPr>
          <w:rFonts w:ascii="Times New Roman" w:hAnsi="Times New Roman" w:eastAsia="Times New Roman" w:cs="Times New Roman"/>
          <w:color w:val="auto"/>
          <w:sz w:val="21"/>
        </w:rPr>
        <w:t>B</w:t>
      </w:r>
      <w:r>
        <w:rPr>
          <w:rFonts w:ascii="宋体" w:hAnsi="宋体" w:eastAsia="宋体" w:cs="宋体"/>
          <w:color w:val="auto"/>
          <w:sz w:val="21"/>
        </w:rPr>
        <w:t>．</w:t>
      </w:r>
      <w:r>
        <w:rPr>
          <w:rFonts w:ascii="Times New Roman" w:hAnsi="Times New Roman" w:eastAsia="Times New Roman" w:cs="Times New Roman"/>
          <w:color w:val="auto"/>
          <w:sz w:val="21"/>
        </w:rPr>
        <w:t>On Friday mornings.</w:t>
      </w:r>
      <w:r>
        <w:rPr>
          <w:color w:val="auto"/>
        </w:rPr>
        <w:t xml:space="preserve">    </w:t>
      </w:r>
      <w:r>
        <w:rPr>
          <w:rFonts w:ascii="Times New Roman" w:hAnsi="Times New Roman" w:eastAsia="Times New Roman" w:cs="Times New Roman"/>
          <w:color w:val="auto"/>
          <w:sz w:val="21"/>
        </w:rPr>
        <w:t>C</w:t>
      </w:r>
      <w:r>
        <w:rPr>
          <w:rFonts w:ascii="宋体" w:hAnsi="宋体" w:eastAsia="宋体" w:cs="宋体"/>
          <w:color w:val="auto"/>
          <w:sz w:val="21"/>
        </w:rPr>
        <w:t>．</w:t>
      </w:r>
      <w:r>
        <w:rPr>
          <w:rFonts w:ascii="Times New Roman" w:hAnsi="Times New Roman" w:eastAsia="Times New Roman" w:cs="Times New Roman"/>
          <w:color w:val="auto"/>
          <w:sz w:val="21"/>
        </w:rPr>
        <w:t>On the weekends.</w:t>
      </w:r>
    </w:p>
    <w:p w14:paraId="760AECE5">
      <w:pPr>
        <w:spacing w:line="360" w:lineRule="auto"/>
        <w:jc w:val="left"/>
      </w:pPr>
      <w:r>
        <w:rPr>
          <w:rFonts w:ascii="宋体" w:hAnsi="宋体" w:eastAsia="宋体" w:cs="宋体"/>
          <w:b/>
          <w:color w:val="auto"/>
          <w:sz w:val="24"/>
        </w:rPr>
        <w:t>听第</w:t>
      </w:r>
      <w:r>
        <w:rPr>
          <w:rFonts w:ascii="Times New Roman" w:hAnsi="Times New Roman" w:eastAsia="Times New Roman" w:cs="Times New Roman"/>
          <w:b/>
          <w:color w:val="auto"/>
          <w:sz w:val="24"/>
        </w:rPr>
        <w:t>10</w:t>
      </w:r>
      <w:r>
        <w:rPr>
          <w:rFonts w:ascii="宋体" w:hAnsi="宋体" w:eastAsia="宋体" w:cs="宋体"/>
          <w:b/>
          <w:color w:val="auto"/>
          <w:sz w:val="24"/>
        </w:rPr>
        <w:t>段材料，回答第</w:t>
      </w:r>
      <w:r>
        <w:rPr>
          <w:rFonts w:ascii="Times New Roman" w:hAnsi="Times New Roman" w:eastAsia="Times New Roman" w:cs="Times New Roman"/>
          <w:b/>
          <w:color w:val="auto"/>
          <w:sz w:val="24"/>
        </w:rPr>
        <w:t>18</w:t>
      </w:r>
      <w:r>
        <w:rPr>
          <w:rFonts w:ascii="宋体" w:hAnsi="宋体" w:eastAsia="宋体" w:cs="宋体"/>
          <w:b/>
          <w:color w:val="auto"/>
          <w:sz w:val="24"/>
        </w:rPr>
        <w:t>至</w:t>
      </w:r>
      <w:r>
        <w:rPr>
          <w:rFonts w:ascii="Times New Roman" w:hAnsi="Times New Roman" w:eastAsia="Times New Roman" w:cs="Times New Roman"/>
          <w:b/>
          <w:color w:val="auto"/>
          <w:sz w:val="24"/>
        </w:rPr>
        <w:t>20</w:t>
      </w:r>
      <w:r>
        <w:rPr>
          <w:rFonts w:ascii="宋体" w:hAnsi="宋体" w:eastAsia="宋体" w:cs="宋体"/>
          <w:b/>
          <w:color w:val="auto"/>
          <w:sz w:val="24"/>
        </w:rPr>
        <w:t>题。</w:t>
      </w:r>
    </w:p>
    <w:p w14:paraId="7D929F31">
      <w:pPr>
        <w:spacing w:line="360" w:lineRule="auto"/>
        <w:jc w:val="left"/>
      </w:pPr>
      <w:r>
        <w:rPr>
          <w:rFonts w:ascii="Times New Roman" w:hAnsi="Times New Roman" w:eastAsia="Times New Roman" w:cs="Times New Roman"/>
          <w:color w:val="auto"/>
          <w:sz w:val="21"/>
        </w:rPr>
        <w:t>18</w:t>
      </w:r>
      <w:r>
        <w:rPr>
          <w:rFonts w:ascii="宋体" w:hAnsi="宋体" w:eastAsia="宋体" w:cs="宋体"/>
          <w:color w:val="auto"/>
          <w:sz w:val="21"/>
        </w:rPr>
        <w:t>．</w:t>
      </w:r>
      <w:r>
        <w:rPr>
          <w:rFonts w:ascii="Times New Roman" w:hAnsi="Times New Roman" w:eastAsia="Times New Roman" w:cs="Times New Roman"/>
          <w:color w:val="auto"/>
          <w:sz w:val="21"/>
        </w:rPr>
        <w:t>Where will the visitors go?</w:t>
      </w:r>
    </w:p>
    <w:p w14:paraId="6EADDA2C">
      <w:pPr>
        <w:spacing w:line="360" w:lineRule="auto"/>
        <w:jc w:val="left"/>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A hotel.</w:t>
      </w:r>
      <w:r>
        <w:rPr>
          <w:color w:val="auto"/>
        </w:rPr>
        <w:t xml:space="preserve">    </w:t>
      </w:r>
      <w:r>
        <w:rPr>
          <w:rFonts w:ascii="Times New Roman" w:hAnsi="Times New Roman" w:eastAsia="Times New Roman" w:cs="Times New Roman"/>
          <w:color w:val="auto"/>
          <w:sz w:val="21"/>
        </w:rPr>
        <w:t>B</w:t>
      </w:r>
      <w:r>
        <w:rPr>
          <w:rFonts w:ascii="宋体" w:hAnsi="宋体" w:eastAsia="宋体" w:cs="宋体"/>
          <w:color w:val="auto"/>
          <w:sz w:val="21"/>
        </w:rPr>
        <w:t>．</w:t>
      </w:r>
      <w:r>
        <w:rPr>
          <w:rFonts w:ascii="Times New Roman" w:hAnsi="Times New Roman" w:eastAsia="Times New Roman" w:cs="Times New Roman"/>
          <w:color w:val="auto"/>
          <w:sz w:val="21"/>
        </w:rPr>
        <w:t>A bus stop.</w:t>
      </w:r>
      <w:r>
        <w:rPr>
          <w:color w:val="auto"/>
        </w:rPr>
        <w:t xml:space="preserve">    </w:t>
      </w:r>
      <w:r>
        <w:rPr>
          <w:rFonts w:ascii="Times New Roman" w:hAnsi="Times New Roman" w:eastAsia="Times New Roman" w:cs="Times New Roman"/>
          <w:color w:val="auto"/>
          <w:sz w:val="21"/>
        </w:rPr>
        <w:t>C</w:t>
      </w:r>
      <w:r>
        <w:rPr>
          <w:rFonts w:ascii="宋体" w:hAnsi="宋体" w:eastAsia="宋体" w:cs="宋体"/>
          <w:color w:val="auto"/>
          <w:sz w:val="21"/>
        </w:rPr>
        <w:t>．</w:t>
      </w:r>
      <w:r>
        <w:rPr>
          <w:rFonts w:ascii="Times New Roman" w:hAnsi="Times New Roman" w:eastAsia="Times New Roman" w:cs="Times New Roman"/>
          <w:color w:val="auto"/>
          <w:sz w:val="21"/>
        </w:rPr>
        <w:t>A museum.</w:t>
      </w:r>
    </w:p>
    <w:p w14:paraId="03DD282B">
      <w:pPr>
        <w:spacing w:line="360" w:lineRule="auto"/>
        <w:jc w:val="left"/>
      </w:pPr>
      <w:r>
        <w:rPr>
          <w:rFonts w:ascii="Times New Roman" w:hAnsi="Times New Roman" w:eastAsia="Times New Roman" w:cs="Times New Roman"/>
          <w:color w:val="auto"/>
          <w:sz w:val="21"/>
        </w:rPr>
        <w:t>19</w:t>
      </w:r>
      <w:r>
        <w:rPr>
          <w:rFonts w:ascii="宋体" w:hAnsi="宋体" w:eastAsia="宋体" w:cs="宋体"/>
          <w:color w:val="auto"/>
          <w:sz w:val="21"/>
        </w:rPr>
        <w:t>．</w:t>
      </w:r>
      <w:r>
        <w:rPr>
          <w:rFonts w:ascii="Times New Roman" w:hAnsi="Times New Roman" w:eastAsia="Times New Roman" w:cs="Times New Roman"/>
          <w:color w:val="auto"/>
          <w:sz w:val="21"/>
        </w:rPr>
        <w:t>What can visitors see in Skansen?</w:t>
      </w:r>
    </w:p>
    <w:p w14:paraId="016AF551">
      <w:pPr>
        <w:spacing w:line="360" w:lineRule="auto"/>
        <w:jc w:val="left"/>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Modern buildings.</w:t>
      </w:r>
    </w:p>
    <w:p w14:paraId="2D2C9847">
      <w:pPr>
        <w:spacing w:line="360" w:lineRule="auto"/>
        <w:jc w:val="left"/>
      </w:pPr>
      <w:r>
        <w:rPr>
          <w:rFonts w:ascii="Times New Roman" w:hAnsi="Times New Roman" w:eastAsia="Times New Roman" w:cs="Times New Roman"/>
          <w:color w:val="auto"/>
          <w:sz w:val="21"/>
        </w:rPr>
        <w:t>B</w:t>
      </w:r>
      <w:r>
        <w:rPr>
          <w:rFonts w:ascii="宋体" w:hAnsi="宋体" w:eastAsia="宋体" w:cs="宋体"/>
          <w:color w:val="auto"/>
          <w:sz w:val="21"/>
        </w:rPr>
        <w:t>．</w:t>
      </w:r>
      <w:r>
        <w:rPr>
          <w:rFonts w:ascii="Times New Roman" w:hAnsi="Times New Roman" w:eastAsia="Times New Roman" w:cs="Times New Roman"/>
          <w:color w:val="auto"/>
          <w:sz w:val="21"/>
        </w:rPr>
        <w:t>Performances by actors.</w:t>
      </w:r>
    </w:p>
    <w:p w14:paraId="40E94114">
      <w:pPr>
        <w:spacing w:line="360" w:lineRule="auto"/>
        <w:jc w:val="left"/>
      </w:pPr>
      <w:r>
        <w:rPr>
          <w:rFonts w:ascii="Times New Roman" w:hAnsi="Times New Roman" w:eastAsia="Times New Roman" w:cs="Times New Roman"/>
          <w:color w:val="auto"/>
          <w:sz w:val="21"/>
        </w:rPr>
        <w:t>C</w:t>
      </w:r>
      <w:r>
        <w:rPr>
          <w:rFonts w:ascii="宋体" w:hAnsi="宋体" w:eastAsia="宋体" w:cs="宋体"/>
          <w:color w:val="auto"/>
          <w:sz w:val="21"/>
        </w:rPr>
        <w:t>．</w:t>
      </w:r>
      <w:r>
        <w:rPr>
          <w:rFonts w:ascii="Times New Roman" w:hAnsi="Times New Roman" w:eastAsia="Times New Roman" w:cs="Times New Roman"/>
          <w:color w:val="auto"/>
          <w:sz w:val="21"/>
        </w:rPr>
        <w:t>Pictures from the Industrial Age.</w:t>
      </w:r>
    </w:p>
    <w:p w14:paraId="448793D8">
      <w:pPr>
        <w:spacing w:line="360" w:lineRule="auto"/>
        <w:jc w:val="left"/>
      </w:pPr>
      <w:r>
        <w:rPr>
          <w:rFonts w:ascii="Times New Roman" w:hAnsi="Times New Roman" w:eastAsia="Times New Roman" w:cs="Times New Roman"/>
          <w:color w:val="auto"/>
          <w:sz w:val="21"/>
        </w:rPr>
        <w:t>20</w:t>
      </w:r>
      <w:r>
        <w:rPr>
          <w:rFonts w:ascii="宋体" w:hAnsi="宋体" w:eastAsia="宋体" w:cs="宋体"/>
          <w:color w:val="auto"/>
          <w:sz w:val="21"/>
        </w:rPr>
        <w:t>．</w:t>
      </w:r>
      <w:r>
        <w:rPr>
          <w:rFonts w:ascii="Times New Roman" w:hAnsi="Times New Roman" w:eastAsia="Times New Roman" w:cs="Times New Roman"/>
          <w:color w:val="auto"/>
          <w:sz w:val="21"/>
        </w:rPr>
        <w:t>Which attraction costs extra to visit?</w:t>
      </w:r>
    </w:p>
    <w:p w14:paraId="43F486B4">
      <w:pPr>
        <w:spacing w:line="360" w:lineRule="auto"/>
        <w:jc w:val="left"/>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The Nordic Zoo.</w:t>
      </w:r>
      <w:r>
        <w:rPr>
          <w:color w:val="auto"/>
        </w:rPr>
        <w:t xml:space="preserve">    </w:t>
      </w:r>
      <w:r>
        <w:rPr>
          <w:rFonts w:ascii="Times New Roman" w:hAnsi="Times New Roman" w:eastAsia="Times New Roman" w:cs="Times New Roman"/>
          <w:color w:val="auto"/>
          <w:sz w:val="21"/>
        </w:rPr>
        <w:t>B</w:t>
      </w:r>
      <w:r>
        <w:rPr>
          <w:rFonts w:ascii="宋体" w:hAnsi="宋体" w:eastAsia="宋体" w:cs="宋体"/>
          <w:color w:val="auto"/>
          <w:sz w:val="21"/>
        </w:rPr>
        <w:t>．</w:t>
      </w:r>
      <w:r>
        <w:rPr>
          <w:rFonts w:ascii="Times New Roman" w:hAnsi="Times New Roman" w:eastAsia="Times New Roman" w:cs="Times New Roman"/>
          <w:color w:val="auto"/>
          <w:sz w:val="21"/>
        </w:rPr>
        <w:t>The Children’s Zoo.</w:t>
      </w:r>
      <w:r>
        <w:rPr>
          <w:color w:val="auto"/>
        </w:rPr>
        <w:t xml:space="preserve">    </w:t>
      </w:r>
      <w:r>
        <w:rPr>
          <w:rFonts w:ascii="Times New Roman" w:hAnsi="Times New Roman" w:eastAsia="Times New Roman" w:cs="Times New Roman"/>
          <w:color w:val="auto"/>
          <w:sz w:val="21"/>
        </w:rPr>
        <w:t>C</w:t>
      </w:r>
      <w:r>
        <w:rPr>
          <w:rFonts w:ascii="宋体" w:hAnsi="宋体" w:eastAsia="宋体" w:cs="宋体"/>
          <w:color w:val="auto"/>
          <w:sz w:val="21"/>
        </w:rPr>
        <w:t>．</w:t>
      </w:r>
      <w:r>
        <w:rPr>
          <w:rFonts w:ascii="Times New Roman" w:hAnsi="Times New Roman" w:eastAsia="Times New Roman" w:cs="Times New Roman"/>
          <w:color w:val="auto"/>
          <w:sz w:val="21"/>
        </w:rPr>
        <w:t>The Skansen Aquarium.</w:t>
      </w:r>
    </w:p>
    <w:p w14:paraId="09710563">
      <w:pPr>
        <w:spacing w:line="360" w:lineRule="auto"/>
        <w:jc w:val="left"/>
      </w:pPr>
      <w:r>
        <w:rPr>
          <w:rFonts w:ascii="宋体" w:hAnsi="宋体" w:eastAsia="宋体" w:cs="宋体"/>
          <w:b/>
          <w:color w:val="auto"/>
          <w:sz w:val="24"/>
        </w:rPr>
        <w:t>第二部分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阅读（共两节，满分</w:t>
      </w:r>
      <w:r>
        <w:rPr>
          <w:rFonts w:ascii="Times New Roman" w:hAnsi="Times New Roman" w:eastAsia="Times New Roman" w:cs="Times New Roman"/>
          <w:b/>
          <w:color w:val="auto"/>
          <w:sz w:val="24"/>
        </w:rPr>
        <w:t>50</w:t>
      </w:r>
      <w:r>
        <w:rPr>
          <w:rFonts w:ascii="宋体" w:hAnsi="宋体" w:eastAsia="宋体" w:cs="宋体"/>
          <w:b/>
          <w:color w:val="auto"/>
          <w:sz w:val="24"/>
        </w:rPr>
        <w:t>分）</w:t>
      </w:r>
    </w:p>
    <w:p w14:paraId="66F2BFF0">
      <w:pPr>
        <w:spacing w:line="360" w:lineRule="auto"/>
        <w:jc w:val="left"/>
      </w:pPr>
      <w:r>
        <w:rPr>
          <w:rFonts w:ascii="宋体" w:hAnsi="宋体" w:eastAsia="宋体" w:cs="宋体"/>
          <w:b/>
          <w:color w:val="auto"/>
          <w:sz w:val="24"/>
        </w:rPr>
        <w:t>第一节（共</w:t>
      </w:r>
      <w:r>
        <w:rPr>
          <w:rFonts w:ascii="Times New Roman" w:hAnsi="Times New Roman" w:eastAsia="Times New Roman" w:cs="Times New Roman"/>
          <w:b/>
          <w:color w:val="auto"/>
          <w:sz w:val="24"/>
        </w:rPr>
        <w:t>15</w:t>
      </w:r>
      <w:r>
        <w:rPr>
          <w:rFonts w:ascii="宋体" w:hAnsi="宋体" w:eastAsia="宋体" w:cs="宋体"/>
          <w:b/>
          <w:color w:val="auto"/>
          <w:sz w:val="24"/>
        </w:rPr>
        <w:t>小题；每小题</w:t>
      </w:r>
      <w:r>
        <w:rPr>
          <w:rFonts w:ascii="Times New Roman" w:hAnsi="Times New Roman" w:eastAsia="Times New Roman" w:cs="Times New Roman"/>
          <w:b/>
          <w:color w:val="auto"/>
          <w:sz w:val="24"/>
        </w:rPr>
        <w:t>2.5</w:t>
      </w:r>
      <w:r>
        <w:rPr>
          <w:rFonts w:ascii="宋体" w:hAnsi="宋体" w:eastAsia="宋体" w:cs="宋体"/>
          <w:b/>
          <w:color w:val="auto"/>
          <w:sz w:val="24"/>
        </w:rPr>
        <w:t>分，满分</w:t>
      </w:r>
      <w:r>
        <w:rPr>
          <w:rFonts w:ascii="Times New Roman" w:hAnsi="Times New Roman" w:eastAsia="Times New Roman" w:cs="Times New Roman"/>
          <w:b/>
          <w:color w:val="auto"/>
          <w:sz w:val="24"/>
        </w:rPr>
        <w:t>37.5</w:t>
      </w:r>
      <w:r>
        <w:rPr>
          <w:rFonts w:ascii="宋体" w:hAnsi="宋体" w:eastAsia="宋体" w:cs="宋体"/>
          <w:b/>
          <w:color w:val="auto"/>
          <w:sz w:val="24"/>
        </w:rPr>
        <w:t>分）</w:t>
      </w:r>
    </w:p>
    <w:p w14:paraId="0BD43B40">
      <w:pPr>
        <w:spacing w:line="360" w:lineRule="auto"/>
        <w:jc w:val="center"/>
      </w:pPr>
      <w:r>
        <w:rPr>
          <w:rFonts w:ascii="Times New Roman" w:hAnsi="Times New Roman" w:eastAsia="Times New Roman" w:cs="Times New Roman"/>
          <w:b/>
          <w:color w:val="auto"/>
          <w:sz w:val="24"/>
        </w:rPr>
        <w:t>A</w:t>
      </w:r>
    </w:p>
    <w:tbl>
      <w:tblPr>
        <w:tblStyle w:val="4"/>
        <w:tblW w:w="82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495"/>
        <w:gridCol w:w="1800"/>
      </w:tblGrid>
      <w:tr w14:paraId="61FCAF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6F745C6">
            <w:pPr>
              <w:spacing w:line="360" w:lineRule="auto"/>
              <w:jc w:val="left"/>
            </w:pPr>
            <w:r>
              <w:rPr>
                <w:rFonts w:ascii="Times New Roman" w:hAnsi="Times New Roman" w:eastAsia="Times New Roman" w:cs="Times New Roman"/>
                <w:b/>
                <w:color w:val="auto"/>
              </w:rPr>
              <w:t>Tour 1 — 22 DAY FIVE STANS UNVEILED</w:t>
            </w:r>
          </w:p>
          <w:p w14:paraId="2D3CA062">
            <w:pPr>
              <w:spacing w:line="360" w:lineRule="auto"/>
              <w:jc w:val="left"/>
            </w:pPr>
            <w:r>
              <w:rPr>
                <w:rFonts w:ascii="Times New Roman" w:hAnsi="Times New Roman" w:eastAsia="Times New Roman" w:cs="Times New Roman"/>
                <w:color w:val="auto"/>
              </w:rPr>
              <w:t>22 days per person</w:t>
            </w:r>
          </w:p>
          <w:p w14:paraId="6DAAF6D1">
            <w:pPr>
              <w:spacing w:line="360" w:lineRule="auto"/>
              <w:jc w:val="left"/>
            </w:pPr>
            <w:r>
              <w:rPr>
                <w:rFonts w:ascii="Times New Roman" w:hAnsi="Times New Roman" w:eastAsia="Times New Roman" w:cs="Times New Roman"/>
                <w:color w:val="auto"/>
              </w:rPr>
              <w:t>Explore the heart of Central Asia on this glorious journey. Discover ancient cities, stunning landscapes, and highlights like Samarkand’s Registan Square, the Seven Lakes of Tajikistan, and majestic Charyn Canyon. Immerse yourself in the culture and beauty of the Silk Road.</w:t>
            </w:r>
          </w:p>
          <w:p w14:paraId="41502FAB">
            <w:pPr>
              <w:spacing w:line="360" w:lineRule="auto"/>
              <w:jc w:val="left"/>
            </w:pPr>
            <w:r>
              <w:rPr>
                <w:rFonts w:ascii="Times New Roman" w:hAnsi="Times New Roman" w:eastAsia="Times New Roman" w:cs="Times New Roman"/>
                <w:color w:val="auto"/>
              </w:rPr>
              <w:t>·Fully escorted by expert local guides</w:t>
            </w:r>
          </w:p>
          <w:p w14:paraId="5FC820D5">
            <w:pPr>
              <w:spacing w:line="360" w:lineRule="auto"/>
              <w:jc w:val="left"/>
            </w:pPr>
            <w:r>
              <w:rPr>
                <w:rFonts w:ascii="Times New Roman" w:hAnsi="Times New Roman" w:eastAsia="Times New Roman" w:cs="Times New Roman"/>
                <w:color w:val="auto"/>
              </w:rPr>
              <w:t>·Airport transfers and dedicated transport</w:t>
            </w:r>
          </w:p>
          <w:p w14:paraId="5E3D0E31">
            <w:pPr>
              <w:spacing w:line="360" w:lineRule="auto"/>
              <w:jc w:val="left"/>
            </w:pPr>
            <w:r>
              <w:rPr>
                <w:rFonts w:ascii="Times New Roman" w:hAnsi="Times New Roman" w:eastAsia="Times New Roman" w:cs="Times New Roman"/>
                <w:color w:val="auto"/>
              </w:rPr>
              <w:t>·Breakfast daily, 6 lunches, 5 dinners</w:t>
            </w:r>
          </w:p>
          <w:p w14:paraId="47BFEFF7">
            <w:pPr>
              <w:spacing w:line="360" w:lineRule="auto"/>
              <w:jc w:val="left"/>
            </w:pPr>
            <w:r>
              <w:rPr>
                <w:rFonts w:ascii="Times New Roman" w:hAnsi="Times New Roman" w:eastAsia="Times New Roman" w:cs="Times New Roman"/>
                <w:color w:val="auto"/>
              </w:rPr>
              <w:t>·DEPARTS AUG2025 TO OCT 2026</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89B8C94">
            <w:pPr>
              <w:spacing w:line="360" w:lineRule="auto"/>
              <w:jc w:val="left"/>
            </w:pPr>
            <w:r>
              <w:drawing>
                <wp:inline distT="0" distB="0" distL="114300" distR="114300">
                  <wp:extent cx="981075" cy="1028700"/>
                  <wp:effectExtent l="0" t="0" r="9525" b="762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8"/>
                          <a:stretch>
                            <a:fillRect/>
                          </a:stretch>
                        </pic:blipFill>
                        <pic:spPr>
                          <a:xfrm>
                            <a:off x="0" y="0"/>
                            <a:ext cx="981075" cy="1028700"/>
                          </a:xfrm>
                          <a:prstGeom prst="rect">
                            <a:avLst/>
                          </a:prstGeom>
                        </pic:spPr>
                      </pic:pic>
                    </a:graphicData>
                  </a:graphic>
                </wp:inline>
              </w:drawing>
            </w:r>
          </w:p>
        </w:tc>
      </w:tr>
      <w:tr w14:paraId="1879DE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AE7B1AD">
            <w:pPr>
              <w:spacing w:line="360" w:lineRule="auto"/>
              <w:jc w:val="left"/>
            </w:pPr>
            <w:r>
              <w:rPr>
                <w:rFonts w:ascii="Times New Roman" w:hAnsi="Times New Roman" w:eastAsia="Times New Roman" w:cs="Times New Roman"/>
                <w:b/>
                <w:color w:val="auto"/>
              </w:rPr>
              <w:t>Tour 2 — 14 DAY CHINA UNCOVERED &amp;YANGTZE RIVER CRUISE</w:t>
            </w:r>
          </w:p>
          <w:p w14:paraId="1822AE03">
            <w:pPr>
              <w:spacing w:line="360" w:lineRule="auto"/>
              <w:jc w:val="left"/>
            </w:pPr>
            <w:r>
              <w:rPr>
                <w:rFonts w:ascii="Times New Roman" w:hAnsi="Times New Roman" w:eastAsia="Times New Roman" w:cs="Times New Roman"/>
                <w:color w:val="auto"/>
              </w:rPr>
              <w:t>Tick off the major sights of China, a country of contrasts and breathtaking icons, and of course, delicious cuisine. Plus, sail the tranquil Yangtze River with scenic views and exciting on-shore excursions.</w:t>
            </w:r>
          </w:p>
          <w:p w14:paraId="4F67AE04">
            <w:pPr>
              <w:spacing w:line="360" w:lineRule="auto"/>
              <w:jc w:val="left"/>
            </w:pPr>
            <w:r>
              <w:rPr>
                <w:rFonts w:ascii="Times New Roman" w:hAnsi="Times New Roman" w:eastAsia="Times New Roman" w:cs="Times New Roman"/>
                <w:color w:val="auto"/>
              </w:rPr>
              <w:t>·Fully escorted by expert tour guide</w:t>
            </w:r>
          </w:p>
          <w:p w14:paraId="0DE92347">
            <w:pPr>
              <w:spacing w:line="360" w:lineRule="auto"/>
              <w:jc w:val="left"/>
            </w:pPr>
            <w:r>
              <w:rPr>
                <w:rFonts w:ascii="Times New Roman" w:hAnsi="Times New Roman" w:eastAsia="Times New Roman" w:cs="Times New Roman"/>
                <w:color w:val="auto"/>
              </w:rPr>
              <w:t>·Flight from Xi’ an to Yichang</w:t>
            </w:r>
          </w:p>
          <w:p w14:paraId="1775A5D5">
            <w:pPr>
              <w:spacing w:line="360" w:lineRule="auto"/>
              <w:jc w:val="left"/>
            </w:pPr>
            <w:r>
              <w:rPr>
                <w:rFonts w:ascii="Times New Roman" w:hAnsi="Times New Roman" w:eastAsia="Times New Roman" w:cs="Times New Roman"/>
                <w:color w:val="auto"/>
              </w:rPr>
              <w:t>·Breakfast daily, 7 lunches, 5 dinners</w:t>
            </w:r>
          </w:p>
          <w:p w14:paraId="7439A364">
            <w:pPr>
              <w:spacing w:line="360" w:lineRule="auto"/>
              <w:jc w:val="left"/>
            </w:pPr>
            <w:r>
              <w:rPr>
                <w:rFonts w:ascii="Times New Roman" w:hAnsi="Times New Roman" w:eastAsia="Times New Roman" w:cs="Times New Roman"/>
                <w:color w:val="auto"/>
              </w:rPr>
              <w:t>·DEPARTS JULY 2025 TO NOV 2025</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BB48A31">
            <w:pPr>
              <w:spacing w:line="360" w:lineRule="auto"/>
              <w:jc w:val="left"/>
            </w:pPr>
            <w:r>
              <w:drawing>
                <wp:inline distT="0" distB="0" distL="114300" distR="114300">
                  <wp:extent cx="923925" cy="1000125"/>
                  <wp:effectExtent l="0" t="0" r="5715" b="571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9"/>
                          <a:stretch>
                            <a:fillRect/>
                          </a:stretch>
                        </pic:blipFill>
                        <pic:spPr>
                          <a:xfrm>
                            <a:off x="0" y="0"/>
                            <a:ext cx="923925" cy="1000125"/>
                          </a:xfrm>
                          <a:prstGeom prst="rect">
                            <a:avLst/>
                          </a:prstGeom>
                        </pic:spPr>
                      </pic:pic>
                    </a:graphicData>
                  </a:graphic>
                </wp:inline>
              </w:drawing>
            </w:r>
          </w:p>
        </w:tc>
      </w:tr>
      <w:tr w14:paraId="7BC950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A050D7C">
            <w:pPr>
              <w:spacing w:line="360" w:lineRule="auto"/>
              <w:jc w:val="left"/>
            </w:pPr>
            <w:r>
              <w:rPr>
                <w:rFonts w:ascii="Times New Roman" w:hAnsi="Times New Roman" w:eastAsia="Times New Roman" w:cs="Times New Roman"/>
                <w:b/>
                <w:color w:val="auto"/>
              </w:rPr>
              <w:t>Tour 3 — 17 DAY VIETNAM &amp; CAMBODIA WITH MEKONG RIVER CRUISE</w:t>
            </w:r>
          </w:p>
          <w:p w14:paraId="4238E9E1">
            <w:pPr>
              <w:spacing w:line="360" w:lineRule="auto"/>
              <w:jc w:val="left"/>
            </w:pPr>
            <w:r>
              <w:rPr>
                <w:rFonts w:ascii="Times New Roman" w:hAnsi="Times New Roman" w:eastAsia="Times New Roman" w:cs="Times New Roman"/>
                <w:color w:val="auto"/>
              </w:rPr>
              <w:t>Experience these two beautiful countries in comfort and style. Journey through bustling cities, relax on luxury cruises on Halong Bay and Mekong River and explore ancient temples and charming villages.</w:t>
            </w:r>
          </w:p>
          <w:p w14:paraId="51ABDAC3">
            <w:pPr>
              <w:spacing w:line="360" w:lineRule="auto"/>
              <w:jc w:val="left"/>
            </w:pPr>
            <w:r>
              <w:rPr>
                <w:rFonts w:ascii="Times New Roman" w:hAnsi="Times New Roman" w:eastAsia="Times New Roman" w:cs="Times New Roman"/>
                <w:color w:val="auto"/>
              </w:rPr>
              <w:t>·Small group tour, maximum 22 guests</w:t>
            </w:r>
          </w:p>
          <w:p w14:paraId="5559C4AD">
            <w:pPr>
              <w:spacing w:line="360" w:lineRule="auto"/>
              <w:jc w:val="left"/>
            </w:pPr>
            <w:r>
              <w:rPr>
                <w:rFonts w:ascii="Times New Roman" w:hAnsi="Times New Roman" w:eastAsia="Times New Roman" w:cs="Times New Roman"/>
                <w:color w:val="auto"/>
              </w:rPr>
              <w:t>·Overnight cruise</w:t>
            </w:r>
          </w:p>
          <w:p w14:paraId="768F6509">
            <w:pPr>
              <w:spacing w:line="360" w:lineRule="auto"/>
              <w:jc w:val="left"/>
            </w:pPr>
            <w:r>
              <w:rPr>
                <w:rFonts w:ascii="Times New Roman" w:hAnsi="Times New Roman" w:eastAsia="Times New Roman" w:cs="Times New Roman"/>
                <w:color w:val="auto"/>
              </w:rPr>
              <w:t>·Breakfast daily, 9 lunches, 11 dinners</w:t>
            </w:r>
          </w:p>
          <w:p w14:paraId="110744FC">
            <w:pPr>
              <w:spacing w:line="360" w:lineRule="auto"/>
              <w:jc w:val="left"/>
            </w:pPr>
            <w:r>
              <w:rPr>
                <w:rFonts w:ascii="Times New Roman" w:hAnsi="Times New Roman" w:eastAsia="Times New Roman" w:cs="Times New Roman"/>
                <w:color w:val="auto"/>
              </w:rPr>
              <w:t>·DEPARTS JUNE 2025 TO APR 2026</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C28BCD4">
            <w:pPr>
              <w:spacing w:line="360" w:lineRule="auto"/>
              <w:jc w:val="left"/>
            </w:pPr>
            <w:r>
              <w:drawing>
                <wp:inline distT="0" distB="0" distL="114300" distR="114300">
                  <wp:extent cx="914400" cy="942975"/>
                  <wp:effectExtent l="0" t="0" r="0" b="190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0"/>
                          <a:stretch>
                            <a:fillRect/>
                          </a:stretch>
                        </pic:blipFill>
                        <pic:spPr>
                          <a:xfrm>
                            <a:off x="0" y="0"/>
                            <a:ext cx="914400" cy="942975"/>
                          </a:xfrm>
                          <a:prstGeom prst="rect">
                            <a:avLst/>
                          </a:prstGeom>
                        </pic:spPr>
                      </pic:pic>
                    </a:graphicData>
                  </a:graphic>
                </wp:inline>
              </w:drawing>
            </w:r>
          </w:p>
        </w:tc>
      </w:tr>
      <w:tr w14:paraId="2CDC6C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276C50F">
            <w:pPr>
              <w:spacing w:line="360" w:lineRule="auto"/>
              <w:jc w:val="left"/>
            </w:pPr>
            <w:r>
              <w:rPr>
                <w:rFonts w:ascii="Times New Roman" w:hAnsi="Times New Roman" w:eastAsia="Times New Roman" w:cs="Times New Roman"/>
                <w:b/>
                <w:color w:val="auto"/>
              </w:rPr>
              <w:t>Tour 4 — 14 DAY SRI LANKA GROUP TOUR</w:t>
            </w:r>
          </w:p>
          <w:p w14:paraId="2376DEBD">
            <w:pPr>
              <w:spacing w:line="360" w:lineRule="auto"/>
              <w:jc w:val="left"/>
            </w:pPr>
            <w:r>
              <w:rPr>
                <w:rFonts w:ascii="Times New Roman" w:hAnsi="Times New Roman" w:eastAsia="Times New Roman" w:cs="Times New Roman"/>
                <w:color w:val="auto"/>
              </w:rPr>
              <w:t>Visit Yala National Park, Sigiriya Lion Rock Fortress, a tea plantation, unwind at a coastal resort, tour Kandy by tuk-tuk, embark on a private jeep safari and take a scenic boat ride on Madu River.</w:t>
            </w:r>
          </w:p>
          <w:p w14:paraId="3B13B99A">
            <w:pPr>
              <w:spacing w:line="360" w:lineRule="auto"/>
              <w:jc w:val="left"/>
            </w:pPr>
            <w:r>
              <w:rPr>
                <w:rFonts w:ascii="Times New Roman" w:hAnsi="Times New Roman" w:eastAsia="Times New Roman" w:cs="Times New Roman"/>
                <w:color w:val="auto"/>
              </w:rPr>
              <w:t>·Small group tour, maximum 16 guests</w:t>
            </w:r>
          </w:p>
          <w:p w14:paraId="72CBFDCA">
            <w:pPr>
              <w:spacing w:line="360" w:lineRule="auto"/>
              <w:jc w:val="left"/>
            </w:pPr>
            <w:r>
              <w:rPr>
                <w:rFonts w:ascii="Times New Roman" w:hAnsi="Times New Roman" w:eastAsia="Times New Roman" w:cs="Times New Roman"/>
                <w:color w:val="auto"/>
              </w:rPr>
              <w:t>·Expert, English-speaking guides</w:t>
            </w:r>
          </w:p>
          <w:p w14:paraId="33725700">
            <w:pPr>
              <w:spacing w:line="360" w:lineRule="auto"/>
              <w:jc w:val="left"/>
            </w:pPr>
            <w:r>
              <w:rPr>
                <w:rFonts w:ascii="Times New Roman" w:hAnsi="Times New Roman" w:eastAsia="Times New Roman" w:cs="Times New Roman"/>
                <w:color w:val="auto"/>
              </w:rPr>
              <w:t>·Breakfast and dinner daily, 5 lunches</w:t>
            </w:r>
          </w:p>
          <w:p w14:paraId="37B83539">
            <w:pPr>
              <w:spacing w:line="360" w:lineRule="auto"/>
              <w:jc w:val="left"/>
            </w:pPr>
            <w:r>
              <w:rPr>
                <w:rFonts w:ascii="Times New Roman" w:hAnsi="Times New Roman" w:eastAsia="Times New Roman" w:cs="Times New Roman"/>
                <w:color w:val="auto"/>
              </w:rPr>
              <w:t>·DEPARTS SEPT2025 TO DEC 2026</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0D446B7">
            <w:pPr>
              <w:spacing w:line="360" w:lineRule="auto"/>
              <w:jc w:val="left"/>
            </w:pPr>
            <w:r>
              <w:drawing>
                <wp:inline distT="0" distB="0" distL="114300" distR="114300">
                  <wp:extent cx="981075" cy="1200150"/>
                  <wp:effectExtent l="0" t="0" r="9525" b="381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981075" cy="1200150"/>
                          </a:xfrm>
                          <a:prstGeom prst="rect">
                            <a:avLst/>
                          </a:prstGeom>
                        </pic:spPr>
                      </pic:pic>
                    </a:graphicData>
                  </a:graphic>
                </wp:inline>
              </w:drawing>
            </w:r>
          </w:p>
        </w:tc>
      </w:tr>
    </w:tbl>
    <w:p w14:paraId="25D4681F">
      <w:pPr>
        <w:spacing w:line="360" w:lineRule="auto"/>
        <w:jc w:val="left"/>
      </w:pPr>
    </w:p>
    <w:p w14:paraId="534727E1">
      <w:pPr>
        <w:spacing w:line="360" w:lineRule="auto"/>
        <w:jc w:val="left"/>
      </w:pPr>
      <w:r>
        <w:rPr>
          <w:color w:val="auto"/>
        </w:rPr>
        <w:t xml:space="preserve">1. </w:t>
      </w:r>
      <w:r>
        <w:rPr>
          <w:rFonts w:ascii="Times New Roman" w:hAnsi="Times New Roman" w:eastAsia="Times New Roman" w:cs="Times New Roman"/>
          <w:color w:val="auto"/>
        </w:rPr>
        <w:t>Which of the following begins earliest?</w:t>
      </w:r>
    </w:p>
    <w:p w14:paraId="7A8C95F3">
      <w:pPr>
        <w:tabs>
          <w:tab w:val="left" w:pos="2436"/>
          <w:tab w:val="left" w:pos="4873"/>
          <w:tab w:val="left" w:pos="7309"/>
        </w:tabs>
        <w:spacing w:line="360" w:lineRule="auto"/>
        <w:jc w:val="left"/>
        <w:textAlignment w:val="center"/>
        <w:rPr>
          <w:color w:val="auto"/>
        </w:rPr>
      </w:pPr>
      <w:r>
        <w:t xml:space="preserve">A. </w:t>
      </w:r>
      <w:r>
        <w:rPr>
          <w:rFonts w:ascii="Times New Roman" w:hAnsi="Times New Roman" w:eastAsia="Times New Roman" w:cs="Times New Roman"/>
          <w:color w:val="auto"/>
        </w:rPr>
        <w:t>Tour 4.</w:t>
      </w:r>
      <w:r>
        <w:tab/>
      </w:r>
      <w:r>
        <w:t xml:space="preserve">B. </w:t>
      </w:r>
      <w:r>
        <w:rPr>
          <w:rFonts w:ascii="Times New Roman" w:hAnsi="Times New Roman" w:eastAsia="Times New Roman" w:cs="Times New Roman"/>
          <w:color w:val="auto"/>
        </w:rPr>
        <w:t>Tour 3.</w:t>
      </w:r>
      <w:r>
        <w:tab/>
      </w:r>
      <w:r>
        <w:t xml:space="preserve">C. </w:t>
      </w:r>
      <w:r>
        <w:rPr>
          <w:rFonts w:ascii="Times New Roman" w:hAnsi="Times New Roman" w:eastAsia="Times New Roman" w:cs="Times New Roman"/>
          <w:color w:val="auto"/>
        </w:rPr>
        <w:t>Tour 2.</w:t>
      </w:r>
      <w:r>
        <w:tab/>
      </w:r>
      <w:r>
        <w:t xml:space="preserve">D. </w:t>
      </w:r>
      <w:r>
        <w:rPr>
          <w:rFonts w:ascii="Times New Roman" w:hAnsi="Times New Roman" w:eastAsia="Times New Roman" w:cs="Times New Roman"/>
          <w:color w:val="auto"/>
        </w:rPr>
        <w:t>Tour 1.</w:t>
      </w:r>
    </w:p>
    <w:p w14:paraId="5EF1078D">
      <w:pPr>
        <w:spacing w:line="360" w:lineRule="auto"/>
        <w:jc w:val="left"/>
      </w:pPr>
      <w:r>
        <w:rPr>
          <w:color w:val="auto"/>
        </w:rPr>
        <w:t xml:space="preserve">2. </w:t>
      </w:r>
      <w:r>
        <w:rPr>
          <w:rFonts w:ascii="Times New Roman" w:hAnsi="Times New Roman" w:eastAsia="Times New Roman" w:cs="Times New Roman"/>
          <w:color w:val="auto"/>
        </w:rPr>
        <w:t>What can we know about the Sri Lanka tour?</w:t>
      </w:r>
    </w:p>
    <w:p w14:paraId="7B8673A3">
      <w:pPr>
        <w:spacing w:line="360" w:lineRule="auto"/>
        <w:jc w:val="left"/>
        <w:textAlignment w:val="center"/>
        <w:rPr>
          <w:color w:val="auto"/>
        </w:rPr>
      </w:pPr>
      <w:r>
        <w:t xml:space="preserve">A. </w:t>
      </w:r>
      <w:r>
        <w:rPr>
          <w:rFonts w:ascii="Times New Roman" w:hAnsi="Times New Roman" w:eastAsia="Times New Roman" w:cs="Times New Roman"/>
          <w:color w:val="auto"/>
        </w:rPr>
        <w:t>It focuses only on wildlife experiences.</w:t>
      </w:r>
    </w:p>
    <w:p w14:paraId="6E7ABDE2">
      <w:pPr>
        <w:spacing w:line="360" w:lineRule="auto"/>
        <w:jc w:val="left"/>
        <w:textAlignment w:val="center"/>
        <w:rPr>
          <w:color w:val="auto"/>
        </w:rPr>
      </w:pPr>
      <w:r>
        <w:t xml:space="preserve">B. </w:t>
      </w:r>
      <w:r>
        <w:rPr>
          <w:rFonts w:ascii="Times New Roman" w:hAnsi="Times New Roman" w:eastAsia="Times New Roman" w:cs="Times New Roman"/>
          <w:color w:val="auto"/>
        </w:rPr>
        <w:t>Guests will stay at the same hotel throughout the tour.</w:t>
      </w:r>
    </w:p>
    <w:p w14:paraId="5F93F541">
      <w:pPr>
        <w:spacing w:line="360" w:lineRule="auto"/>
        <w:jc w:val="left"/>
        <w:textAlignment w:val="center"/>
        <w:rPr>
          <w:color w:val="auto"/>
        </w:rPr>
      </w:pPr>
      <w:r>
        <w:t xml:space="preserve">C. </w:t>
      </w:r>
      <w:r>
        <w:rPr>
          <w:rFonts w:ascii="Times New Roman" w:hAnsi="Times New Roman" w:eastAsia="Times New Roman" w:cs="Times New Roman"/>
          <w:color w:val="auto"/>
        </w:rPr>
        <w:t>Guests may experience various forms of transport in it.</w:t>
      </w:r>
    </w:p>
    <w:p w14:paraId="6052AE42">
      <w:pPr>
        <w:spacing w:line="360" w:lineRule="auto"/>
        <w:jc w:val="left"/>
        <w:textAlignment w:val="center"/>
        <w:rPr>
          <w:color w:val="auto"/>
        </w:rPr>
      </w:pPr>
      <w:r>
        <w:t xml:space="preserve">D. </w:t>
      </w:r>
      <w:r>
        <w:rPr>
          <w:rFonts w:ascii="Times New Roman" w:hAnsi="Times New Roman" w:eastAsia="Times New Roman" w:cs="Times New Roman"/>
          <w:color w:val="auto"/>
        </w:rPr>
        <w:t>It is designed for large groups of international travelers.</w:t>
      </w:r>
    </w:p>
    <w:p w14:paraId="25D39F41">
      <w:pPr>
        <w:spacing w:line="360" w:lineRule="auto"/>
        <w:jc w:val="left"/>
      </w:pPr>
      <w:r>
        <w:rPr>
          <w:color w:val="auto"/>
        </w:rPr>
        <w:t xml:space="preserve">3. </w:t>
      </w:r>
      <w:r>
        <w:rPr>
          <w:rFonts w:ascii="Times New Roman" w:hAnsi="Times New Roman" w:eastAsia="Times New Roman" w:cs="Times New Roman"/>
          <w:color w:val="auto"/>
        </w:rPr>
        <w:t>What do the four tours have in common?</w:t>
      </w:r>
    </w:p>
    <w:p w14:paraId="092E7876">
      <w:pPr>
        <w:spacing w:line="360" w:lineRule="auto"/>
        <w:jc w:val="left"/>
        <w:textAlignment w:val="center"/>
        <w:rPr>
          <w:color w:val="auto"/>
        </w:rPr>
      </w:pPr>
      <w:r>
        <w:t xml:space="preserve">A. </w:t>
      </w:r>
      <w:r>
        <w:rPr>
          <w:rFonts w:ascii="Times New Roman" w:hAnsi="Times New Roman" w:eastAsia="Times New Roman" w:cs="Times New Roman"/>
          <w:color w:val="auto"/>
        </w:rPr>
        <w:t>They don’t offer any discount.</w:t>
      </w:r>
    </w:p>
    <w:p w14:paraId="45E21277">
      <w:pPr>
        <w:spacing w:line="360" w:lineRule="auto"/>
        <w:jc w:val="left"/>
        <w:textAlignment w:val="center"/>
        <w:rPr>
          <w:color w:val="auto"/>
        </w:rPr>
      </w:pPr>
      <w:r>
        <w:t xml:space="preserve">B. </w:t>
      </w:r>
      <w:r>
        <w:rPr>
          <w:rFonts w:ascii="Times New Roman" w:hAnsi="Times New Roman" w:eastAsia="Times New Roman" w:cs="Times New Roman"/>
          <w:color w:val="auto"/>
        </w:rPr>
        <w:t>They are accompanied by guides.</w:t>
      </w:r>
    </w:p>
    <w:p w14:paraId="1F466948">
      <w:pPr>
        <w:spacing w:line="360" w:lineRule="auto"/>
        <w:jc w:val="left"/>
        <w:textAlignment w:val="center"/>
        <w:rPr>
          <w:color w:val="auto"/>
        </w:rPr>
      </w:pPr>
      <w:r>
        <w:t xml:space="preserve">C. </w:t>
      </w:r>
      <w:r>
        <w:rPr>
          <w:rFonts w:ascii="Times New Roman" w:hAnsi="Times New Roman" w:eastAsia="Times New Roman" w:cs="Times New Roman"/>
          <w:color w:val="auto"/>
        </w:rPr>
        <w:t>They have limited group members.</w:t>
      </w:r>
    </w:p>
    <w:p w14:paraId="1B68B874">
      <w:pPr>
        <w:spacing w:line="360" w:lineRule="auto"/>
        <w:jc w:val="left"/>
        <w:textAlignment w:val="center"/>
        <w:rPr>
          <w:color w:val="000000"/>
        </w:rPr>
      </w:pPr>
      <w:r>
        <w:t xml:space="preserve">D. </w:t>
      </w:r>
      <w:r>
        <w:rPr>
          <w:rFonts w:ascii="Times New Roman" w:hAnsi="Times New Roman" w:eastAsia="Times New Roman" w:cs="Times New Roman"/>
          <w:color w:val="auto"/>
        </w:rPr>
        <w:t>They don’t include 3 meals every day.</w:t>
      </w:r>
    </w:p>
    <w:p w14:paraId="5691E51C">
      <w:pPr>
        <w:spacing w:line="360" w:lineRule="auto"/>
        <w:jc w:val="center"/>
        <w:textAlignment w:val="center"/>
        <w:rPr>
          <w:color w:val="000000"/>
        </w:rPr>
      </w:pPr>
      <w:r>
        <w:rPr>
          <w:rFonts w:ascii="Times New Roman" w:hAnsi="Times New Roman" w:eastAsia="Times New Roman" w:cs="Times New Roman"/>
          <w:b/>
          <w:color w:val="000000"/>
          <w:sz w:val="24"/>
        </w:rPr>
        <w:t>B</w:t>
      </w:r>
    </w:p>
    <w:p w14:paraId="77D74FC5">
      <w:pPr>
        <w:spacing w:line="360" w:lineRule="auto"/>
        <w:ind w:firstLine="420"/>
        <w:jc w:val="left"/>
        <w:textAlignment w:val="center"/>
        <w:rPr>
          <w:color w:val="000000"/>
        </w:rPr>
      </w:pPr>
      <w:r>
        <w:rPr>
          <w:rFonts w:ascii="Times New Roman" w:hAnsi="Times New Roman" w:eastAsia="Times New Roman" w:cs="Times New Roman"/>
          <w:color w:val="000000"/>
        </w:rPr>
        <w:t>Zhao Xintong made history on Monday by becoming the first Chinese male snooker (</w:t>
      </w:r>
      <w:r>
        <w:rPr>
          <w:rFonts w:ascii="宋体" w:hAnsi="宋体" w:eastAsia="宋体" w:cs="宋体"/>
          <w:color w:val="000000"/>
        </w:rPr>
        <w:t>斯诺克台球</w:t>
      </w:r>
      <w:r>
        <w:rPr>
          <w:rFonts w:ascii="Times New Roman" w:hAnsi="Times New Roman" w:eastAsia="Times New Roman" w:cs="Times New Roman"/>
          <w:color w:val="000000"/>
        </w:rPr>
        <w:t>) world champion, defeating three-time champion Mark Williams in an emotional final. The 24-year-old from Sichuan province fought back after nearly losing his lead, claiming victory with a score of 18-14. Overwhelmed with pride, he declared, “This will inspire Chinese children to dream big. Many more players will achieve greatness because of this moment.”</w:t>
      </w:r>
    </w:p>
    <w:p w14:paraId="66E91CBE">
      <w:pPr>
        <w:spacing w:line="360" w:lineRule="auto"/>
        <w:ind w:firstLine="420"/>
        <w:jc w:val="left"/>
        <w:textAlignment w:val="center"/>
        <w:rPr>
          <w:color w:val="000000"/>
        </w:rPr>
      </w:pPr>
      <w:r>
        <w:rPr>
          <w:rFonts w:ascii="Times New Roman" w:hAnsi="Times New Roman" w:eastAsia="Times New Roman" w:cs="Times New Roman"/>
          <w:color w:val="000000"/>
        </w:rPr>
        <w:t>The victory capped a remarkable journey. Zhao entered the tournament through qualifiers (</w:t>
      </w:r>
      <w:r>
        <w:rPr>
          <w:rFonts w:ascii="宋体" w:hAnsi="宋体" w:eastAsia="宋体" w:cs="宋体"/>
          <w:color w:val="000000"/>
        </w:rPr>
        <w:t>资格赛</w:t>
      </w:r>
      <w:r>
        <w:rPr>
          <w:rFonts w:ascii="Times New Roman" w:hAnsi="Times New Roman" w:eastAsia="Times New Roman" w:cs="Times New Roman"/>
          <w:color w:val="000000"/>
        </w:rPr>
        <w:t>), defeating legends like Ronnie O’ Sullivan in the semis. His victory completed a historic double for China — just months after Bai Yulu won the women’s world title. As he held the cup high in Sheffield’s Crucible Theatre, the crowd erupted in cheers.</w:t>
      </w:r>
    </w:p>
    <w:p w14:paraId="046F2531">
      <w:pPr>
        <w:spacing w:line="360" w:lineRule="auto"/>
        <w:ind w:firstLine="420"/>
        <w:jc w:val="left"/>
        <w:textAlignment w:val="center"/>
        <w:rPr>
          <w:color w:val="000000"/>
        </w:rPr>
      </w:pPr>
      <w:r>
        <w:rPr>
          <w:rFonts w:ascii="Times New Roman" w:hAnsi="Times New Roman" w:eastAsia="Times New Roman" w:cs="Times New Roman"/>
          <w:color w:val="000000"/>
        </w:rPr>
        <w:t>Zhao’s win resonated (</w:t>
      </w:r>
      <w:r>
        <w:rPr>
          <w:rFonts w:ascii="宋体" w:hAnsi="宋体" w:eastAsia="宋体" w:cs="宋体"/>
          <w:color w:val="000000"/>
        </w:rPr>
        <w:t>影响</w:t>
      </w:r>
      <w:r>
        <w:rPr>
          <w:rFonts w:ascii="Times New Roman" w:hAnsi="Times New Roman" w:eastAsia="Times New Roman" w:cs="Times New Roman"/>
          <w:color w:val="000000"/>
        </w:rPr>
        <w:t>) deeply in China, where snooker has grown into a national craze. It began in 2005 when Ding Junhui, now a national hero, became the first Chinese player to win a ranking event by defeating Stephen Hendry. That match drew 110 million viewers, sparking a boom. Despite setbacks, like Ding’s 2016 World Championship final loss to Mark Selby, patience paid off. This year, 10 Chinese players reached the televised stages of the World Championship, with Zhao’s final broadcast attracting an estimated 150 million viewers nationwide.</w:t>
      </w:r>
    </w:p>
    <w:p w14:paraId="4A4E2C1F">
      <w:pPr>
        <w:spacing w:line="360" w:lineRule="auto"/>
        <w:ind w:firstLine="420"/>
        <w:jc w:val="left"/>
        <w:textAlignment w:val="center"/>
        <w:rPr>
          <w:color w:val="000000"/>
        </w:rPr>
      </w:pPr>
      <w:r>
        <w:rPr>
          <w:rFonts w:ascii="Times New Roman" w:hAnsi="Times New Roman" w:eastAsia="Times New Roman" w:cs="Times New Roman"/>
          <w:color w:val="000000"/>
        </w:rPr>
        <w:t>World Snooker chairman Jason Ferguson highly praised Zhao as a “national hero” who would redefine the sport. “He’s rewritten history,” Ferguson said. “The sky’s the limit — he could become the richest player ever.” For Chinese fans, Zhao’s victory symbolizes a new era. After his near-collapse in the final (losing four frames while needing just one), they celebrated into the early morning, their pride echoing Ding’s legacy. Zhao himself vowed to “give children in China power,” believing his achievement would fuel countless aspirations.</w:t>
      </w:r>
    </w:p>
    <w:p w14:paraId="058459CF">
      <w:pPr>
        <w:spacing w:line="360" w:lineRule="auto"/>
        <w:ind w:firstLine="420"/>
        <w:jc w:val="left"/>
        <w:textAlignment w:val="center"/>
        <w:rPr>
          <w:color w:val="000000"/>
        </w:rPr>
      </w:pPr>
      <w:r>
        <w:rPr>
          <w:rFonts w:ascii="Times New Roman" w:hAnsi="Times New Roman" w:eastAsia="Times New Roman" w:cs="Times New Roman"/>
          <w:color w:val="000000"/>
        </w:rPr>
        <w:t>As the nation’s youngest world champion, Zhao’s journey — from qualifiers to immortality —proves that with courage and talent, even the boldest dreams can become reality.</w:t>
      </w:r>
    </w:p>
    <w:p w14:paraId="3D3532BE">
      <w:pPr>
        <w:spacing w:line="360" w:lineRule="auto"/>
        <w:jc w:val="left"/>
        <w:textAlignment w:val="center"/>
        <w:rPr>
          <w:color w:val="000000"/>
        </w:rPr>
      </w:pPr>
      <w:r>
        <w:rPr>
          <w:color w:val="000000"/>
        </w:rPr>
        <w:t xml:space="preserve">4. </w:t>
      </w:r>
      <w:r>
        <w:rPr>
          <w:rFonts w:ascii="Times New Roman" w:hAnsi="Times New Roman" w:eastAsia="Times New Roman" w:cs="Times New Roman"/>
          <w:color w:val="000000"/>
        </w:rPr>
        <w:t>What do we know about Zhao Xintong from paragraph 1?</w:t>
      </w:r>
    </w:p>
    <w:p w14:paraId="3AA7AC38">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He’s sharp-eyed.</w:t>
      </w:r>
      <w:r>
        <w:rPr>
          <w:color w:val="000000"/>
        </w:rPr>
        <w:tab/>
      </w:r>
      <w:r>
        <w:rPr>
          <w:color w:val="000000"/>
        </w:rPr>
        <w:t xml:space="preserve">B. </w:t>
      </w:r>
      <w:r>
        <w:rPr>
          <w:rFonts w:ascii="Times New Roman" w:hAnsi="Times New Roman" w:eastAsia="Times New Roman" w:cs="Times New Roman"/>
          <w:color w:val="000000"/>
        </w:rPr>
        <w:t>He’s peace-minded.</w:t>
      </w:r>
    </w:p>
    <w:p w14:paraId="310C1ACB">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He’s iron-willed.</w:t>
      </w:r>
      <w:r>
        <w:rPr>
          <w:color w:val="000000"/>
        </w:rPr>
        <w:tab/>
      </w:r>
      <w:r>
        <w:rPr>
          <w:color w:val="000000"/>
        </w:rPr>
        <w:t xml:space="preserve">D. </w:t>
      </w:r>
      <w:r>
        <w:rPr>
          <w:rFonts w:ascii="Times New Roman" w:hAnsi="Times New Roman" w:eastAsia="Times New Roman" w:cs="Times New Roman"/>
          <w:color w:val="000000"/>
        </w:rPr>
        <w:t>He’s profit-motivated.</w:t>
      </w:r>
    </w:p>
    <w:p w14:paraId="614BEF10">
      <w:pPr>
        <w:spacing w:line="360" w:lineRule="auto"/>
        <w:jc w:val="left"/>
        <w:textAlignment w:val="center"/>
        <w:rPr>
          <w:color w:val="000000"/>
        </w:rPr>
      </w:pPr>
      <w:r>
        <w:rPr>
          <w:color w:val="000000"/>
        </w:rPr>
        <w:t xml:space="preserve">5. </w:t>
      </w:r>
      <w:r>
        <w:rPr>
          <w:rFonts w:ascii="Times New Roman" w:hAnsi="Times New Roman" w:eastAsia="Times New Roman" w:cs="Times New Roman"/>
          <w:color w:val="000000"/>
        </w:rPr>
        <w:t>How does the author describe Zhao’s remarkable journey?</w:t>
      </w:r>
    </w:p>
    <w:p w14:paraId="2619DF95">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By listing detailed facts.</w:t>
      </w:r>
      <w:r>
        <w:rPr>
          <w:color w:val="000000"/>
        </w:rPr>
        <w:tab/>
      </w:r>
      <w:r>
        <w:rPr>
          <w:color w:val="000000"/>
        </w:rPr>
        <w:t xml:space="preserve">B. </w:t>
      </w:r>
      <w:r>
        <w:rPr>
          <w:rFonts w:ascii="Times New Roman" w:hAnsi="Times New Roman" w:eastAsia="Times New Roman" w:cs="Times New Roman"/>
          <w:color w:val="000000"/>
        </w:rPr>
        <w:t>By giving a definition.</w:t>
      </w:r>
    </w:p>
    <w:p w14:paraId="605E5B00">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By analyzing the statistics.</w:t>
      </w:r>
      <w:r>
        <w:rPr>
          <w:color w:val="000000"/>
        </w:rPr>
        <w:tab/>
      </w:r>
      <w:r>
        <w:rPr>
          <w:color w:val="000000"/>
        </w:rPr>
        <w:t xml:space="preserve">D. </w:t>
      </w:r>
      <w:r>
        <w:rPr>
          <w:rFonts w:ascii="Times New Roman" w:hAnsi="Times New Roman" w:eastAsia="Times New Roman" w:cs="Times New Roman"/>
          <w:color w:val="000000"/>
        </w:rPr>
        <w:t>By referring to a study.</w:t>
      </w:r>
    </w:p>
    <w:p w14:paraId="7B0DBCA1">
      <w:pPr>
        <w:spacing w:line="360" w:lineRule="auto"/>
        <w:jc w:val="left"/>
        <w:textAlignment w:val="center"/>
        <w:rPr>
          <w:color w:val="000000"/>
        </w:rPr>
      </w:pPr>
      <w:r>
        <w:rPr>
          <w:color w:val="000000"/>
        </w:rPr>
        <w:t xml:space="preserve">6. </w:t>
      </w:r>
      <w:r>
        <w:rPr>
          <w:rFonts w:ascii="Times New Roman" w:hAnsi="Times New Roman" w:eastAsia="Times New Roman" w:cs="Times New Roman"/>
          <w:color w:val="000000"/>
        </w:rPr>
        <w:t>What did Jason Ferguson say about Zhao Xintong?</w:t>
      </w:r>
    </w:p>
    <w:p w14:paraId="692B30A5">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He defeated Mark Williams.</w:t>
      </w:r>
      <w:r>
        <w:rPr>
          <w:color w:val="000000"/>
        </w:rPr>
        <w:tab/>
      </w:r>
      <w:r>
        <w:rPr>
          <w:color w:val="000000"/>
        </w:rPr>
        <w:t xml:space="preserve">B. </w:t>
      </w:r>
      <w:r>
        <w:rPr>
          <w:rFonts w:ascii="Times New Roman" w:hAnsi="Times New Roman" w:eastAsia="Times New Roman" w:cs="Times New Roman"/>
          <w:color w:val="000000"/>
        </w:rPr>
        <w:t>He won the world championship.</w:t>
      </w:r>
    </w:p>
    <w:p w14:paraId="4F552279">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He inspired Chinese children.</w:t>
      </w:r>
      <w:r>
        <w:rPr>
          <w:color w:val="000000"/>
        </w:rPr>
        <w:tab/>
      </w:r>
      <w:r>
        <w:rPr>
          <w:color w:val="000000"/>
        </w:rPr>
        <w:t xml:space="preserve">D. </w:t>
      </w:r>
      <w:r>
        <w:rPr>
          <w:rFonts w:ascii="Times New Roman" w:hAnsi="Times New Roman" w:eastAsia="Times New Roman" w:cs="Times New Roman"/>
          <w:color w:val="000000"/>
        </w:rPr>
        <w:t>He turned a new page in snooker history.</w:t>
      </w:r>
    </w:p>
    <w:p w14:paraId="39257E57">
      <w:pPr>
        <w:spacing w:line="360" w:lineRule="auto"/>
        <w:jc w:val="left"/>
        <w:textAlignment w:val="center"/>
        <w:rPr>
          <w:color w:val="000000"/>
        </w:rPr>
      </w:pPr>
      <w:r>
        <w:rPr>
          <w:color w:val="000000"/>
        </w:rPr>
        <w:t xml:space="preserve">7. </w:t>
      </w:r>
      <w:r>
        <w:rPr>
          <w:rFonts w:ascii="Times New Roman" w:hAnsi="Times New Roman" w:eastAsia="Times New Roman" w:cs="Times New Roman"/>
          <w:color w:val="000000"/>
        </w:rPr>
        <w:t>What is the author’s purpose in writing the text?</w:t>
      </w:r>
    </w:p>
    <w:p w14:paraId="6AEDF296">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highlight victory inspiring national ambition.</w:t>
      </w:r>
    </w:p>
    <w:p w14:paraId="49E22D9E">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To discuss technical training methods in snooker.</w:t>
      </w:r>
    </w:p>
    <w:p w14:paraId="735B54FC">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evaluate snooker’s economic impact in China.</w:t>
      </w:r>
    </w:p>
    <w:p w14:paraId="487E9FB3">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To emphasize Zhao’s youth as a historic champion.</w:t>
      </w:r>
    </w:p>
    <w:p w14:paraId="4E41B008">
      <w:pPr>
        <w:spacing w:line="360" w:lineRule="auto"/>
        <w:jc w:val="center"/>
        <w:textAlignment w:val="center"/>
        <w:rPr>
          <w:color w:val="000000"/>
        </w:rPr>
      </w:pPr>
      <w:r>
        <w:rPr>
          <w:rFonts w:ascii="Times New Roman" w:hAnsi="Times New Roman" w:eastAsia="Times New Roman" w:cs="Times New Roman"/>
          <w:b/>
          <w:color w:val="000000"/>
          <w:sz w:val="24"/>
        </w:rPr>
        <w:t>C</w:t>
      </w:r>
    </w:p>
    <w:p w14:paraId="735602C3">
      <w:pPr>
        <w:spacing w:line="360" w:lineRule="auto"/>
        <w:ind w:firstLine="420"/>
        <w:jc w:val="left"/>
        <w:textAlignment w:val="center"/>
        <w:rPr>
          <w:color w:val="000000"/>
        </w:rPr>
      </w:pPr>
      <w:r>
        <w:rPr>
          <w:rFonts w:ascii="Times New Roman" w:hAnsi="Times New Roman" w:eastAsia="Times New Roman" w:cs="Times New Roman"/>
          <w:color w:val="000000"/>
        </w:rPr>
        <w:t>Coca-Cola will be using over 4.1 billion kilograms of plastic a year by the year 2030, unless it stops using single-use plastic, according to a report from the conservation organization Oceana.</w:t>
      </w:r>
    </w:p>
    <w:p w14:paraId="1DFBA4BF">
      <w:pPr>
        <w:spacing w:line="360" w:lineRule="auto"/>
        <w:ind w:firstLine="420"/>
        <w:jc w:val="left"/>
        <w:textAlignment w:val="center"/>
        <w:rPr>
          <w:color w:val="000000"/>
        </w:rPr>
      </w:pPr>
      <w:r>
        <w:rPr>
          <w:rFonts w:ascii="Times New Roman" w:hAnsi="Times New Roman" w:eastAsia="Times New Roman" w:cs="Times New Roman"/>
          <w:color w:val="000000"/>
        </w:rPr>
        <w:t>Oceana also estimates that by 2030, an annual 602 million kilograms of Coca-Cola’s plastic packaging will be polluting the world’s oceans and waterways. The report says that this is enough plastic to fill the stomachs of 18 million blue whales. Oceana made its estimates using Coca-Cola’s own reported data on its use of plastic packaging between 2018 and 2023, and a forecast of the company’s future sales growth based on past trends.</w:t>
      </w:r>
    </w:p>
    <w:p w14:paraId="356DC082">
      <w:pPr>
        <w:spacing w:line="360" w:lineRule="auto"/>
        <w:ind w:firstLine="420"/>
        <w:jc w:val="left"/>
        <w:textAlignment w:val="center"/>
        <w:rPr>
          <w:color w:val="000000"/>
        </w:rPr>
      </w:pPr>
      <w:r>
        <w:rPr>
          <w:rFonts w:ascii="Times New Roman" w:hAnsi="Times New Roman" w:eastAsia="Times New Roman" w:cs="Times New Roman"/>
          <w:color w:val="000000"/>
        </w:rPr>
        <w:t>A 2024 study found that Coca-Cola is already the world’s worst plastic-polluting brand. Oceana says the problem is Coca-Cola’s use of single-use plastic instead of reusable packaging. Reusable bottles can be used up to 25 times if made of thicker plastic, and up to 50 times if made of glass. Coca-Cola previously had a goal of using 25% reusable packaging by 2030, but announced that it had given up that goal at the end of 2024.</w:t>
      </w:r>
    </w:p>
    <w:p w14:paraId="2B47A95C">
      <w:pPr>
        <w:spacing w:line="360" w:lineRule="auto"/>
        <w:ind w:firstLine="420"/>
        <w:jc w:val="left"/>
        <w:textAlignment w:val="center"/>
        <w:rPr>
          <w:color w:val="000000"/>
        </w:rPr>
      </w:pPr>
      <w:r>
        <w:rPr>
          <w:rFonts w:ascii="Times New Roman" w:hAnsi="Times New Roman" w:eastAsia="Times New Roman" w:cs="Times New Roman"/>
          <w:color w:val="000000"/>
        </w:rPr>
        <w:t>Instead, the company says it will increase the use of recycled plastic in its packaging and increase collection of single-use plastic bottles for further recycling. However, Oceana says that relying on the use of recycled materials and collection of plastic for recycling won’t reduce the great influence of Coca-Cola’ s plastic footprint.</w:t>
      </w:r>
    </w:p>
    <w:p w14:paraId="47B82EBC">
      <w:pPr>
        <w:spacing w:line="360" w:lineRule="auto"/>
        <w:ind w:firstLine="420"/>
        <w:jc w:val="left"/>
        <w:textAlignment w:val="center"/>
        <w:rPr>
          <w:color w:val="000000"/>
        </w:rPr>
      </w:pPr>
      <w:r>
        <w:rPr>
          <w:rFonts w:ascii="Times New Roman" w:hAnsi="Times New Roman" w:eastAsia="Times New Roman" w:cs="Times New Roman"/>
          <w:color w:val="000000"/>
        </w:rPr>
        <w:t>The organization’s Senior Vice President Matt Littlejohn said: “Single-use plastic is bad for the oceans, human health, and business. Recycling can’t solve the company’s out-of-control plastic problem. Reuse can.” He added, “Single-use plastic bottles made with recycled content can — just like bottles made of virgin plastic — still become marine pollution and harm ocean life.” As well as harming sea life, plastic use is also harmful for human health. Several studies have connected plastic pollution and microplastics to serious health conditions, such as cancer, heart disease and dementia. Oceana suggests Coca-Cola should take real action that can address its plastic problem now, namely replacing single-use packaging with reusable packaging.</w:t>
      </w:r>
    </w:p>
    <w:p w14:paraId="221A4A61">
      <w:pPr>
        <w:spacing w:line="360" w:lineRule="auto"/>
        <w:jc w:val="left"/>
        <w:textAlignment w:val="center"/>
        <w:rPr>
          <w:color w:val="000000"/>
        </w:rPr>
      </w:pPr>
      <w:r>
        <w:rPr>
          <w:color w:val="000000"/>
        </w:rPr>
        <w:t xml:space="preserve">8. </w:t>
      </w:r>
      <w:r>
        <w:rPr>
          <w:rFonts w:ascii="Times New Roman" w:hAnsi="Times New Roman" w:eastAsia="Times New Roman" w:cs="Times New Roman"/>
          <w:color w:val="000000"/>
        </w:rPr>
        <w:t>What was Coca-Cola’s original plan for 2030?</w:t>
      </w:r>
    </w:p>
    <w:p w14:paraId="7B0A5840">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use 25% reusable packaging.</w:t>
      </w:r>
    </w:p>
    <w:p w14:paraId="48BB1F72">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To stop all plastic bottle production.</w:t>
      </w:r>
    </w:p>
    <w:p w14:paraId="25627748">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recycle 100% of its plastic waste.</w:t>
      </w:r>
    </w:p>
    <w:p w14:paraId="08F1DB54">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To replace plastics with glass bottles.</w:t>
      </w:r>
    </w:p>
    <w:p w14:paraId="3F57620C">
      <w:pPr>
        <w:spacing w:line="360" w:lineRule="auto"/>
        <w:jc w:val="left"/>
        <w:textAlignment w:val="center"/>
        <w:rPr>
          <w:color w:val="000000"/>
        </w:rPr>
      </w:pPr>
      <w:r>
        <w:rPr>
          <w:color w:val="000000"/>
        </w:rPr>
        <w:t xml:space="preserve">9. </w:t>
      </w:r>
      <w:r>
        <w:rPr>
          <w:rFonts w:ascii="Times New Roman" w:hAnsi="Times New Roman" w:eastAsia="Times New Roman" w:cs="Times New Roman"/>
          <w:color w:val="000000"/>
        </w:rPr>
        <w:t>What is Oceana’s attitude toward Coca-Cola’s recycled plastic policy?</w:t>
      </w:r>
    </w:p>
    <w:p w14:paraId="0264BA19">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Supportive.</w:t>
      </w:r>
      <w:r>
        <w:rPr>
          <w:color w:val="000000"/>
        </w:rPr>
        <w:tab/>
      </w:r>
      <w:r>
        <w:rPr>
          <w:color w:val="000000"/>
        </w:rPr>
        <w:t xml:space="preserve">B. </w:t>
      </w:r>
      <w:r>
        <w:rPr>
          <w:rFonts w:ascii="Times New Roman" w:hAnsi="Times New Roman" w:eastAsia="Times New Roman" w:cs="Times New Roman"/>
          <w:color w:val="000000"/>
        </w:rPr>
        <w:t>Critical.</w:t>
      </w:r>
      <w:r>
        <w:rPr>
          <w:color w:val="000000"/>
        </w:rPr>
        <w:tab/>
      </w:r>
      <w:r>
        <w:rPr>
          <w:color w:val="000000"/>
        </w:rPr>
        <w:t xml:space="preserve">C. </w:t>
      </w:r>
      <w:r>
        <w:rPr>
          <w:rFonts w:ascii="Times New Roman" w:hAnsi="Times New Roman" w:eastAsia="Times New Roman" w:cs="Times New Roman"/>
          <w:color w:val="000000"/>
        </w:rPr>
        <w:t>Reserved.</w:t>
      </w:r>
      <w:r>
        <w:rPr>
          <w:color w:val="000000"/>
        </w:rPr>
        <w:tab/>
      </w:r>
      <w:r>
        <w:rPr>
          <w:color w:val="000000"/>
        </w:rPr>
        <w:t xml:space="preserve">D. </w:t>
      </w:r>
      <w:r>
        <w:rPr>
          <w:rFonts w:ascii="Times New Roman" w:hAnsi="Times New Roman" w:eastAsia="Times New Roman" w:cs="Times New Roman"/>
          <w:color w:val="000000"/>
        </w:rPr>
        <w:t>Indifferent.</w:t>
      </w:r>
    </w:p>
    <w:p w14:paraId="6507112F">
      <w:pPr>
        <w:spacing w:line="360" w:lineRule="auto"/>
        <w:jc w:val="left"/>
        <w:textAlignment w:val="center"/>
        <w:rPr>
          <w:color w:val="000000"/>
        </w:rPr>
      </w:pPr>
      <w:r>
        <w:rPr>
          <w:color w:val="000000"/>
        </w:rPr>
        <w:t xml:space="preserve">10. </w:t>
      </w:r>
      <w:r>
        <w:rPr>
          <w:rFonts w:ascii="Times New Roman" w:hAnsi="Times New Roman" w:eastAsia="Times New Roman" w:cs="Times New Roman"/>
          <w:color w:val="000000"/>
        </w:rPr>
        <w:t>What can we infer according to Matt Littlejohn?</w:t>
      </w:r>
    </w:p>
    <w:p w14:paraId="3783E0F7">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Blue whales are the most affected by plastic waste.</w:t>
      </w:r>
    </w:p>
    <w:p w14:paraId="1AAAD1DE">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Reusable packaging is a better solution than recycling.</w:t>
      </w:r>
    </w:p>
    <w:p w14:paraId="6BC1DC77">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Microplastics mainly come from non-recycled bottles.</w:t>
      </w:r>
    </w:p>
    <w:p w14:paraId="18A3CD9B">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Coca-Cola’s new plan will solve plastic pollution effectively.</w:t>
      </w:r>
    </w:p>
    <w:p w14:paraId="669509C6">
      <w:pPr>
        <w:spacing w:line="360" w:lineRule="auto"/>
        <w:jc w:val="left"/>
        <w:textAlignment w:val="center"/>
        <w:rPr>
          <w:color w:val="000000"/>
        </w:rPr>
      </w:pPr>
      <w:r>
        <w:rPr>
          <w:color w:val="000000"/>
        </w:rPr>
        <w:t xml:space="preserve">11. </w:t>
      </w:r>
      <w:r>
        <w:rPr>
          <w:rFonts w:ascii="Times New Roman" w:hAnsi="Times New Roman" w:eastAsia="Times New Roman" w:cs="Times New Roman"/>
          <w:color w:val="000000"/>
        </w:rPr>
        <w:t>Which is the most suitable title for the passage?</w:t>
      </w:r>
    </w:p>
    <w:p w14:paraId="13E394B7">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How to Stop Ocean Pollution.</w:t>
      </w:r>
    </w:p>
    <w:p w14:paraId="35C21E26">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Coca-Cola’s New Reusable Plan.</w:t>
      </w:r>
    </w:p>
    <w:p w14:paraId="16FA5096">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A Growing Threat of Plastic Bottles.</w:t>
      </w:r>
    </w:p>
    <w:p w14:paraId="5963AFEE">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Coca-Cola’s Plastic Pollution Problem.</w:t>
      </w:r>
    </w:p>
    <w:p w14:paraId="339E5A1F">
      <w:pPr>
        <w:spacing w:line="360" w:lineRule="auto"/>
        <w:jc w:val="center"/>
        <w:textAlignment w:val="center"/>
        <w:rPr>
          <w:color w:val="000000"/>
        </w:rPr>
      </w:pPr>
      <w:r>
        <w:rPr>
          <w:rFonts w:ascii="Times New Roman" w:hAnsi="Times New Roman" w:eastAsia="Times New Roman" w:cs="Times New Roman"/>
          <w:b/>
          <w:color w:val="000000"/>
          <w:sz w:val="24"/>
        </w:rPr>
        <w:t>D</w:t>
      </w:r>
    </w:p>
    <w:p w14:paraId="7412C77A">
      <w:pPr>
        <w:spacing w:line="360" w:lineRule="auto"/>
        <w:ind w:firstLine="420"/>
        <w:jc w:val="left"/>
        <w:textAlignment w:val="center"/>
        <w:rPr>
          <w:color w:val="000000"/>
        </w:rPr>
      </w:pPr>
      <w:r>
        <w:rPr>
          <w:rFonts w:ascii="Times New Roman" w:hAnsi="Times New Roman" w:eastAsia="Times New Roman" w:cs="Times New Roman"/>
          <w:color w:val="000000"/>
        </w:rPr>
        <w:t>For a long time</w:t>
      </w:r>
      <w:r>
        <w:rPr>
          <w:rFonts w:ascii="Times New Roman" w:hAnsi="Times New Roman" w:eastAsia="Times New Roman" w:cs="Times New Roman"/>
          <w:color w:val="000000"/>
          <w:position w:val="-22"/>
        </w:rPr>
        <w:drawing>
          <wp:inline distT="0" distB="0" distL="114300" distR="114300">
            <wp:extent cx="50800" cy="88900"/>
            <wp:effectExtent l="0" t="0" r="0" b="0"/>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2"/>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psychologists believed in “catharsis theory,” or the idea that it’s better to release negative emotions than hold onto them. But back in 2002, Brad Bushman, a professor of communication at the Ohio State University, published a study that questioned that logic, saying that venting (</w:t>
      </w:r>
      <w:r>
        <w:rPr>
          <w:rFonts w:ascii="宋体" w:hAnsi="宋体" w:eastAsia="宋体" w:cs="宋体"/>
          <w:color w:val="000000"/>
        </w:rPr>
        <w:t>发泄</w:t>
      </w:r>
      <w:r>
        <w:rPr>
          <w:rFonts w:ascii="Times New Roman" w:hAnsi="Times New Roman" w:eastAsia="Times New Roman" w:cs="Times New Roman"/>
          <w:color w:val="000000"/>
        </w:rPr>
        <w:t>) “is the worst thing you can do” when you’ re mad and it’s “adding more fuel to the fire.”</w:t>
      </w:r>
    </w:p>
    <w:p w14:paraId="0A1F1336">
      <w:pPr>
        <w:spacing w:line="360" w:lineRule="auto"/>
        <w:ind w:firstLine="420"/>
        <w:jc w:val="left"/>
        <w:textAlignment w:val="center"/>
        <w:rPr>
          <w:color w:val="000000"/>
        </w:rPr>
      </w:pPr>
      <w:r>
        <w:rPr>
          <w:rFonts w:ascii="Times New Roman" w:hAnsi="Times New Roman" w:eastAsia="Times New Roman" w:cs="Times New Roman"/>
          <w:color w:val="000000"/>
        </w:rPr>
        <w:t>Focusing on a frustrating conversation can blow out of proportion relatively minor annoyances, which is unhealthy, says Jesse Cougle, a psychology professor studying anger at Florida State University.</w:t>
      </w:r>
    </w:p>
    <w:p w14:paraId="2B1ADF07">
      <w:pPr>
        <w:spacing w:line="360" w:lineRule="auto"/>
        <w:ind w:firstLine="420"/>
        <w:jc w:val="left"/>
        <w:textAlignment w:val="center"/>
        <w:rPr>
          <w:color w:val="000000"/>
        </w:rPr>
      </w:pPr>
      <w:r>
        <w:rPr>
          <w:rFonts w:ascii="Times New Roman" w:hAnsi="Times New Roman" w:eastAsia="Times New Roman" w:cs="Times New Roman"/>
          <w:color w:val="000000"/>
        </w:rPr>
        <w:t>The problem is that when you’re furious (</w:t>
      </w:r>
      <w:r>
        <w:rPr>
          <w:rFonts w:ascii="宋体" w:hAnsi="宋体" w:eastAsia="宋体" w:cs="宋体"/>
          <w:color w:val="000000"/>
        </w:rPr>
        <w:t>愤怒的</w:t>
      </w:r>
      <w:r>
        <w:rPr>
          <w:rFonts w:ascii="Times New Roman" w:hAnsi="Times New Roman" w:eastAsia="Times New Roman" w:cs="Times New Roman"/>
          <w:color w:val="000000"/>
        </w:rPr>
        <w:t>), it feels better to shout angrily than it does to take some centering deep breaths. Bushman has seen</w:t>
      </w:r>
      <w:r>
        <w:rPr>
          <w:rFonts w:ascii="Times New Roman" w:hAnsi="Times New Roman" w:eastAsia="Times New Roman" w:cs="Times New Roman"/>
          <w:b/>
          <w:color w:val="000000"/>
          <w:u w:val="single"/>
        </w:rPr>
        <w:t xml:space="preserve"> that</w:t>
      </w:r>
      <w:r>
        <w:rPr>
          <w:rFonts w:ascii="Times New Roman" w:hAnsi="Times New Roman" w:eastAsia="Times New Roman" w:cs="Times New Roman"/>
          <w:color w:val="000000"/>
        </w:rPr>
        <w:t xml:space="preserve"> in his research. Even though activities like hitting a punching bag don’t actually lessen anger, “75% of people report feeling better” after they do it, he says. The same is often true for venting to a friend. It feels great to have someone support your perspective.</w:t>
      </w:r>
    </w:p>
    <w:p w14:paraId="71EEF8B9">
      <w:pPr>
        <w:spacing w:line="360" w:lineRule="auto"/>
        <w:ind w:firstLine="420"/>
        <w:jc w:val="left"/>
        <w:textAlignment w:val="center"/>
        <w:rPr>
          <w:color w:val="000000"/>
        </w:rPr>
      </w:pPr>
      <w:r>
        <w:rPr>
          <w:rFonts w:ascii="Times New Roman" w:hAnsi="Times New Roman" w:eastAsia="Times New Roman" w:cs="Times New Roman"/>
          <w:color w:val="000000"/>
        </w:rPr>
        <w:t>Can something that feels so good really be so wrong? Bushman says it’s not always a bad thing to get something off your chest. Talking through a negative feeling with the goal of understanding why something bothered you and how to better respond in the future, such as with a therapist, can be beneficial, he says. But venting becomes less helpful, Cougle says, when it’s mean-spirited—when you repeat the same thing you’ve done many times, keeping yourself stuck in that past anger without trying to move past it.</w:t>
      </w:r>
    </w:p>
    <w:p w14:paraId="17394E14">
      <w:pPr>
        <w:spacing w:line="360" w:lineRule="auto"/>
        <w:ind w:firstLine="420"/>
        <w:jc w:val="left"/>
        <w:textAlignment w:val="center"/>
        <w:rPr>
          <w:color w:val="000000"/>
        </w:rPr>
      </w:pPr>
      <w:r>
        <w:rPr>
          <w:rFonts w:ascii="Times New Roman" w:hAnsi="Times New Roman" w:eastAsia="Times New Roman" w:cs="Times New Roman"/>
          <w:color w:val="000000"/>
        </w:rPr>
        <w:t>When you feel yourself getting stuck in the trap of venting, look for healthier coping strategies. If yoga and meditation aren’t your thing, try a quick shift in perspective. Bushman’s research supports the “fly-on-the-wall” technique, which challenges angry people to imagine themselves as a third party observing the situation that made them angry. And finally, don’t underestimate the impact of anger — that is, getting angry when you’re hungry. Science suggests it’s a real phenomenon. So next time you feel yourself gearing up for a venting session, think of grabbing a snack and taking a few deep breaths instead.</w:t>
      </w:r>
    </w:p>
    <w:p w14:paraId="0B3F3C9B">
      <w:pPr>
        <w:spacing w:line="360" w:lineRule="auto"/>
        <w:jc w:val="left"/>
        <w:textAlignment w:val="center"/>
        <w:rPr>
          <w:color w:val="000000"/>
        </w:rPr>
      </w:pPr>
      <w:r>
        <w:rPr>
          <w:color w:val="000000"/>
        </w:rPr>
        <w:t xml:space="preserve">12. </w:t>
      </w:r>
      <w:r>
        <w:rPr>
          <w:rFonts w:ascii="Times New Roman" w:hAnsi="Times New Roman" w:eastAsia="Times New Roman" w:cs="Times New Roman"/>
          <w:color w:val="000000"/>
        </w:rPr>
        <w:t>What is the traditional belief of venting?</w:t>
      </w:r>
    </w:p>
    <w:p w14:paraId="13C82F2A">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Nothing can be worse than venting.</w:t>
      </w:r>
      <w:r>
        <w:rPr>
          <w:color w:val="000000"/>
        </w:rPr>
        <w:tab/>
      </w:r>
      <w:r>
        <w:rPr>
          <w:color w:val="000000"/>
        </w:rPr>
        <w:t xml:space="preserve">B. </w:t>
      </w:r>
      <w:r>
        <w:rPr>
          <w:rFonts w:ascii="Times New Roman" w:hAnsi="Times New Roman" w:eastAsia="Times New Roman" w:cs="Times New Roman"/>
          <w:color w:val="000000"/>
        </w:rPr>
        <w:t>Venting may lead to worse emotions.</w:t>
      </w:r>
    </w:p>
    <w:p w14:paraId="2853BC7A">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Letting anger out always works well.</w:t>
      </w:r>
      <w:r>
        <w:rPr>
          <w:color w:val="000000"/>
        </w:rPr>
        <w:tab/>
      </w:r>
      <w:r>
        <w:rPr>
          <w:color w:val="000000"/>
        </w:rPr>
        <w:t xml:space="preserve">D. </w:t>
      </w:r>
      <w:r>
        <w:rPr>
          <w:rFonts w:ascii="Times New Roman" w:hAnsi="Times New Roman" w:eastAsia="Times New Roman" w:cs="Times New Roman"/>
          <w:color w:val="000000"/>
        </w:rPr>
        <w:t>Releasing negative feelings is logical.</w:t>
      </w:r>
    </w:p>
    <w:p w14:paraId="2DCD05C6">
      <w:pPr>
        <w:spacing w:line="360" w:lineRule="auto"/>
        <w:jc w:val="left"/>
        <w:textAlignment w:val="center"/>
        <w:rPr>
          <w:color w:val="000000"/>
        </w:rPr>
      </w:pPr>
      <w:r>
        <w:rPr>
          <w:color w:val="000000"/>
        </w:rPr>
        <w:t xml:space="preserve">13. </w:t>
      </w:r>
      <w:r>
        <w:rPr>
          <w:rFonts w:ascii="Times New Roman" w:hAnsi="Times New Roman" w:eastAsia="Times New Roman" w:cs="Times New Roman"/>
          <w:color w:val="000000"/>
        </w:rPr>
        <w:t>What does the underlined word “that” in paragraph 3 refer to?</w:t>
      </w:r>
    </w:p>
    <w:p w14:paraId="58A2CA0F">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problem of venting while angry.</w:t>
      </w:r>
    </w:p>
    <w:p w14:paraId="6B01868F">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 benefit of taking some deep breaths.</w:t>
      </w:r>
    </w:p>
    <w:p w14:paraId="376FF75A">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temporary relief from venting anger.</w:t>
      </w:r>
    </w:p>
    <w:p w14:paraId="50A9F378">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The lessened anger after hitting something.</w:t>
      </w:r>
    </w:p>
    <w:p w14:paraId="313AF678">
      <w:pPr>
        <w:spacing w:line="360" w:lineRule="auto"/>
        <w:jc w:val="left"/>
        <w:textAlignment w:val="center"/>
        <w:rPr>
          <w:color w:val="000000"/>
        </w:rPr>
      </w:pPr>
      <w:r>
        <w:rPr>
          <w:color w:val="000000"/>
        </w:rPr>
        <w:t xml:space="preserve">14. </w:t>
      </w:r>
      <w:r>
        <w:rPr>
          <w:rFonts w:ascii="Times New Roman" w:hAnsi="Times New Roman" w:eastAsia="Times New Roman" w:cs="Times New Roman"/>
          <w:color w:val="000000"/>
        </w:rPr>
        <w:t>Why is the “fly-on-the-wall” technique mentioned in paragraph 5?</w:t>
      </w:r>
    </w:p>
    <w:p w14:paraId="6D1873DD">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challenge angry people.</w:t>
      </w:r>
    </w:p>
    <w:p w14:paraId="362D5175">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To replace yoga and meditation.</w:t>
      </w:r>
    </w:p>
    <w:p w14:paraId="2C553627">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illustrate change in perspective.</w:t>
      </w:r>
    </w:p>
    <w:p w14:paraId="31568231">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To observe the situation as a third party.</w:t>
      </w:r>
    </w:p>
    <w:p w14:paraId="1E91668C">
      <w:pPr>
        <w:spacing w:line="360" w:lineRule="auto"/>
        <w:jc w:val="left"/>
        <w:textAlignment w:val="center"/>
        <w:rPr>
          <w:color w:val="000000"/>
        </w:rPr>
      </w:pPr>
      <w:r>
        <w:rPr>
          <w:color w:val="000000"/>
        </w:rPr>
        <w:t xml:space="preserve">15. </w:t>
      </w:r>
      <w:r>
        <w:rPr>
          <w:rFonts w:ascii="Times New Roman" w:hAnsi="Times New Roman" w:eastAsia="Times New Roman" w:cs="Times New Roman"/>
          <w:color w:val="000000"/>
        </w:rPr>
        <w:t>What is the passage mainly about?</w:t>
      </w:r>
    </w:p>
    <w:p w14:paraId="2081553B">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psychological risk of venting and its influence.</w:t>
      </w:r>
    </w:p>
    <w:p w14:paraId="5A90130C">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 harm of venting anger and its coping techniques.</w:t>
      </w:r>
    </w:p>
    <w:p w14:paraId="18129E85">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science of hunger-related anger and its solutions.</w:t>
      </w:r>
    </w:p>
    <w:p w14:paraId="11DF926C">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The development of catharsis theory and its modern debates.</w:t>
      </w:r>
    </w:p>
    <w:p w14:paraId="6604A010">
      <w:pPr>
        <w:spacing w:line="360"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七选五（共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2.5</w:t>
      </w:r>
      <w:r>
        <w:rPr>
          <w:rFonts w:ascii="宋体" w:hAnsi="宋体" w:eastAsia="宋体" w:cs="宋体"/>
          <w:b/>
          <w:color w:val="000000"/>
          <w:sz w:val="24"/>
        </w:rPr>
        <w:t>分，满分</w:t>
      </w:r>
      <w:r>
        <w:rPr>
          <w:rFonts w:ascii="Times New Roman" w:hAnsi="Times New Roman" w:eastAsia="Times New Roman" w:cs="Times New Roman"/>
          <w:b/>
          <w:color w:val="000000"/>
          <w:sz w:val="24"/>
        </w:rPr>
        <w:t>12.5</w:t>
      </w:r>
      <w:r>
        <w:rPr>
          <w:rFonts w:ascii="宋体" w:hAnsi="宋体" w:eastAsia="宋体" w:cs="宋体"/>
          <w:b/>
          <w:color w:val="000000"/>
          <w:sz w:val="24"/>
        </w:rPr>
        <w:t>分）</w:t>
      </w:r>
    </w:p>
    <w:p w14:paraId="0AF33096">
      <w:pPr>
        <w:spacing w:line="360" w:lineRule="auto"/>
        <w:jc w:val="left"/>
        <w:textAlignment w:val="center"/>
        <w:rPr>
          <w:color w:val="000000"/>
        </w:rPr>
      </w:pPr>
      <w:r>
        <w:rPr>
          <w:rFonts w:ascii="宋体" w:hAnsi="宋体" w:eastAsia="宋体" w:cs="宋体"/>
          <w:b/>
          <w:color w:val="000000"/>
          <w:sz w:val="24"/>
        </w:rPr>
        <w:t>根据短文内容，从短文后的选项中选出能填入空白处的最佳选项。选项中有两项为多余选项。</w:t>
      </w:r>
    </w:p>
    <w:p w14:paraId="6CFEEEA8">
      <w:pPr>
        <w:spacing w:line="360" w:lineRule="auto"/>
        <w:ind w:firstLine="420"/>
        <w:jc w:val="left"/>
        <w:textAlignment w:val="center"/>
        <w:rPr>
          <w:color w:val="000000"/>
        </w:rPr>
      </w:pPr>
      <w:r>
        <w:rPr>
          <w:rFonts w:ascii="Times New Roman" w:hAnsi="Times New Roman" w:eastAsia="Times New Roman" w:cs="Times New Roman"/>
          <w:color w:val="000000"/>
        </w:rPr>
        <w:t xml:space="preserve">If you have magnificent goals but aren’t sure to how to make them a reality, this article is for you. </w:t>
      </w:r>
      <w:r>
        <w:rPr>
          <w:color w:val="000000"/>
          <w:u w:val="single"/>
        </w:rPr>
        <w:t>____16____</w:t>
      </w:r>
      <w:r>
        <w:rPr>
          <w:rFonts w:ascii="Times New Roman" w:hAnsi="Times New Roman" w:eastAsia="Times New Roman" w:cs="Times New Roman"/>
          <w:color w:val="000000"/>
        </w:rPr>
        <w:t xml:space="preserve"> In this article, we will examine high achievers’ mindset, their core values, and their approaches to challenges.</w:t>
      </w:r>
    </w:p>
    <w:p w14:paraId="18E0D193">
      <w:pPr>
        <w:spacing w:line="360" w:lineRule="auto"/>
        <w:ind w:firstLine="420"/>
        <w:jc w:val="left"/>
        <w:textAlignment w:val="center"/>
        <w:rPr>
          <w:color w:val="000000"/>
        </w:rPr>
      </w:pPr>
      <w:r>
        <w:rPr>
          <w:rFonts w:ascii="Times New Roman" w:hAnsi="Times New Roman" w:eastAsia="Times New Roman" w:cs="Times New Roman"/>
          <w:color w:val="000000"/>
        </w:rPr>
        <w:t xml:space="preserve">High achievers’ mindset. One thing that separates high achievers from underachievers is their mindset. High achievers think differently from the rest of us. </w:t>
      </w:r>
      <w:r>
        <w:rPr>
          <w:color w:val="000000"/>
          <w:u w:val="single"/>
        </w:rPr>
        <w:t>____17____</w:t>
      </w:r>
      <w:r>
        <w:rPr>
          <w:rFonts w:ascii="Times New Roman" w:hAnsi="Times New Roman" w:eastAsia="Times New Roman" w:cs="Times New Roman"/>
          <w:color w:val="000000"/>
        </w:rPr>
        <w:t xml:space="preserve"> First of all, they have high standards. Second, they possess self-confidence, They believe in their abilities to handle whatever challenges they may face.</w:t>
      </w:r>
    </w:p>
    <w:p w14:paraId="2794E725">
      <w:pPr>
        <w:spacing w:line="360" w:lineRule="auto"/>
        <w:ind w:firstLine="420"/>
        <w:jc w:val="left"/>
        <w:textAlignment w:val="center"/>
        <w:rPr>
          <w:color w:val="000000"/>
        </w:rPr>
      </w:pPr>
      <w:r>
        <w:rPr>
          <w:rFonts w:ascii="Times New Roman" w:hAnsi="Times New Roman" w:eastAsia="Times New Roman" w:cs="Times New Roman"/>
          <w:color w:val="000000"/>
        </w:rPr>
        <w:t>Goal-oriented (</w:t>
      </w:r>
      <w:r>
        <w:rPr>
          <w:rFonts w:ascii="宋体" w:hAnsi="宋体" w:eastAsia="宋体" w:cs="宋体"/>
          <w:color w:val="000000"/>
        </w:rPr>
        <w:t>导向</w:t>
      </w:r>
      <w:r>
        <w:rPr>
          <w:rFonts w:ascii="Times New Roman" w:hAnsi="Times New Roman" w:eastAsia="Times New Roman" w:cs="Times New Roman"/>
          <w:color w:val="000000"/>
        </w:rPr>
        <w:t>) approach. To become an overachiever</w:t>
      </w:r>
      <w:r>
        <w:rPr>
          <w:rFonts w:ascii="Times New Roman" w:hAnsi="Times New Roman" w:eastAsia="Times New Roman" w:cs="Times New Roman"/>
          <w:color w:val="000000"/>
          <w:position w:val="-22"/>
        </w:rPr>
        <w:drawing>
          <wp:inline distT="0" distB="0" distL="114300" distR="114300">
            <wp:extent cx="50800" cy="88900"/>
            <wp:effectExtent l="0" t="0" r="0" b="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2"/>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set clear, specific, and relevant goals and use visualization (</w:t>
      </w:r>
      <w:r>
        <w:rPr>
          <w:rFonts w:ascii="宋体" w:hAnsi="宋体" w:eastAsia="宋体" w:cs="宋体"/>
          <w:color w:val="000000"/>
        </w:rPr>
        <w:t>形象化</w:t>
      </w:r>
      <w:r>
        <w:rPr>
          <w:rFonts w:ascii="Times New Roman" w:hAnsi="Times New Roman" w:eastAsia="Times New Roman" w:cs="Times New Roman"/>
          <w:color w:val="000000"/>
        </w:rPr>
        <w:t xml:space="preserve">) to paint a vivid picture of what you want to accomplish as your compass to guide and motivate your action. The next step is to break down your vision into proper goals. </w:t>
      </w:r>
      <w:r>
        <w:rPr>
          <w:color w:val="000000"/>
          <w:u w:val="single"/>
        </w:rPr>
        <w:t>____18____</w:t>
      </w:r>
      <w:r>
        <w:rPr>
          <w:rFonts w:ascii="Times New Roman" w:hAnsi="Times New Roman" w:eastAsia="Times New Roman" w:cs="Times New Roman"/>
          <w:color w:val="000000"/>
        </w:rPr>
        <w:t xml:space="preserve"> Priorities (</w:t>
      </w:r>
      <w:r>
        <w:rPr>
          <w:rFonts w:ascii="宋体" w:hAnsi="宋体" w:eastAsia="宋体" w:cs="宋体"/>
          <w:color w:val="000000"/>
        </w:rPr>
        <w:t>优先事项</w:t>
      </w:r>
      <w:r>
        <w:rPr>
          <w:rFonts w:ascii="Times New Roman" w:hAnsi="Times New Roman" w:eastAsia="Times New Roman" w:cs="Times New Roman"/>
          <w:color w:val="000000"/>
        </w:rPr>
        <w:t xml:space="preserve">) . Setting priorities is your guide to the right path. To get started, remove your to-do list. It’s so easy to get annoyed when dealing with a million things at once. </w:t>
      </w:r>
      <w:r>
        <w:rPr>
          <w:color w:val="000000"/>
          <w:u w:val="single"/>
        </w:rPr>
        <w:t>____19____</w:t>
      </w:r>
      <w:r>
        <w:rPr>
          <w:rFonts w:ascii="Times New Roman" w:hAnsi="Times New Roman" w:eastAsia="Times New Roman" w:cs="Times New Roman"/>
          <w:color w:val="000000"/>
        </w:rPr>
        <w:t xml:space="preserve"> We all have a very limited amount of time, and not everything can be your priority.</w:t>
      </w:r>
    </w:p>
    <w:p w14:paraId="2A729304">
      <w:pPr>
        <w:spacing w:line="360" w:lineRule="auto"/>
        <w:ind w:firstLine="420"/>
        <w:jc w:val="left"/>
        <w:textAlignment w:val="center"/>
        <w:rPr>
          <w:color w:val="000000"/>
        </w:rPr>
      </w:pPr>
      <w:r>
        <w:rPr>
          <w:color w:val="000000"/>
          <w:u w:val="single"/>
        </w:rPr>
        <w:t>____20____</w:t>
      </w:r>
      <w:r>
        <w:rPr>
          <w:rFonts w:ascii="Times New Roman" w:hAnsi="Times New Roman" w:eastAsia="Times New Roman" w:cs="Times New Roman"/>
          <w:color w:val="000000"/>
        </w:rPr>
        <w:t xml:space="preserve"> It can really take your performance to another level. Though it is unwelcome to some, high achievement is unattainable without self-discipline. One of the best ways to become a high achiever is to set up an environment that supports your goals and leads you in the right direction. While routines might seem boring to some, they effectively streamline your actions, saving both time and effort. With a consistent daily schedule, there’s no need to consider your next move.</w:t>
      </w:r>
    </w:p>
    <w:p w14:paraId="77876162">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Self-discipline.</w:t>
      </w:r>
    </w:p>
    <w:p w14:paraId="59251BE6">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Work-life balance.</w:t>
      </w:r>
    </w:p>
    <w:p w14:paraId="0C4D0B3E">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Stay flexible and bounce back when things get off track.</w:t>
      </w:r>
    </w:p>
    <w:p w14:paraId="44A470C1">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If you copy key habits of high achievers, you will get similar results.</w:t>
      </w:r>
    </w:p>
    <w:p w14:paraId="206A2579">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This way of thinking pushes them forward, fueling their pursuit of success.</w:t>
      </w:r>
    </w:p>
    <w:p w14:paraId="1F30AA39">
      <w:pPr>
        <w:spacing w:line="360" w:lineRule="auto"/>
        <w:jc w:val="left"/>
        <w:textAlignment w:val="center"/>
        <w:rPr>
          <w:color w:val="000000"/>
        </w:rPr>
      </w:pPr>
      <w:r>
        <w:rPr>
          <w:color w:val="000000"/>
        </w:rPr>
        <w:t xml:space="preserve">F. </w:t>
      </w:r>
      <w:r>
        <w:rPr>
          <w:rFonts w:ascii="Times New Roman" w:hAnsi="Times New Roman" w:eastAsia="Times New Roman" w:cs="Times New Roman"/>
          <w:color w:val="000000"/>
        </w:rPr>
        <w:t>Take a deep breath and start by identifying the most important tasks and goals.</w:t>
      </w:r>
    </w:p>
    <w:p w14:paraId="19527487">
      <w:pPr>
        <w:spacing w:line="360" w:lineRule="auto"/>
        <w:jc w:val="left"/>
        <w:textAlignment w:val="center"/>
        <w:rPr>
          <w:color w:val="000000"/>
        </w:rPr>
      </w:pPr>
      <w:r>
        <w:rPr>
          <w:color w:val="000000"/>
        </w:rPr>
        <w:t xml:space="preserve">G. </w:t>
      </w:r>
      <w:r>
        <w:rPr>
          <w:rFonts w:ascii="Times New Roman" w:hAnsi="Times New Roman" w:eastAsia="Times New Roman" w:cs="Times New Roman"/>
          <w:color w:val="000000"/>
        </w:rPr>
        <w:t>And these goals should be specific, relevant, and achievable within your control.</w:t>
      </w:r>
    </w:p>
    <w:p w14:paraId="0146892B">
      <w:pPr>
        <w:spacing w:line="360" w:lineRule="auto"/>
        <w:jc w:val="left"/>
        <w:textAlignment w:val="center"/>
        <w:rPr>
          <w:color w:val="000000"/>
        </w:rPr>
      </w:pPr>
      <w:r>
        <w:rPr>
          <w:rFonts w:ascii="宋体" w:hAnsi="宋体" w:eastAsia="宋体" w:cs="宋体"/>
          <w:b/>
          <w:color w:val="000000"/>
          <w:sz w:val="24"/>
        </w:rPr>
        <w:t>第三部分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语言知识运用（共两节，满分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p>
    <w:p w14:paraId="1A1AF6BC">
      <w:pPr>
        <w:spacing w:line="360" w:lineRule="auto"/>
        <w:jc w:val="left"/>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完形填空（共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6E755406">
      <w:pPr>
        <w:spacing w:line="360" w:lineRule="auto"/>
        <w:jc w:val="left"/>
        <w:textAlignment w:val="center"/>
        <w:rPr>
          <w:color w:val="000000"/>
        </w:rPr>
      </w:pPr>
      <w:r>
        <w:rPr>
          <w:rFonts w:ascii="宋体" w:hAnsi="宋体" w:eastAsia="宋体" w:cs="宋体"/>
          <w:b/>
          <w:color w:val="000000"/>
          <w:sz w:val="24"/>
        </w:rPr>
        <w:t>阅读下面短文，从短文后所给的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和</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四个选项中，选出可以填入空白处的最佳选项。</w:t>
      </w:r>
    </w:p>
    <w:p w14:paraId="624A27B5">
      <w:pPr>
        <w:spacing w:line="360" w:lineRule="auto"/>
        <w:ind w:firstLine="420"/>
        <w:jc w:val="left"/>
        <w:textAlignment w:val="center"/>
        <w:rPr>
          <w:color w:val="000000"/>
        </w:rPr>
      </w:pPr>
      <w:r>
        <w:rPr>
          <w:rFonts w:ascii="Times New Roman" w:hAnsi="Times New Roman" w:eastAsia="Times New Roman" w:cs="Times New Roman"/>
          <w:color w:val="000000"/>
        </w:rPr>
        <w:t xml:space="preserve">Michael Armus, a 69-year-old retired auto body painter, entered the Bank of the West in Woodland, California, on a sunny May morning in 2023 and sensed something </w:t>
      </w:r>
      <w:r>
        <w:rPr>
          <w:color w:val="000000"/>
          <w:u w:val="single"/>
        </w:rPr>
        <w:t>____21____</w:t>
      </w:r>
      <w:r>
        <w:rPr>
          <w:rFonts w:ascii="Times New Roman" w:hAnsi="Times New Roman" w:eastAsia="Times New Roman" w:cs="Times New Roman"/>
          <w:color w:val="000000"/>
        </w:rPr>
        <w:t xml:space="preserve">. Normally greeted warmly by the tellers, he found them </w:t>
      </w:r>
      <w:r>
        <w:rPr>
          <w:color w:val="000000"/>
          <w:u w:val="single"/>
        </w:rPr>
        <w:t>____22____</w:t>
      </w:r>
      <w:r>
        <w:rPr>
          <w:rFonts w:ascii="Times New Roman" w:hAnsi="Times New Roman" w:eastAsia="Times New Roman" w:cs="Times New Roman"/>
          <w:color w:val="000000"/>
        </w:rPr>
        <w:t xml:space="preserve"> him and looking frightened. He overheard a teller whispering to another that a robber had passed a note demanding </w:t>
      </w:r>
      <w:r>
        <w:rPr>
          <w:color w:val="000000"/>
          <w:u w:val="single"/>
        </w:rPr>
        <w:t>____23____</w:t>
      </w:r>
      <w:r>
        <w:rPr>
          <w:rFonts w:ascii="Times New Roman" w:hAnsi="Times New Roman" w:eastAsia="Times New Roman" w:cs="Times New Roman"/>
          <w:color w:val="000000"/>
        </w:rPr>
        <w:t xml:space="preserve"> and claiming to have a gun. Unexpectedly, Armus </w:t>
      </w:r>
      <w:r>
        <w:rPr>
          <w:color w:val="000000"/>
          <w:u w:val="single"/>
        </w:rPr>
        <w:t>____24____</w:t>
      </w:r>
      <w:r>
        <w:rPr>
          <w:rFonts w:ascii="Times New Roman" w:hAnsi="Times New Roman" w:eastAsia="Times New Roman" w:cs="Times New Roman"/>
          <w:color w:val="000000"/>
        </w:rPr>
        <w:t xml:space="preserve"> the man, Eduardo Plasencia, as a former neighbor.</w:t>
      </w:r>
    </w:p>
    <w:p w14:paraId="59C70311">
      <w:pPr>
        <w:spacing w:line="360" w:lineRule="auto"/>
        <w:ind w:firstLine="420"/>
        <w:jc w:val="left"/>
        <w:textAlignment w:val="center"/>
        <w:rPr>
          <w:color w:val="000000"/>
        </w:rPr>
      </w:pPr>
      <w:r>
        <w:rPr>
          <w:rFonts w:ascii="Times New Roman" w:hAnsi="Times New Roman" w:eastAsia="Times New Roman" w:cs="Times New Roman"/>
          <w:color w:val="000000"/>
        </w:rPr>
        <w:t xml:space="preserve">Instead of fear, Armus felt </w:t>
      </w:r>
      <w:r>
        <w:rPr>
          <w:color w:val="000000"/>
          <w:u w:val="single"/>
        </w:rPr>
        <w:t>____25____</w:t>
      </w:r>
      <w:r>
        <w:rPr>
          <w:rFonts w:ascii="Times New Roman" w:hAnsi="Times New Roman" w:eastAsia="Times New Roman" w:cs="Times New Roman"/>
          <w:color w:val="000000"/>
        </w:rPr>
        <w:t xml:space="preserve"> for Plasencia and approached him, asking if he had a job. Plasencia hopelessly responded that he didn’t want to </w:t>
      </w:r>
      <w:r>
        <w:rPr>
          <w:color w:val="000000"/>
          <w:u w:val="single"/>
        </w:rPr>
        <w:t>____26____</w:t>
      </w:r>
      <w:r>
        <w:rPr>
          <w:rFonts w:ascii="Times New Roman" w:hAnsi="Times New Roman" w:eastAsia="Times New Roman" w:cs="Times New Roman"/>
          <w:color w:val="000000"/>
        </w:rPr>
        <w:t xml:space="preserve"> anyone and that he just wanted to go to prison rather than continue his struggle, as there was nothing for him in town. Choosing empathy (</w:t>
      </w:r>
      <w:r>
        <w:rPr>
          <w:rFonts w:ascii="宋体" w:hAnsi="宋体" w:eastAsia="宋体" w:cs="宋体"/>
          <w:color w:val="000000"/>
        </w:rPr>
        <w:t>同情)</w:t>
      </w:r>
      <w:r>
        <w:rPr>
          <w:rFonts w:ascii="Times New Roman" w:hAnsi="Times New Roman" w:eastAsia="Times New Roman" w:cs="Times New Roman"/>
          <w:color w:val="000000"/>
        </w:rPr>
        <w:t xml:space="preserve">over </w:t>
      </w:r>
      <w:r>
        <w:rPr>
          <w:color w:val="000000"/>
          <w:u w:val="single"/>
        </w:rPr>
        <w:t>____27____</w:t>
      </w:r>
      <w:r>
        <w:rPr>
          <w:rFonts w:ascii="Times New Roman" w:hAnsi="Times New Roman" w:eastAsia="Times New Roman" w:cs="Times New Roman"/>
          <w:color w:val="000000"/>
        </w:rPr>
        <w:t>, Armus led Plasencia outside the bank and suggested they talk. Plasencia agreed, and the two walked out of the bank.</w:t>
      </w:r>
    </w:p>
    <w:p w14:paraId="5594EF30">
      <w:pPr>
        <w:spacing w:line="360" w:lineRule="auto"/>
        <w:ind w:firstLine="420"/>
        <w:jc w:val="left"/>
        <w:textAlignment w:val="center"/>
        <w:rPr>
          <w:color w:val="000000"/>
        </w:rPr>
      </w:pPr>
      <w:r>
        <w:rPr>
          <w:rFonts w:ascii="Times New Roman" w:hAnsi="Times New Roman" w:eastAsia="Times New Roman" w:cs="Times New Roman"/>
          <w:color w:val="000000"/>
        </w:rPr>
        <w:t xml:space="preserve">Once outside, Armus </w:t>
      </w:r>
      <w:r>
        <w:rPr>
          <w:color w:val="000000"/>
          <w:u w:val="single"/>
        </w:rPr>
        <w:t>____28____</w:t>
      </w:r>
      <w:r>
        <w:rPr>
          <w:rFonts w:ascii="Times New Roman" w:hAnsi="Times New Roman" w:eastAsia="Times New Roman" w:cs="Times New Roman"/>
          <w:color w:val="000000"/>
        </w:rPr>
        <w:t xml:space="preserve"> the man in a bear hug, and Plasencia started to weep in his embrace (</w:t>
      </w:r>
      <w:r>
        <w:rPr>
          <w:rFonts w:ascii="宋体" w:hAnsi="宋体" w:eastAsia="宋体" w:cs="宋体"/>
          <w:color w:val="000000"/>
        </w:rPr>
        <w:t>拥抱)</w:t>
      </w:r>
      <w:r>
        <w:rPr>
          <w:rFonts w:ascii="Times New Roman" w:hAnsi="Times New Roman" w:eastAsia="Times New Roman" w:cs="Times New Roman"/>
          <w:color w:val="000000"/>
        </w:rPr>
        <w:t>. Police soon arrived with rifles (</w:t>
      </w:r>
      <w:r>
        <w:rPr>
          <w:rFonts w:ascii="宋体" w:hAnsi="宋体" w:eastAsia="宋体" w:cs="宋体"/>
          <w:color w:val="000000"/>
        </w:rPr>
        <w:t>步枪)</w:t>
      </w:r>
      <w:r>
        <w:rPr>
          <w:rFonts w:ascii="Times New Roman" w:hAnsi="Times New Roman" w:eastAsia="Times New Roman" w:cs="Times New Roman"/>
          <w:color w:val="000000"/>
        </w:rPr>
        <w:t xml:space="preserve">drawn and </w:t>
      </w:r>
      <w:r>
        <w:rPr>
          <w:color w:val="000000"/>
          <w:u w:val="single"/>
        </w:rPr>
        <w:t>____29____</w:t>
      </w:r>
      <w:r>
        <w:rPr>
          <w:rFonts w:ascii="Times New Roman" w:hAnsi="Times New Roman" w:eastAsia="Times New Roman" w:cs="Times New Roman"/>
          <w:color w:val="000000"/>
        </w:rPr>
        <w:t xml:space="preserve"> both men to the ground. It took 45 minutes for the police to realize Armus was not involved in the robbery and </w:t>
      </w:r>
      <w:r>
        <w:rPr>
          <w:color w:val="000000"/>
          <w:u w:val="single"/>
        </w:rPr>
        <w:t>_____30_____</w:t>
      </w:r>
      <w:r>
        <w:rPr>
          <w:rFonts w:ascii="Times New Roman" w:hAnsi="Times New Roman" w:eastAsia="Times New Roman" w:cs="Times New Roman"/>
          <w:color w:val="000000"/>
        </w:rPr>
        <w:t xml:space="preserve"> him. Plasencia, who never had a gun, was </w:t>
      </w:r>
      <w:r>
        <w:rPr>
          <w:color w:val="000000"/>
          <w:u w:val="single"/>
        </w:rPr>
        <w:t>_____31_____</w:t>
      </w:r>
      <w:r>
        <w:rPr>
          <w:rFonts w:ascii="Times New Roman" w:hAnsi="Times New Roman" w:eastAsia="Times New Roman" w:cs="Times New Roman"/>
          <w:color w:val="000000"/>
        </w:rPr>
        <w:t>attempted robbery.</w:t>
      </w:r>
    </w:p>
    <w:p w14:paraId="77D99783">
      <w:pPr>
        <w:spacing w:line="360" w:lineRule="auto"/>
        <w:ind w:firstLine="420"/>
        <w:jc w:val="left"/>
        <w:textAlignment w:val="center"/>
        <w:rPr>
          <w:color w:val="000000"/>
        </w:rPr>
      </w:pPr>
      <w:r>
        <w:rPr>
          <w:rFonts w:ascii="Times New Roman" w:hAnsi="Times New Roman" w:eastAsia="Times New Roman" w:cs="Times New Roman"/>
          <w:color w:val="000000"/>
        </w:rPr>
        <w:t>Armus, described by the police as a(an)“</w:t>
      </w:r>
      <w:r>
        <w:rPr>
          <w:color w:val="000000"/>
          <w:u w:val="single"/>
        </w:rPr>
        <w:t>_____32_____</w:t>
      </w:r>
      <w:r>
        <w:rPr>
          <w:rFonts w:ascii="Times New Roman" w:hAnsi="Times New Roman" w:eastAsia="Times New Roman" w:cs="Times New Roman"/>
          <w:color w:val="000000"/>
        </w:rPr>
        <w:t xml:space="preserve"> and brave customer,” was more modest, saying he </w:t>
      </w:r>
      <w:r>
        <w:rPr>
          <w:color w:val="000000"/>
          <w:u w:val="single"/>
        </w:rPr>
        <w:t>_____33_____</w:t>
      </w:r>
      <w:r>
        <w:rPr>
          <w:rFonts w:ascii="Times New Roman" w:hAnsi="Times New Roman" w:eastAsia="Times New Roman" w:cs="Times New Roman"/>
          <w:color w:val="000000"/>
        </w:rPr>
        <w:t xml:space="preserve"> felt Plasencia’s pain and wanted to help. Armus, who volunteers to </w:t>
      </w:r>
      <w:r>
        <w:rPr>
          <w:color w:val="000000"/>
          <w:u w:val="single"/>
        </w:rPr>
        <w:t>_____34_____</w:t>
      </w:r>
      <w:r>
        <w:rPr>
          <w:rFonts w:ascii="Times New Roman" w:hAnsi="Times New Roman" w:eastAsia="Times New Roman" w:cs="Times New Roman"/>
          <w:color w:val="000000"/>
        </w:rPr>
        <w:t xml:space="preserve"> homeless people and keeps pillows and blankets in his car for those living on the streets, believes in the power of compassion. “Love </w:t>
      </w:r>
      <w:r>
        <w:rPr>
          <w:color w:val="000000"/>
          <w:u w:val="single"/>
        </w:rPr>
        <w:t>_____35_____</w:t>
      </w:r>
      <w:r>
        <w:rPr>
          <w:rFonts w:ascii="Times New Roman" w:hAnsi="Times New Roman" w:eastAsia="Times New Roman" w:cs="Times New Roman"/>
          <w:color w:val="000000"/>
        </w:rPr>
        <w:t xml:space="preserve"> all things, and the world needs more compassion,” he says. “Try to be kind to somebody; it makes a difference.”</w:t>
      </w:r>
    </w:p>
    <w:p w14:paraId="4DDCF9D4">
      <w:pPr>
        <w:tabs>
          <w:tab w:val="left" w:pos="2436"/>
          <w:tab w:val="left" w:pos="4873"/>
          <w:tab w:val="left" w:pos="7309"/>
        </w:tabs>
        <w:spacing w:line="360" w:lineRule="auto"/>
        <w:jc w:val="left"/>
        <w:textAlignment w:val="center"/>
        <w:rPr>
          <w:color w:val="000000"/>
        </w:rPr>
      </w:pPr>
      <w:r>
        <w:rPr>
          <w:color w:val="000000"/>
        </w:rPr>
        <w:t xml:space="preserve">21. A. </w:t>
      </w:r>
      <w:r>
        <w:rPr>
          <w:rFonts w:ascii="Times New Roman" w:hAnsi="Times New Roman" w:eastAsia="Times New Roman" w:cs="Times New Roman"/>
          <w:color w:val="000000"/>
        </w:rPr>
        <w:t>unusual</w:t>
      </w:r>
      <w:r>
        <w:rPr>
          <w:color w:val="000000"/>
        </w:rPr>
        <w:tab/>
      </w:r>
      <w:r>
        <w:rPr>
          <w:color w:val="000000"/>
        </w:rPr>
        <w:t xml:space="preserve">B. </w:t>
      </w:r>
      <w:r>
        <w:rPr>
          <w:rFonts w:ascii="Times New Roman" w:hAnsi="Times New Roman" w:eastAsia="Times New Roman" w:cs="Times New Roman"/>
          <w:color w:val="000000"/>
        </w:rPr>
        <w:t>uncertain</w:t>
      </w:r>
      <w:r>
        <w:rPr>
          <w:color w:val="000000"/>
        </w:rPr>
        <w:tab/>
      </w:r>
      <w:r>
        <w:rPr>
          <w:color w:val="000000"/>
        </w:rPr>
        <w:t xml:space="preserve">C. </w:t>
      </w:r>
      <w:r>
        <w:rPr>
          <w:rFonts w:ascii="Times New Roman" w:hAnsi="Times New Roman" w:eastAsia="Times New Roman" w:cs="Times New Roman"/>
          <w:color w:val="000000"/>
        </w:rPr>
        <w:t>unwise</w:t>
      </w:r>
      <w:r>
        <w:rPr>
          <w:color w:val="000000"/>
        </w:rPr>
        <w:tab/>
      </w:r>
      <w:r>
        <w:rPr>
          <w:color w:val="000000"/>
        </w:rPr>
        <w:t xml:space="preserve">D. </w:t>
      </w:r>
      <w:r>
        <w:rPr>
          <w:rFonts w:ascii="Times New Roman" w:hAnsi="Times New Roman" w:eastAsia="Times New Roman" w:cs="Times New Roman"/>
          <w:color w:val="000000"/>
        </w:rPr>
        <w:t>unnecessary</w:t>
      </w:r>
    </w:p>
    <w:p w14:paraId="4735D802">
      <w:pPr>
        <w:tabs>
          <w:tab w:val="left" w:pos="2436"/>
          <w:tab w:val="left" w:pos="4873"/>
          <w:tab w:val="left" w:pos="7309"/>
        </w:tabs>
        <w:spacing w:line="360" w:lineRule="auto"/>
        <w:jc w:val="left"/>
        <w:textAlignment w:val="center"/>
        <w:rPr>
          <w:color w:val="000000"/>
        </w:rPr>
      </w:pPr>
      <w:r>
        <w:rPr>
          <w:color w:val="000000"/>
        </w:rPr>
        <w:t>22</w:t>
      </w:r>
      <w:r>
        <w:rPr>
          <w:color w:val="000000"/>
          <w:position w:val="-22"/>
        </w:rPr>
        <w:drawing>
          <wp:inline distT="0" distB="0" distL="114300" distR="114300">
            <wp:extent cx="31750" cy="88900"/>
            <wp:effectExtent l="0" t="0" r="0" b="0"/>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7"/>
                    <a:stretch>
                      <a:fillRect/>
                    </a:stretch>
                  </pic:blipFill>
                  <pic:spPr>
                    <a:xfrm>
                      <a:off x="0" y="0"/>
                      <a:ext cx="31750" cy="88900"/>
                    </a:xfrm>
                    <a:prstGeom prst="rect">
                      <a:avLst/>
                    </a:prstGeom>
                  </pic:spPr>
                </pic:pic>
              </a:graphicData>
            </a:graphic>
          </wp:inline>
        </w:drawing>
      </w:r>
      <w:r>
        <w:rPr>
          <w:color w:val="000000"/>
        </w:rPr>
        <w:t xml:space="preserve"> A. </w:t>
      </w:r>
      <w:r>
        <w:rPr>
          <w:rFonts w:ascii="Times New Roman" w:hAnsi="Times New Roman" w:eastAsia="Times New Roman" w:cs="Times New Roman"/>
          <w:color w:val="000000"/>
        </w:rPr>
        <w:t>inquiring</w:t>
      </w:r>
      <w:r>
        <w:rPr>
          <w:color w:val="000000"/>
        </w:rPr>
        <w:tab/>
      </w:r>
      <w:r>
        <w:rPr>
          <w:color w:val="000000"/>
        </w:rPr>
        <w:t xml:space="preserve">B. </w:t>
      </w:r>
      <w:r>
        <w:rPr>
          <w:rFonts w:ascii="Times New Roman" w:hAnsi="Times New Roman" w:eastAsia="Times New Roman" w:cs="Times New Roman"/>
          <w:color w:val="000000"/>
        </w:rPr>
        <w:t>ignoring</w:t>
      </w:r>
      <w:r>
        <w:rPr>
          <w:color w:val="000000"/>
        </w:rPr>
        <w:tab/>
      </w:r>
      <w:r>
        <w:rPr>
          <w:color w:val="000000"/>
        </w:rPr>
        <w:t xml:space="preserve">C. </w:t>
      </w:r>
      <w:r>
        <w:rPr>
          <w:rFonts w:ascii="Times New Roman" w:hAnsi="Times New Roman" w:eastAsia="Times New Roman" w:cs="Times New Roman"/>
          <w:color w:val="000000"/>
        </w:rPr>
        <w:t>expecting</w:t>
      </w:r>
      <w:r>
        <w:rPr>
          <w:color w:val="000000"/>
        </w:rPr>
        <w:tab/>
      </w:r>
      <w:r>
        <w:rPr>
          <w:color w:val="000000"/>
        </w:rPr>
        <w:t xml:space="preserve">D. </w:t>
      </w:r>
      <w:r>
        <w:rPr>
          <w:rFonts w:ascii="Times New Roman" w:hAnsi="Times New Roman" w:eastAsia="Times New Roman" w:cs="Times New Roman"/>
          <w:color w:val="000000"/>
        </w:rPr>
        <w:t>hugging</w:t>
      </w:r>
    </w:p>
    <w:p w14:paraId="55DA6C63">
      <w:pPr>
        <w:tabs>
          <w:tab w:val="left" w:pos="2436"/>
          <w:tab w:val="left" w:pos="4873"/>
          <w:tab w:val="left" w:pos="7309"/>
        </w:tabs>
        <w:spacing w:line="360" w:lineRule="auto"/>
        <w:jc w:val="left"/>
        <w:textAlignment w:val="center"/>
        <w:rPr>
          <w:color w:val="000000"/>
        </w:rPr>
      </w:pPr>
      <w:r>
        <w:rPr>
          <w:color w:val="000000"/>
        </w:rPr>
        <w:t xml:space="preserve">23. A. </w:t>
      </w:r>
      <w:r>
        <w:rPr>
          <w:rFonts w:ascii="Times New Roman" w:hAnsi="Times New Roman" w:eastAsia="Times New Roman" w:cs="Times New Roman"/>
          <w:color w:val="000000"/>
        </w:rPr>
        <w:t>food</w:t>
      </w:r>
      <w:r>
        <w:rPr>
          <w:color w:val="000000"/>
        </w:rPr>
        <w:tab/>
      </w:r>
      <w:r>
        <w:rPr>
          <w:color w:val="000000"/>
        </w:rPr>
        <w:t xml:space="preserve">B. </w:t>
      </w:r>
      <w:r>
        <w:rPr>
          <w:rFonts w:ascii="Times New Roman" w:hAnsi="Times New Roman" w:eastAsia="Times New Roman" w:cs="Times New Roman"/>
          <w:color w:val="000000"/>
        </w:rPr>
        <w:t>drink</w:t>
      </w:r>
      <w:r>
        <w:rPr>
          <w:color w:val="000000"/>
        </w:rPr>
        <w:tab/>
      </w:r>
      <w:r>
        <w:rPr>
          <w:color w:val="000000"/>
        </w:rPr>
        <w:t xml:space="preserve">C. </w:t>
      </w:r>
      <w:r>
        <w:rPr>
          <w:rFonts w:ascii="Times New Roman" w:hAnsi="Times New Roman" w:eastAsia="Times New Roman" w:cs="Times New Roman"/>
          <w:color w:val="000000"/>
        </w:rPr>
        <w:t>cash</w:t>
      </w:r>
      <w:r>
        <w:rPr>
          <w:color w:val="000000"/>
        </w:rPr>
        <w:tab/>
      </w:r>
      <w:r>
        <w:rPr>
          <w:color w:val="000000"/>
        </w:rPr>
        <w:t xml:space="preserve">D. </w:t>
      </w:r>
      <w:r>
        <w:rPr>
          <w:rFonts w:ascii="Times New Roman" w:hAnsi="Times New Roman" w:eastAsia="Times New Roman" w:cs="Times New Roman"/>
          <w:color w:val="000000"/>
        </w:rPr>
        <w:t>shelter</w:t>
      </w:r>
    </w:p>
    <w:p w14:paraId="5BB07D29">
      <w:pPr>
        <w:tabs>
          <w:tab w:val="left" w:pos="2436"/>
          <w:tab w:val="left" w:pos="4873"/>
          <w:tab w:val="left" w:pos="7309"/>
        </w:tabs>
        <w:spacing w:line="360" w:lineRule="auto"/>
        <w:jc w:val="left"/>
        <w:textAlignment w:val="center"/>
        <w:rPr>
          <w:color w:val="000000"/>
        </w:rPr>
      </w:pPr>
      <w:r>
        <w:rPr>
          <w:color w:val="000000"/>
        </w:rPr>
        <w:t xml:space="preserve">24. A. </w:t>
      </w:r>
      <w:r>
        <w:rPr>
          <w:rFonts w:ascii="Times New Roman" w:hAnsi="Times New Roman" w:eastAsia="Times New Roman" w:cs="Times New Roman"/>
          <w:color w:val="000000"/>
        </w:rPr>
        <w:t>considered</w:t>
      </w:r>
      <w:r>
        <w:rPr>
          <w:color w:val="000000"/>
        </w:rPr>
        <w:tab/>
      </w:r>
      <w:r>
        <w:rPr>
          <w:color w:val="000000"/>
        </w:rPr>
        <w:t xml:space="preserve">B. </w:t>
      </w:r>
      <w:r>
        <w:rPr>
          <w:rFonts w:ascii="Times New Roman" w:hAnsi="Times New Roman" w:eastAsia="Times New Roman" w:cs="Times New Roman"/>
          <w:color w:val="000000"/>
        </w:rPr>
        <w:t>described</w:t>
      </w:r>
      <w:r>
        <w:rPr>
          <w:color w:val="000000"/>
        </w:rPr>
        <w:tab/>
      </w:r>
      <w:r>
        <w:rPr>
          <w:color w:val="000000"/>
        </w:rPr>
        <w:t xml:space="preserve">C. </w:t>
      </w:r>
      <w:r>
        <w:rPr>
          <w:rFonts w:ascii="Times New Roman" w:hAnsi="Times New Roman" w:eastAsia="Times New Roman" w:cs="Times New Roman"/>
          <w:color w:val="000000"/>
        </w:rPr>
        <w:t>recognized</w:t>
      </w:r>
      <w:r>
        <w:rPr>
          <w:color w:val="000000"/>
        </w:rPr>
        <w:tab/>
      </w:r>
      <w:r>
        <w:rPr>
          <w:color w:val="000000"/>
        </w:rPr>
        <w:t xml:space="preserve">D. </w:t>
      </w:r>
      <w:r>
        <w:rPr>
          <w:rFonts w:ascii="Times New Roman" w:hAnsi="Times New Roman" w:eastAsia="Times New Roman" w:cs="Times New Roman"/>
          <w:color w:val="000000"/>
        </w:rPr>
        <w:t>interpreted</w:t>
      </w:r>
    </w:p>
    <w:p w14:paraId="61DA7290">
      <w:pPr>
        <w:tabs>
          <w:tab w:val="left" w:pos="2436"/>
          <w:tab w:val="left" w:pos="4873"/>
          <w:tab w:val="left" w:pos="7309"/>
        </w:tabs>
        <w:spacing w:line="360" w:lineRule="auto"/>
        <w:jc w:val="left"/>
        <w:textAlignment w:val="center"/>
        <w:rPr>
          <w:color w:val="000000"/>
        </w:rPr>
      </w:pPr>
      <w:r>
        <w:rPr>
          <w:color w:val="000000"/>
        </w:rPr>
        <w:t xml:space="preserve">25. A. </w:t>
      </w:r>
      <w:r>
        <w:rPr>
          <w:rFonts w:ascii="Times New Roman" w:hAnsi="Times New Roman" w:eastAsia="Times New Roman" w:cs="Times New Roman"/>
          <w:color w:val="000000"/>
        </w:rPr>
        <w:t>affection</w:t>
      </w:r>
      <w:r>
        <w:rPr>
          <w:color w:val="000000"/>
        </w:rPr>
        <w:tab/>
      </w:r>
      <w:r>
        <w:rPr>
          <w:color w:val="000000"/>
        </w:rPr>
        <w:t xml:space="preserve">B. </w:t>
      </w:r>
      <w:r>
        <w:rPr>
          <w:rFonts w:ascii="Times New Roman" w:hAnsi="Times New Roman" w:eastAsia="Times New Roman" w:cs="Times New Roman"/>
          <w:color w:val="000000"/>
        </w:rPr>
        <w:t>passion</w:t>
      </w:r>
      <w:r>
        <w:rPr>
          <w:color w:val="000000"/>
        </w:rPr>
        <w:tab/>
      </w:r>
      <w:r>
        <w:rPr>
          <w:color w:val="000000"/>
        </w:rPr>
        <w:t xml:space="preserve">C. </w:t>
      </w:r>
      <w:r>
        <w:rPr>
          <w:rFonts w:ascii="Times New Roman" w:hAnsi="Times New Roman" w:eastAsia="Times New Roman" w:cs="Times New Roman"/>
          <w:color w:val="000000"/>
        </w:rPr>
        <w:t>envy</w:t>
      </w:r>
      <w:r>
        <w:rPr>
          <w:color w:val="000000"/>
        </w:rPr>
        <w:tab/>
      </w:r>
      <w:r>
        <w:rPr>
          <w:color w:val="000000"/>
        </w:rPr>
        <w:t xml:space="preserve">D. </w:t>
      </w:r>
      <w:r>
        <w:rPr>
          <w:rFonts w:ascii="Times New Roman" w:hAnsi="Times New Roman" w:eastAsia="Times New Roman" w:cs="Times New Roman"/>
          <w:color w:val="000000"/>
        </w:rPr>
        <w:t>pity</w:t>
      </w:r>
    </w:p>
    <w:p w14:paraId="41D75153">
      <w:pPr>
        <w:tabs>
          <w:tab w:val="left" w:pos="2436"/>
          <w:tab w:val="left" w:pos="4873"/>
          <w:tab w:val="left" w:pos="7309"/>
        </w:tabs>
        <w:spacing w:line="360" w:lineRule="auto"/>
        <w:jc w:val="left"/>
        <w:textAlignment w:val="center"/>
        <w:rPr>
          <w:color w:val="000000"/>
        </w:rPr>
      </w:pPr>
      <w:r>
        <w:rPr>
          <w:color w:val="000000"/>
        </w:rPr>
        <w:t xml:space="preserve">26. A. </w:t>
      </w:r>
      <w:r>
        <w:rPr>
          <w:rFonts w:ascii="Times New Roman" w:hAnsi="Times New Roman" w:eastAsia="Times New Roman" w:cs="Times New Roman"/>
          <w:color w:val="000000"/>
        </w:rPr>
        <w:t>murder</w:t>
      </w:r>
      <w:r>
        <w:rPr>
          <w:color w:val="000000"/>
        </w:rPr>
        <w:tab/>
      </w:r>
      <w:r>
        <w:rPr>
          <w:color w:val="000000"/>
        </w:rPr>
        <w:t xml:space="preserve">B. </w:t>
      </w:r>
      <w:r>
        <w:rPr>
          <w:rFonts w:ascii="Times New Roman" w:hAnsi="Times New Roman" w:eastAsia="Times New Roman" w:cs="Times New Roman"/>
          <w:color w:val="000000"/>
        </w:rPr>
        <w:t>hurt</w:t>
      </w:r>
      <w:r>
        <w:rPr>
          <w:color w:val="000000"/>
        </w:rPr>
        <w:tab/>
      </w:r>
      <w:r>
        <w:rPr>
          <w:color w:val="000000"/>
        </w:rPr>
        <w:t xml:space="preserve">C. </w:t>
      </w:r>
      <w:r>
        <w:rPr>
          <w:rFonts w:ascii="Times New Roman" w:hAnsi="Times New Roman" w:eastAsia="Times New Roman" w:cs="Times New Roman"/>
          <w:color w:val="000000"/>
        </w:rPr>
        <w:t>trouble</w:t>
      </w:r>
      <w:r>
        <w:rPr>
          <w:color w:val="000000"/>
        </w:rPr>
        <w:tab/>
      </w:r>
      <w:r>
        <w:rPr>
          <w:color w:val="000000"/>
        </w:rPr>
        <w:t xml:space="preserve">D. </w:t>
      </w:r>
      <w:r>
        <w:rPr>
          <w:rFonts w:ascii="Times New Roman" w:hAnsi="Times New Roman" w:eastAsia="Times New Roman" w:cs="Times New Roman"/>
          <w:color w:val="000000"/>
        </w:rPr>
        <w:t>shoot</w:t>
      </w:r>
    </w:p>
    <w:p w14:paraId="2E1D068D">
      <w:pPr>
        <w:tabs>
          <w:tab w:val="left" w:pos="2436"/>
          <w:tab w:val="left" w:pos="4873"/>
          <w:tab w:val="left" w:pos="7309"/>
        </w:tabs>
        <w:spacing w:line="360" w:lineRule="auto"/>
        <w:jc w:val="left"/>
        <w:textAlignment w:val="center"/>
        <w:rPr>
          <w:color w:val="000000"/>
        </w:rPr>
      </w:pPr>
      <w:r>
        <w:rPr>
          <w:color w:val="000000"/>
        </w:rPr>
        <w:t xml:space="preserve">27. A. </w:t>
      </w:r>
      <w:r>
        <w:rPr>
          <w:rFonts w:ascii="Times New Roman" w:hAnsi="Times New Roman" w:eastAsia="Times New Roman" w:cs="Times New Roman"/>
          <w:color w:val="000000"/>
        </w:rPr>
        <w:t>fear</w:t>
      </w:r>
      <w:r>
        <w:rPr>
          <w:color w:val="000000"/>
        </w:rPr>
        <w:tab/>
      </w:r>
      <w:r>
        <w:rPr>
          <w:color w:val="000000"/>
        </w:rPr>
        <w:t xml:space="preserve">B. </w:t>
      </w:r>
      <w:r>
        <w:rPr>
          <w:rFonts w:ascii="Times New Roman" w:hAnsi="Times New Roman" w:eastAsia="Times New Roman" w:cs="Times New Roman"/>
          <w:color w:val="000000"/>
        </w:rPr>
        <w:t>concern</w:t>
      </w:r>
      <w:r>
        <w:rPr>
          <w:color w:val="000000"/>
        </w:rPr>
        <w:tab/>
      </w:r>
      <w:r>
        <w:rPr>
          <w:color w:val="000000"/>
        </w:rPr>
        <w:t xml:space="preserve">C. </w:t>
      </w:r>
      <w:r>
        <w:rPr>
          <w:rFonts w:ascii="Times New Roman" w:hAnsi="Times New Roman" w:eastAsia="Times New Roman" w:cs="Times New Roman"/>
          <w:color w:val="000000"/>
        </w:rPr>
        <w:t>anger</w:t>
      </w:r>
      <w:r>
        <w:rPr>
          <w:color w:val="000000"/>
        </w:rPr>
        <w:tab/>
      </w:r>
      <w:r>
        <w:rPr>
          <w:color w:val="000000"/>
        </w:rPr>
        <w:t xml:space="preserve">D. </w:t>
      </w:r>
      <w:r>
        <w:rPr>
          <w:rFonts w:ascii="Times New Roman" w:hAnsi="Times New Roman" w:eastAsia="Times New Roman" w:cs="Times New Roman"/>
          <w:color w:val="000000"/>
        </w:rPr>
        <w:t>guilt</w:t>
      </w:r>
    </w:p>
    <w:p w14:paraId="697ABC0C">
      <w:pPr>
        <w:tabs>
          <w:tab w:val="left" w:pos="2436"/>
          <w:tab w:val="left" w:pos="4873"/>
          <w:tab w:val="left" w:pos="7309"/>
        </w:tabs>
        <w:spacing w:line="360" w:lineRule="auto"/>
        <w:jc w:val="left"/>
        <w:textAlignment w:val="center"/>
        <w:rPr>
          <w:color w:val="000000"/>
        </w:rPr>
      </w:pPr>
      <w:r>
        <w:rPr>
          <w:color w:val="000000"/>
        </w:rPr>
        <w:t xml:space="preserve">28. A. </w:t>
      </w:r>
      <w:r>
        <w:rPr>
          <w:rFonts w:ascii="Times New Roman" w:hAnsi="Times New Roman" w:eastAsia="Times New Roman" w:cs="Times New Roman"/>
          <w:color w:val="000000"/>
        </w:rPr>
        <w:t>scolded</w:t>
      </w:r>
      <w:r>
        <w:rPr>
          <w:color w:val="000000"/>
        </w:rPr>
        <w:tab/>
      </w:r>
      <w:r>
        <w:rPr>
          <w:color w:val="000000"/>
        </w:rPr>
        <w:t xml:space="preserve">B. </w:t>
      </w:r>
      <w:r>
        <w:rPr>
          <w:rFonts w:ascii="Times New Roman" w:hAnsi="Times New Roman" w:eastAsia="Times New Roman" w:cs="Times New Roman"/>
          <w:color w:val="000000"/>
        </w:rPr>
        <w:t>encouraged</w:t>
      </w:r>
      <w:r>
        <w:rPr>
          <w:color w:val="000000"/>
        </w:rPr>
        <w:tab/>
      </w:r>
      <w:r>
        <w:rPr>
          <w:color w:val="000000"/>
        </w:rPr>
        <w:t xml:space="preserve">C. </w:t>
      </w:r>
      <w:r>
        <w:rPr>
          <w:rFonts w:ascii="Times New Roman" w:hAnsi="Times New Roman" w:eastAsia="Times New Roman" w:cs="Times New Roman"/>
          <w:color w:val="000000"/>
        </w:rPr>
        <w:t>greeted</w:t>
      </w:r>
      <w:r>
        <w:rPr>
          <w:color w:val="000000"/>
        </w:rPr>
        <w:tab/>
      </w:r>
      <w:r>
        <w:rPr>
          <w:color w:val="000000"/>
        </w:rPr>
        <w:t xml:space="preserve">D. </w:t>
      </w:r>
      <w:r>
        <w:rPr>
          <w:rFonts w:ascii="Times New Roman" w:hAnsi="Times New Roman" w:eastAsia="Times New Roman" w:cs="Times New Roman"/>
          <w:color w:val="000000"/>
        </w:rPr>
        <w:t>wrapped</w:t>
      </w:r>
    </w:p>
    <w:p w14:paraId="0E9B6B43">
      <w:pPr>
        <w:tabs>
          <w:tab w:val="left" w:pos="2436"/>
          <w:tab w:val="left" w:pos="4873"/>
          <w:tab w:val="left" w:pos="7309"/>
        </w:tabs>
        <w:spacing w:line="360" w:lineRule="auto"/>
        <w:jc w:val="left"/>
        <w:textAlignment w:val="center"/>
        <w:rPr>
          <w:color w:val="000000"/>
        </w:rPr>
      </w:pPr>
      <w:r>
        <w:rPr>
          <w:color w:val="000000"/>
        </w:rPr>
        <w:t xml:space="preserve">29. A. </w:t>
      </w:r>
      <w:r>
        <w:rPr>
          <w:rFonts w:ascii="Times New Roman" w:hAnsi="Times New Roman" w:eastAsia="Times New Roman" w:cs="Times New Roman"/>
          <w:color w:val="000000"/>
        </w:rPr>
        <w:t>pushed</w:t>
      </w:r>
      <w:r>
        <w:rPr>
          <w:color w:val="000000"/>
        </w:rPr>
        <w:tab/>
      </w:r>
      <w:r>
        <w:rPr>
          <w:color w:val="000000"/>
        </w:rPr>
        <w:t xml:space="preserve">B. </w:t>
      </w:r>
      <w:r>
        <w:rPr>
          <w:rFonts w:ascii="Times New Roman" w:hAnsi="Times New Roman" w:eastAsia="Times New Roman" w:cs="Times New Roman"/>
          <w:color w:val="000000"/>
        </w:rPr>
        <w:t>forced</w:t>
      </w:r>
      <w:r>
        <w:rPr>
          <w:color w:val="000000"/>
        </w:rPr>
        <w:tab/>
      </w:r>
      <w:r>
        <w:rPr>
          <w:color w:val="000000"/>
        </w:rPr>
        <w:t xml:space="preserve">C. </w:t>
      </w:r>
      <w:r>
        <w:rPr>
          <w:rFonts w:ascii="Times New Roman" w:hAnsi="Times New Roman" w:eastAsia="Times New Roman" w:cs="Times New Roman"/>
          <w:color w:val="000000"/>
        </w:rPr>
        <w:t>tripped</w:t>
      </w:r>
      <w:r>
        <w:rPr>
          <w:color w:val="000000"/>
        </w:rPr>
        <w:tab/>
      </w:r>
      <w:r>
        <w:rPr>
          <w:color w:val="000000"/>
        </w:rPr>
        <w:t xml:space="preserve">D. </w:t>
      </w:r>
      <w:r>
        <w:rPr>
          <w:rFonts w:ascii="Times New Roman" w:hAnsi="Times New Roman" w:eastAsia="Times New Roman" w:cs="Times New Roman"/>
          <w:color w:val="000000"/>
        </w:rPr>
        <w:t>dragged</w:t>
      </w:r>
    </w:p>
    <w:p w14:paraId="424B799C">
      <w:pPr>
        <w:tabs>
          <w:tab w:val="left" w:pos="2436"/>
          <w:tab w:val="left" w:pos="4873"/>
          <w:tab w:val="left" w:pos="7309"/>
        </w:tabs>
        <w:spacing w:line="360" w:lineRule="auto"/>
        <w:jc w:val="left"/>
        <w:textAlignment w:val="center"/>
        <w:rPr>
          <w:color w:val="000000"/>
        </w:rPr>
      </w:pPr>
      <w:r>
        <w:rPr>
          <w:color w:val="000000"/>
        </w:rPr>
        <w:t xml:space="preserve">30. A. </w:t>
      </w:r>
      <w:r>
        <w:rPr>
          <w:rFonts w:ascii="Times New Roman" w:hAnsi="Times New Roman" w:eastAsia="Times New Roman" w:cs="Times New Roman"/>
          <w:color w:val="000000"/>
        </w:rPr>
        <w:t>comfort</w:t>
      </w:r>
      <w:r>
        <w:rPr>
          <w:color w:val="000000"/>
        </w:rPr>
        <w:tab/>
      </w:r>
      <w:r>
        <w:rPr>
          <w:color w:val="000000"/>
        </w:rPr>
        <w:t xml:space="preserve">B. </w:t>
      </w:r>
      <w:r>
        <w:rPr>
          <w:rFonts w:ascii="Times New Roman" w:hAnsi="Times New Roman" w:eastAsia="Times New Roman" w:cs="Times New Roman"/>
          <w:color w:val="000000"/>
        </w:rPr>
        <w:t>inform</w:t>
      </w:r>
      <w:r>
        <w:rPr>
          <w:color w:val="000000"/>
        </w:rPr>
        <w:tab/>
      </w:r>
      <w:r>
        <w:rPr>
          <w:color w:val="000000"/>
        </w:rPr>
        <w:t xml:space="preserve">C. </w:t>
      </w:r>
      <w:r>
        <w:rPr>
          <w:rFonts w:ascii="Times New Roman" w:hAnsi="Times New Roman" w:eastAsia="Times New Roman" w:cs="Times New Roman"/>
          <w:color w:val="000000"/>
        </w:rPr>
        <w:t>reward</w:t>
      </w:r>
      <w:r>
        <w:rPr>
          <w:color w:val="000000"/>
        </w:rPr>
        <w:tab/>
      </w:r>
      <w:r>
        <w:rPr>
          <w:color w:val="000000"/>
        </w:rPr>
        <w:t xml:space="preserve">D. </w:t>
      </w:r>
      <w:r>
        <w:rPr>
          <w:rFonts w:ascii="Times New Roman" w:hAnsi="Times New Roman" w:eastAsia="Times New Roman" w:cs="Times New Roman"/>
          <w:color w:val="000000"/>
        </w:rPr>
        <w:t>release</w:t>
      </w:r>
    </w:p>
    <w:p w14:paraId="05A14237">
      <w:pPr>
        <w:tabs>
          <w:tab w:val="left" w:pos="2436"/>
          <w:tab w:val="left" w:pos="4873"/>
          <w:tab w:val="left" w:pos="7309"/>
        </w:tabs>
        <w:spacing w:line="360" w:lineRule="auto"/>
        <w:jc w:val="left"/>
        <w:textAlignment w:val="center"/>
        <w:rPr>
          <w:color w:val="000000"/>
        </w:rPr>
      </w:pPr>
      <w:r>
        <w:rPr>
          <w:color w:val="000000"/>
        </w:rPr>
        <w:t xml:space="preserve">31. A. </w:t>
      </w:r>
      <w:r>
        <w:rPr>
          <w:rFonts w:ascii="Times New Roman" w:hAnsi="Times New Roman" w:eastAsia="Times New Roman" w:cs="Times New Roman"/>
          <w:color w:val="000000"/>
        </w:rPr>
        <w:t>charged with</w:t>
      </w:r>
      <w:r>
        <w:rPr>
          <w:color w:val="000000"/>
        </w:rPr>
        <w:tab/>
      </w:r>
      <w:r>
        <w:rPr>
          <w:color w:val="000000"/>
        </w:rPr>
        <w:t xml:space="preserve">B. </w:t>
      </w:r>
      <w:r>
        <w:rPr>
          <w:rFonts w:ascii="Times New Roman" w:hAnsi="Times New Roman" w:eastAsia="Times New Roman" w:cs="Times New Roman"/>
          <w:color w:val="000000"/>
        </w:rPr>
        <w:t>assigned with</w:t>
      </w:r>
      <w:r>
        <w:rPr>
          <w:color w:val="000000"/>
        </w:rPr>
        <w:tab/>
      </w:r>
      <w:r>
        <w:rPr>
          <w:color w:val="000000"/>
        </w:rPr>
        <w:t xml:space="preserve">C. </w:t>
      </w:r>
      <w:r>
        <w:rPr>
          <w:rFonts w:ascii="Times New Roman" w:hAnsi="Times New Roman" w:eastAsia="Times New Roman" w:cs="Times New Roman"/>
          <w:color w:val="000000"/>
        </w:rPr>
        <w:t>engaged with</w:t>
      </w:r>
      <w:r>
        <w:rPr>
          <w:color w:val="000000"/>
        </w:rPr>
        <w:tab/>
      </w:r>
      <w:r>
        <w:rPr>
          <w:color w:val="000000"/>
        </w:rPr>
        <w:t xml:space="preserve">D. </w:t>
      </w:r>
      <w:r>
        <w:rPr>
          <w:rFonts w:ascii="Times New Roman" w:hAnsi="Times New Roman" w:eastAsia="Times New Roman" w:cs="Times New Roman"/>
          <w:color w:val="000000"/>
        </w:rPr>
        <w:t>encountered with</w:t>
      </w:r>
    </w:p>
    <w:p w14:paraId="76B4B7EA">
      <w:pPr>
        <w:tabs>
          <w:tab w:val="left" w:pos="2436"/>
          <w:tab w:val="left" w:pos="4873"/>
          <w:tab w:val="left" w:pos="7309"/>
        </w:tabs>
        <w:spacing w:line="360" w:lineRule="auto"/>
        <w:jc w:val="left"/>
        <w:textAlignment w:val="center"/>
        <w:rPr>
          <w:color w:val="000000"/>
        </w:rPr>
      </w:pPr>
      <w:r>
        <w:rPr>
          <w:color w:val="000000"/>
        </w:rPr>
        <w:t xml:space="preserve">32. A. </w:t>
      </w:r>
      <w:r>
        <w:rPr>
          <w:rFonts w:ascii="Times New Roman" w:hAnsi="Times New Roman" w:eastAsia="Times New Roman" w:cs="Times New Roman"/>
          <w:color w:val="000000"/>
        </w:rPr>
        <w:t>open-minded</w:t>
      </w:r>
      <w:r>
        <w:rPr>
          <w:color w:val="000000"/>
        </w:rPr>
        <w:tab/>
      </w:r>
      <w:r>
        <w:rPr>
          <w:color w:val="000000"/>
        </w:rPr>
        <w:t xml:space="preserve">B. </w:t>
      </w:r>
      <w:r>
        <w:rPr>
          <w:rFonts w:ascii="Times New Roman" w:hAnsi="Times New Roman" w:eastAsia="Times New Roman" w:cs="Times New Roman"/>
          <w:color w:val="000000"/>
        </w:rPr>
        <w:t>far-sighted</w:t>
      </w:r>
      <w:r>
        <w:rPr>
          <w:color w:val="000000"/>
        </w:rPr>
        <w:tab/>
      </w:r>
      <w:r>
        <w:rPr>
          <w:color w:val="000000"/>
        </w:rPr>
        <w:t xml:space="preserve">C. </w:t>
      </w:r>
      <w:r>
        <w:rPr>
          <w:rFonts w:ascii="Times New Roman" w:hAnsi="Times New Roman" w:eastAsia="Times New Roman" w:cs="Times New Roman"/>
          <w:color w:val="000000"/>
        </w:rPr>
        <w:t>calm-acting</w:t>
      </w:r>
      <w:r>
        <w:rPr>
          <w:color w:val="000000"/>
        </w:rPr>
        <w:tab/>
      </w:r>
      <w:r>
        <w:rPr>
          <w:color w:val="000000"/>
        </w:rPr>
        <w:t xml:space="preserve">D. </w:t>
      </w:r>
      <w:r>
        <w:rPr>
          <w:rFonts w:ascii="Times New Roman" w:hAnsi="Times New Roman" w:eastAsia="Times New Roman" w:cs="Times New Roman"/>
          <w:color w:val="000000"/>
        </w:rPr>
        <w:t>deep-thinking</w:t>
      </w:r>
    </w:p>
    <w:p w14:paraId="1D5B5B20">
      <w:pPr>
        <w:tabs>
          <w:tab w:val="left" w:pos="2436"/>
          <w:tab w:val="left" w:pos="4873"/>
          <w:tab w:val="left" w:pos="7309"/>
        </w:tabs>
        <w:spacing w:line="360" w:lineRule="auto"/>
        <w:jc w:val="left"/>
        <w:textAlignment w:val="center"/>
        <w:rPr>
          <w:color w:val="000000"/>
        </w:rPr>
      </w:pPr>
      <w:r>
        <w:rPr>
          <w:color w:val="000000"/>
        </w:rPr>
        <w:t xml:space="preserve">33. A. </w:t>
      </w:r>
      <w:r>
        <w:rPr>
          <w:rFonts w:ascii="Times New Roman" w:hAnsi="Times New Roman" w:eastAsia="Times New Roman" w:cs="Times New Roman"/>
          <w:color w:val="000000"/>
        </w:rPr>
        <w:t>simply</w:t>
      </w:r>
      <w:r>
        <w:rPr>
          <w:color w:val="000000"/>
        </w:rPr>
        <w:tab/>
      </w:r>
      <w:r>
        <w:rPr>
          <w:color w:val="000000"/>
        </w:rPr>
        <w:t xml:space="preserve">B. </w:t>
      </w:r>
      <w:r>
        <w:rPr>
          <w:rFonts w:ascii="Times New Roman" w:hAnsi="Times New Roman" w:eastAsia="Times New Roman" w:cs="Times New Roman"/>
          <w:color w:val="000000"/>
        </w:rPr>
        <w:t>automatically</w:t>
      </w:r>
      <w:r>
        <w:rPr>
          <w:color w:val="000000"/>
        </w:rPr>
        <w:tab/>
      </w:r>
      <w:r>
        <w:rPr>
          <w:color w:val="000000"/>
        </w:rPr>
        <w:t xml:space="preserve">C. </w:t>
      </w:r>
      <w:r>
        <w:rPr>
          <w:rFonts w:ascii="Times New Roman" w:hAnsi="Times New Roman" w:eastAsia="Times New Roman" w:cs="Times New Roman"/>
          <w:color w:val="000000"/>
        </w:rPr>
        <w:t>gradually</w:t>
      </w:r>
      <w:r>
        <w:rPr>
          <w:color w:val="000000"/>
        </w:rPr>
        <w:tab/>
      </w:r>
      <w:r>
        <w:rPr>
          <w:color w:val="000000"/>
        </w:rPr>
        <w:t xml:space="preserve">D. </w:t>
      </w:r>
      <w:r>
        <w:rPr>
          <w:rFonts w:ascii="Times New Roman" w:hAnsi="Times New Roman" w:eastAsia="Times New Roman" w:cs="Times New Roman"/>
          <w:color w:val="000000"/>
        </w:rPr>
        <w:t>normally</w:t>
      </w:r>
    </w:p>
    <w:p w14:paraId="647B4F24">
      <w:pPr>
        <w:tabs>
          <w:tab w:val="left" w:pos="2436"/>
          <w:tab w:val="left" w:pos="4873"/>
          <w:tab w:val="left" w:pos="7309"/>
        </w:tabs>
        <w:spacing w:line="360" w:lineRule="auto"/>
        <w:jc w:val="left"/>
        <w:textAlignment w:val="center"/>
        <w:rPr>
          <w:color w:val="000000"/>
        </w:rPr>
      </w:pPr>
      <w:r>
        <w:rPr>
          <w:color w:val="000000"/>
        </w:rPr>
        <w:t xml:space="preserve">34. A. </w:t>
      </w:r>
      <w:r>
        <w:rPr>
          <w:rFonts w:ascii="Times New Roman" w:hAnsi="Times New Roman" w:eastAsia="Times New Roman" w:cs="Times New Roman"/>
          <w:color w:val="000000"/>
        </w:rPr>
        <w:t>arrange</w:t>
      </w:r>
      <w:r>
        <w:rPr>
          <w:color w:val="000000"/>
        </w:rPr>
        <w:tab/>
      </w:r>
      <w:r>
        <w:rPr>
          <w:color w:val="000000"/>
        </w:rPr>
        <w:t xml:space="preserve">B. </w:t>
      </w:r>
      <w:r>
        <w:rPr>
          <w:rFonts w:ascii="Times New Roman" w:hAnsi="Times New Roman" w:eastAsia="Times New Roman" w:cs="Times New Roman"/>
          <w:color w:val="000000"/>
        </w:rPr>
        <w:t>feed</w:t>
      </w:r>
      <w:r>
        <w:rPr>
          <w:color w:val="000000"/>
        </w:rPr>
        <w:tab/>
      </w:r>
      <w:r>
        <w:rPr>
          <w:color w:val="000000"/>
        </w:rPr>
        <w:t xml:space="preserve">C. </w:t>
      </w:r>
      <w:r>
        <w:rPr>
          <w:rFonts w:ascii="Times New Roman" w:hAnsi="Times New Roman" w:eastAsia="Times New Roman" w:cs="Times New Roman"/>
          <w:color w:val="000000"/>
        </w:rPr>
        <w:t>educate</w:t>
      </w:r>
      <w:r>
        <w:rPr>
          <w:color w:val="000000"/>
        </w:rPr>
        <w:tab/>
      </w:r>
      <w:r>
        <w:rPr>
          <w:color w:val="000000"/>
        </w:rPr>
        <w:t xml:space="preserve">D. </w:t>
      </w:r>
      <w:r>
        <w:rPr>
          <w:rFonts w:ascii="Times New Roman" w:hAnsi="Times New Roman" w:eastAsia="Times New Roman" w:cs="Times New Roman"/>
          <w:color w:val="000000"/>
        </w:rPr>
        <w:t>drive</w:t>
      </w:r>
    </w:p>
    <w:p w14:paraId="08954516">
      <w:pPr>
        <w:tabs>
          <w:tab w:val="left" w:pos="2436"/>
          <w:tab w:val="left" w:pos="4873"/>
          <w:tab w:val="left" w:pos="7309"/>
        </w:tabs>
        <w:spacing w:line="360" w:lineRule="auto"/>
        <w:jc w:val="left"/>
        <w:textAlignment w:val="center"/>
        <w:rPr>
          <w:color w:val="000000"/>
        </w:rPr>
      </w:pPr>
      <w:r>
        <w:rPr>
          <w:color w:val="000000"/>
        </w:rPr>
        <w:t xml:space="preserve">35. A. </w:t>
      </w:r>
      <w:r>
        <w:rPr>
          <w:rFonts w:ascii="Times New Roman" w:hAnsi="Times New Roman" w:eastAsia="Times New Roman" w:cs="Times New Roman"/>
          <w:color w:val="000000"/>
        </w:rPr>
        <w:t>conveys</w:t>
      </w:r>
      <w:r>
        <w:rPr>
          <w:color w:val="000000"/>
        </w:rPr>
        <w:tab/>
      </w:r>
      <w:r>
        <w:rPr>
          <w:color w:val="000000"/>
        </w:rPr>
        <w:t xml:space="preserve">B. </w:t>
      </w:r>
      <w:r>
        <w:rPr>
          <w:rFonts w:ascii="Times New Roman" w:hAnsi="Times New Roman" w:eastAsia="Times New Roman" w:cs="Times New Roman"/>
          <w:color w:val="000000"/>
        </w:rPr>
        <w:t>expands</w:t>
      </w:r>
      <w:r>
        <w:rPr>
          <w:color w:val="000000"/>
        </w:rPr>
        <w:tab/>
      </w:r>
      <w:r>
        <w:rPr>
          <w:color w:val="000000"/>
        </w:rPr>
        <w:t xml:space="preserve">C. </w:t>
      </w:r>
      <w:r>
        <w:rPr>
          <w:rFonts w:ascii="Times New Roman" w:hAnsi="Times New Roman" w:eastAsia="Times New Roman" w:cs="Times New Roman"/>
          <w:color w:val="000000"/>
        </w:rPr>
        <w:t>enriches</w:t>
      </w:r>
      <w:r>
        <w:rPr>
          <w:color w:val="000000"/>
        </w:rPr>
        <w:tab/>
      </w:r>
      <w:r>
        <w:rPr>
          <w:color w:val="000000"/>
        </w:rPr>
        <w:t xml:space="preserve">D. </w:t>
      </w:r>
      <w:r>
        <w:rPr>
          <w:rFonts w:ascii="Times New Roman" w:hAnsi="Times New Roman" w:eastAsia="Times New Roman" w:cs="Times New Roman"/>
          <w:color w:val="000000"/>
        </w:rPr>
        <w:t>overcomes</w:t>
      </w:r>
    </w:p>
    <w:p w14:paraId="52D83C73">
      <w:pPr>
        <w:spacing w:line="360" w:lineRule="auto"/>
        <w:jc w:val="center"/>
        <w:textAlignment w:val="center"/>
        <w:rPr>
          <w:color w:val="000000"/>
        </w:rPr>
      </w:pPr>
      <w:r>
        <w:rPr>
          <w:rFonts w:ascii="宋体" w:hAnsi="宋体" w:eastAsia="宋体" w:cs="宋体"/>
          <w:b/>
          <w:color w:val="000000"/>
          <w:sz w:val="24"/>
        </w:rPr>
        <w:t>非选择题部分</w:t>
      </w:r>
    </w:p>
    <w:p w14:paraId="6B9BEA1C">
      <w:pPr>
        <w:spacing w:line="360"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语法填空（共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1.5</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48693E4E">
      <w:pPr>
        <w:spacing w:line="360" w:lineRule="auto"/>
        <w:jc w:val="left"/>
        <w:textAlignment w:val="center"/>
        <w:rPr>
          <w:color w:val="000000"/>
        </w:rPr>
      </w:pPr>
      <w:r>
        <w:rPr>
          <w:rFonts w:ascii="宋体" w:hAnsi="宋体" w:eastAsia="宋体" w:cs="宋体"/>
          <w:color w:val="000000"/>
        </w:rPr>
        <w:t>阅读下面材料，在空白处填入适当的内容（</w:t>
      </w:r>
      <w:r>
        <w:rPr>
          <w:rFonts w:ascii="Times New Roman" w:hAnsi="Times New Roman" w:eastAsia="Times New Roman" w:cs="Times New Roman"/>
          <w:color w:val="000000"/>
        </w:rPr>
        <w:t>1</w:t>
      </w:r>
      <w:r>
        <w:rPr>
          <w:rFonts w:ascii="宋体" w:hAnsi="宋体" w:eastAsia="宋体" w:cs="宋体"/>
          <w:color w:val="000000"/>
        </w:rPr>
        <w:t>个单词）或括号内单词的正确形式。</w:t>
      </w:r>
    </w:p>
    <w:p w14:paraId="7F6B3F42">
      <w:pPr>
        <w:spacing w:line="360" w:lineRule="auto"/>
        <w:ind w:firstLine="420"/>
        <w:jc w:val="left"/>
        <w:textAlignment w:val="center"/>
        <w:rPr>
          <w:color w:val="000000"/>
        </w:rPr>
      </w:pPr>
      <w:r>
        <w:rPr>
          <w:rFonts w:ascii="Times New Roman" w:hAnsi="Times New Roman" w:eastAsia="Times New Roman" w:cs="Times New Roman"/>
          <w:color w:val="000000"/>
        </w:rPr>
        <w:t xml:space="preserve">Naipizi yogurt, or milk-skin yogurt, has emerged as Beijing’s </w:t>
      </w:r>
      <w:r>
        <w:rPr>
          <w:color w:val="000000"/>
          <w:u w:val="single"/>
        </w:rPr>
        <w:t>____36____</w:t>
      </w:r>
      <w:r>
        <w:rPr>
          <w:color w:val="000000"/>
        </w:rPr>
        <w:t xml:space="preserve"> (</w:t>
      </w:r>
      <w:r>
        <w:rPr>
          <w:rFonts w:ascii="Times New Roman" w:hAnsi="Times New Roman" w:eastAsia="Times New Roman" w:cs="Times New Roman"/>
          <w:color w:val="000000"/>
        </w:rPr>
        <w:t xml:space="preserve">late) internet-famous special cuisine. Combining traditional Mongolian dairy craftsmanship with modern dessert appeal, the smooth yogurt with its rich taste and unique flavor </w:t>
      </w:r>
      <w:r>
        <w:rPr>
          <w:color w:val="000000"/>
          <w:u w:val="single"/>
        </w:rPr>
        <w:t>____37____</w:t>
      </w:r>
      <w:r>
        <w:rPr>
          <w:color w:val="000000"/>
        </w:rPr>
        <w:t>(</w:t>
      </w:r>
      <w:r>
        <w:rPr>
          <w:rFonts w:ascii="Times New Roman" w:hAnsi="Times New Roman" w:eastAsia="Times New Roman" w:cs="Times New Roman"/>
          <w:color w:val="000000"/>
        </w:rPr>
        <w:t>strike) a sweet spot among China’s youth recently.</w:t>
      </w:r>
    </w:p>
    <w:p w14:paraId="71E1BA61">
      <w:pPr>
        <w:spacing w:line="360" w:lineRule="auto"/>
        <w:ind w:firstLine="420"/>
        <w:jc w:val="left"/>
        <w:textAlignment w:val="center"/>
        <w:rPr>
          <w:color w:val="000000"/>
        </w:rPr>
      </w:pPr>
      <w:r>
        <w:rPr>
          <w:rFonts w:ascii="Times New Roman" w:hAnsi="Times New Roman" w:eastAsia="Times New Roman" w:cs="Times New Roman"/>
          <w:color w:val="000000"/>
        </w:rPr>
        <w:t xml:space="preserve">Naipizi is a regional cuisine from the Inner Mongolia Autonomous Region. It </w:t>
      </w:r>
      <w:r>
        <w:rPr>
          <w:color w:val="000000"/>
          <w:u w:val="single"/>
        </w:rPr>
        <w:t>____38____</w:t>
      </w:r>
      <w:r>
        <w:rPr>
          <w:color w:val="000000"/>
        </w:rPr>
        <w:t xml:space="preserve"> (</w:t>
      </w:r>
      <w:r>
        <w:rPr>
          <w:rFonts w:ascii="Times New Roman" w:hAnsi="Times New Roman" w:eastAsia="Times New Roman" w:cs="Times New Roman"/>
          <w:color w:val="000000"/>
        </w:rPr>
        <w:t xml:space="preserve">make) by boiling fresh milk and allowing it to cool. During the production process, exploded milk fat drops absorb milk proteins, </w:t>
      </w:r>
      <w:r>
        <w:rPr>
          <w:color w:val="000000"/>
          <w:u w:val="single"/>
        </w:rPr>
        <w:t>____39____</w:t>
      </w:r>
      <w:r>
        <w:rPr>
          <w:rFonts w:ascii="Times New Roman" w:hAnsi="Times New Roman" w:eastAsia="Times New Roman" w:cs="Times New Roman"/>
          <w:color w:val="000000"/>
        </w:rPr>
        <w:t xml:space="preserve"> reduces surface tension and enables the formation of a stable skin layer. As a result, traditional milk skin contains an exceptionally high fat, reaching up to </w:t>
      </w:r>
      <w:r>
        <w:rPr>
          <w:color w:val="000000"/>
          <w:u w:val="single"/>
        </w:rPr>
        <w:t>____40____</w:t>
      </w:r>
      <w:r>
        <w:rPr>
          <w:color w:val="000000"/>
        </w:rPr>
        <w:t>(</w:t>
      </w:r>
      <w:r>
        <w:rPr>
          <w:rFonts w:ascii="Times New Roman" w:hAnsi="Times New Roman" w:eastAsia="Times New Roman" w:cs="Times New Roman"/>
          <w:color w:val="000000"/>
        </w:rPr>
        <w:t xml:space="preserve">approximate)60 percent. To some extent, naipizi yogurt can be considered a modern </w:t>
      </w:r>
      <w:r>
        <w:rPr>
          <w:color w:val="000000"/>
          <w:u w:val="single"/>
        </w:rPr>
        <w:t>____41____</w:t>
      </w:r>
      <w:r>
        <w:rPr>
          <w:color w:val="000000"/>
        </w:rPr>
        <w:t xml:space="preserve"> (</w:t>
      </w:r>
      <w:r>
        <w:rPr>
          <w:rFonts w:ascii="Times New Roman" w:hAnsi="Times New Roman" w:eastAsia="Times New Roman" w:cs="Times New Roman"/>
          <w:color w:val="000000"/>
        </w:rPr>
        <w:t xml:space="preserve">revive) of traditional Beijing yogurt. </w:t>
      </w:r>
      <w:r>
        <w:rPr>
          <w:color w:val="000000"/>
          <w:u w:val="single"/>
        </w:rPr>
        <w:t>____42____</w:t>
      </w:r>
      <w:r>
        <w:rPr>
          <w:rFonts w:ascii="Times New Roman" w:hAnsi="Times New Roman" w:eastAsia="Times New Roman" w:cs="Times New Roman"/>
          <w:color w:val="000000"/>
        </w:rPr>
        <w:t xml:space="preserve"> a new type of yogurt, naipizi does not undergo any stirring during fermentation (</w:t>
      </w:r>
      <w:r>
        <w:rPr>
          <w:rFonts w:ascii="宋体" w:hAnsi="宋体" w:eastAsia="宋体" w:cs="宋体"/>
          <w:color w:val="000000"/>
        </w:rPr>
        <w:t>发酵)</w:t>
      </w:r>
      <w:r>
        <w:rPr>
          <w:rFonts w:ascii="Times New Roman" w:hAnsi="Times New Roman" w:eastAsia="Times New Roman" w:cs="Times New Roman"/>
          <w:color w:val="000000"/>
        </w:rPr>
        <w:t xml:space="preserve">, </w:t>
      </w:r>
      <w:r>
        <w:rPr>
          <w:color w:val="000000"/>
          <w:u w:val="single"/>
        </w:rPr>
        <w:t>____43____</w:t>
      </w:r>
      <w:r>
        <w:rPr>
          <w:color w:val="000000"/>
        </w:rPr>
        <w:t xml:space="preserve"> (</w:t>
      </w:r>
      <w:r>
        <w:rPr>
          <w:rFonts w:ascii="Times New Roman" w:hAnsi="Times New Roman" w:eastAsia="Times New Roman" w:cs="Times New Roman"/>
          <w:color w:val="000000"/>
        </w:rPr>
        <w:t>result) in a thick, spoon-friendly mixture reminding us of custard (</w:t>
      </w:r>
      <w:r>
        <w:rPr>
          <w:rFonts w:ascii="宋体" w:hAnsi="宋体" w:eastAsia="宋体" w:cs="宋体"/>
          <w:color w:val="000000"/>
        </w:rPr>
        <w:t>蛋奶糕)</w:t>
      </w:r>
      <w:r>
        <w:rPr>
          <w:rFonts w:ascii="Times New Roman" w:hAnsi="Times New Roman" w:eastAsia="Times New Roman" w:cs="Times New Roman"/>
          <w:color w:val="000000"/>
        </w:rPr>
        <w:t>.</w:t>
      </w:r>
    </w:p>
    <w:p w14:paraId="661BF546">
      <w:pPr>
        <w:spacing w:line="360" w:lineRule="auto"/>
        <w:ind w:firstLine="420"/>
        <w:jc w:val="left"/>
        <w:textAlignment w:val="center"/>
        <w:rPr>
          <w:color w:val="000000"/>
        </w:rPr>
      </w:pPr>
      <w:r>
        <w:rPr>
          <w:rFonts w:ascii="Times New Roman" w:hAnsi="Times New Roman" w:eastAsia="Times New Roman" w:cs="Times New Roman"/>
          <w:color w:val="000000"/>
        </w:rPr>
        <w:t xml:space="preserve">China’s Dietary Guidelines recommend 300-500g of dairy intake daily for adults, </w:t>
      </w:r>
      <w:r>
        <w:rPr>
          <w:color w:val="000000"/>
          <w:u w:val="single"/>
        </w:rPr>
        <w:t>____44____</w:t>
      </w:r>
      <w:r>
        <w:rPr>
          <w:color w:val="000000"/>
        </w:rPr>
        <w:t xml:space="preserve"> </w:t>
      </w:r>
      <w:r>
        <w:rPr>
          <w:rFonts w:ascii="Times New Roman" w:hAnsi="Times New Roman" w:eastAsia="Times New Roman" w:cs="Times New Roman"/>
          <w:color w:val="000000"/>
        </w:rPr>
        <w:t xml:space="preserve">current national consumption averages less than one-tenth of this suggested target. Therefore naipizi yogurt has emerged as </w:t>
      </w:r>
      <w:r>
        <w:rPr>
          <w:color w:val="000000"/>
          <w:u w:val="single"/>
        </w:rPr>
        <w:t>_____45_____</w:t>
      </w:r>
      <w:r>
        <w:rPr>
          <w:rFonts w:ascii="Times New Roman" w:hAnsi="Times New Roman" w:eastAsia="Times New Roman" w:cs="Times New Roman"/>
          <w:color w:val="000000"/>
        </w:rPr>
        <w:t xml:space="preserve"> effective solution to people’s dairy shortage. While not low calorie, naipizi presents a nutritional alternative to tasty desserts like sugar-laden cheesecakes.</w:t>
      </w:r>
    </w:p>
    <w:p w14:paraId="46ED1CAE">
      <w:pPr>
        <w:spacing w:line="360" w:lineRule="auto"/>
        <w:jc w:val="left"/>
        <w:textAlignment w:val="center"/>
        <w:rPr>
          <w:color w:val="000000"/>
        </w:rPr>
      </w:pPr>
      <w:r>
        <w:rPr>
          <w:rFonts w:ascii="宋体" w:hAnsi="宋体" w:eastAsia="宋体" w:cs="宋体"/>
          <w:b/>
          <w:color w:val="000000"/>
          <w:sz w:val="24"/>
        </w:rPr>
        <w:t>第四部分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写作（共两节，满分</w:t>
      </w:r>
      <w:r>
        <w:rPr>
          <w:rFonts w:ascii="Times New Roman" w:hAnsi="Times New Roman" w:eastAsia="Times New Roman" w:cs="Times New Roman"/>
          <w:b/>
          <w:color w:val="000000"/>
          <w:sz w:val="24"/>
        </w:rPr>
        <w:t>40</w:t>
      </w:r>
      <w:r>
        <w:rPr>
          <w:rFonts w:ascii="宋体" w:hAnsi="宋体" w:eastAsia="宋体" w:cs="宋体"/>
          <w:b/>
          <w:color w:val="000000"/>
          <w:sz w:val="24"/>
        </w:rPr>
        <w:t>分）</w:t>
      </w:r>
    </w:p>
    <w:p w14:paraId="4F99C945">
      <w:pPr>
        <w:spacing w:line="360" w:lineRule="auto"/>
        <w:jc w:val="left"/>
        <w:textAlignment w:val="center"/>
        <w:rPr>
          <w:color w:val="000000"/>
        </w:rPr>
      </w:pPr>
      <w:r>
        <w:rPr>
          <w:rFonts w:ascii="宋体" w:hAnsi="宋体" w:eastAsia="宋体" w:cs="宋体"/>
          <w:b/>
          <w:color w:val="000000"/>
          <w:sz w:val="24"/>
        </w:rPr>
        <w:t>第一节（满分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31FF84E4">
      <w:pPr>
        <w:spacing w:line="360" w:lineRule="auto"/>
        <w:jc w:val="left"/>
        <w:textAlignment w:val="center"/>
        <w:rPr>
          <w:color w:val="000000"/>
        </w:rPr>
      </w:pPr>
      <w:r>
        <w:rPr>
          <w:color w:val="000000"/>
        </w:rPr>
        <w:t xml:space="preserve">46. </w:t>
      </w:r>
      <w:r>
        <w:rPr>
          <w:rFonts w:ascii="宋体" w:hAnsi="宋体" w:eastAsia="宋体" w:cs="宋体"/>
          <w:color w:val="000000"/>
        </w:rPr>
        <w:t>假如你是李华，最近参观了博物馆举办的绘画展，你的外国朋友</w:t>
      </w:r>
      <w:r>
        <w:rPr>
          <w:rFonts w:ascii="Times New Roman" w:hAnsi="Times New Roman" w:eastAsia="Times New Roman" w:cs="Times New Roman"/>
          <w:color w:val="000000"/>
        </w:rPr>
        <w:t>Daniel</w:t>
      </w:r>
      <w:r>
        <w:rPr>
          <w:rFonts w:ascii="宋体" w:hAnsi="宋体" w:eastAsia="宋体" w:cs="宋体"/>
          <w:color w:val="000000"/>
        </w:rPr>
        <w:t>对此很感兴趣，写信向你咨询细节，请你写一封回信。内容包括：</w:t>
      </w:r>
    </w:p>
    <w:p w14:paraId="3ABC5FC7">
      <w:pPr>
        <w:spacing w:line="360" w:lineRule="auto"/>
        <w:jc w:val="left"/>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．活动亮点；</w:t>
      </w:r>
    </w:p>
    <w:p w14:paraId="37039D25">
      <w:pPr>
        <w:spacing w:line="360" w:lineRule="auto"/>
        <w:jc w:val="left"/>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．观展感受。</w:t>
      </w:r>
    </w:p>
    <w:p w14:paraId="33CF3479">
      <w:pPr>
        <w:spacing w:line="360" w:lineRule="auto"/>
        <w:jc w:val="left"/>
        <w:textAlignment w:val="center"/>
        <w:rPr>
          <w:color w:val="000000"/>
        </w:rPr>
      </w:pPr>
      <w:r>
        <w:rPr>
          <w:rFonts w:ascii="宋体" w:hAnsi="宋体" w:eastAsia="宋体" w:cs="宋体"/>
          <w:color w:val="000000"/>
        </w:rPr>
        <w:t>注意：</w:t>
      </w:r>
    </w:p>
    <w:p w14:paraId="3AF7BF24">
      <w:pPr>
        <w:spacing w:line="360" w:lineRule="auto"/>
        <w:jc w:val="left"/>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．词数</w:t>
      </w:r>
      <w:r>
        <w:rPr>
          <w:rFonts w:ascii="Times New Roman" w:hAnsi="Times New Roman" w:eastAsia="Times New Roman" w:cs="Times New Roman"/>
          <w:color w:val="000000"/>
        </w:rPr>
        <w:t>80</w:t>
      </w:r>
      <w:r>
        <w:rPr>
          <w:rFonts w:ascii="宋体" w:hAnsi="宋体" w:eastAsia="宋体" w:cs="宋体"/>
          <w:color w:val="000000"/>
        </w:rPr>
        <w:t>左右；</w:t>
      </w:r>
    </w:p>
    <w:p w14:paraId="44865B82">
      <w:pPr>
        <w:spacing w:line="360" w:lineRule="auto"/>
        <w:jc w:val="left"/>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．可以适当增加细节，以使行文连贯。</w:t>
      </w:r>
    </w:p>
    <w:p w14:paraId="50D79E72">
      <w:pPr>
        <w:spacing w:line="360" w:lineRule="auto"/>
        <w:jc w:val="left"/>
        <w:textAlignment w:val="center"/>
        <w:rPr>
          <w:color w:val="000000"/>
        </w:rPr>
      </w:pPr>
      <w:r>
        <w:rPr>
          <w:rFonts w:ascii="Times New Roman" w:hAnsi="Times New Roman" w:eastAsia="Times New Roman" w:cs="Times New Roman"/>
          <w:color w:val="000000"/>
        </w:rPr>
        <w:t>Dear Daniel,</w:t>
      </w:r>
    </w:p>
    <w:p w14:paraId="302E8DF2">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2E5AD617">
      <w:pPr>
        <w:spacing w:line="360" w:lineRule="auto"/>
        <w:jc w:val="right"/>
        <w:textAlignment w:val="center"/>
        <w:rPr>
          <w:color w:val="000000"/>
        </w:rPr>
      </w:pPr>
      <w:r>
        <w:rPr>
          <w:rFonts w:ascii="Times New Roman" w:hAnsi="Times New Roman" w:eastAsia="Times New Roman" w:cs="Times New Roman"/>
          <w:color w:val="000000"/>
        </w:rPr>
        <w:t>Yours,</w:t>
      </w:r>
    </w:p>
    <w:p w14:paraId="182C19A2">
      <w:pPr>
        <w:spacing w:line="360" w:lineRule="auto"/>
        <w:jc w:val="right"/>
        <w:textAlignment w:val="center"/>
        <w:rPr>
          <w:color w:val="000000"/>
        </w:rPr>
      </w:pPr>
      <w:r>
        <w:rPr>
          <w:rFonts w:ascii="Times New Roman" w:hAnsi="Times New Roman" w:eastAsia="Times New Roman" w:cs="Times New Roman"/>
          <w:color w:val="000000"/>
        </w:rPr>
        <w:t>Li Hua</w:t>
      </w:r>
    </w:p>
    <w:p w14:paraId="3EACB951">
      <w:pPr>
        <w:spacing w:line="360" w:lineRule="auto"/>
        <w:jc w:val="left"/>
        <w:textAlignment w:val="center"/>
        <w:rPr>
          <w:color w:val="000000"/>
        </w:rPr>
      </w:pPr>
      <w:r>
        <w:rPr>
          <w:rFonts w:ascii="宋体" w:hAnsi="宋体" w:eastAsia="宋体" w:cs="宋体"/>
          <w:b/>
          <w:color w:val="000000"/>
          <w:sz w:val="24"/>
        </w:rPr>
        <w:t>第二节（满分</w:t>
      </w:r>
      <w:r>
        <w:rPr>
          <w:rFonts w:ascii="Times New Roman" w:hAnsi="Times New Roman" w:eastAsia="Times New Roman" w:cs="Times New Roman"/>
          <w:b/>
          <w:color w:val="000000"/>
          <w:sz w:val="24"/>
        </w:rPr>
        <w:t>25</w:t>
      </w:r>
      <w:r>
        <w:rPr>
          <w:rFonts w:ascii="宋体" w:hAnsi="宋体" w:eastAsia="宋体" w:cs="宋体"/>
          <w:b/>
          <w:color w:val="000000"/>
          <w:sz w:val="24"/>
        </w:rPr>
        <w:t>分）</w:t>
      </w:r>
    </w:p>
    <w:p w14:paraId="0BE0345C">
      <w:pPr>
        <w:spacing w:line="360" w:lineRule="auto"/>
        <w:jc w:val="left"/>
        <w:textAlignment w:val="center"/>
        <w:rPr>
          <w:color w:val="000000"/>
        </w:rPr>
      </w:pPr>
      <w:r>
        <w:rPr>
          <w:color w:val="000000"/>
        </w:rPr>
        <w:t xml:space="preserve">47. </w:t>
      </w:r>
      <w:r>
        <w:rPr>
          <w:rFonts w:ascii="宋体" w:hAnsi="宋体" w:eastAsia="宋体" w:cs="宋体"/>
          <w:color w:val="000000"/>
        </w:rPr>
        <w:t>阅读下面材料，根据其内容和所给段落开头语续写两段，使之构成一篇完整的短文。</w:t>
      </w:r>
    </w:p>
    <w:p w14:paraId="72307FB4">
      <w:pPr>
        <w:spacing w:line="360" w:lineRule="auto"/>
        <w:ind w:firstLine="420"/>
        <w:jc w:val="left"/>
        <w:textAlignment w:val="center"/>
        <w:rPr>
          <w:color w:val="000000"/>
        </w:rPr>
      </w:pPr>
      <w:r>
        <w:rPr>
          <w:rFonts w:ascii="Times New Roman" w:hAnsi="Times New Roman" w:eastAsia="Times New Roman" w:cs="Times New Roman"/>
          <w:color w:val="000000"/>
        </w:rPr>
        <w:t>I stood in the school auditorium</w:t>
      </w:r>
      <w:r>
        <w:rPr>
          <w:rFonts w:ascii="宋体" w:hAnsi="宋体" w:eastAsia="宋体" w:cs="宋体"/>
          <w:color w:val="000000"/>
        </w:rPr>
        <w:t>（礼堂）</w:t>
      </w:r>
      <w:r>
        <w:rPr>
          <w:rFonts w:ascii="Times New Roman" w:hAnsi="Times New Roman" w:eastAsia="Times New Roman" w:cs="Times New Roman"/>
          <w:color w:val="000000"/>
        </w:rPr>
        <w:t>,VR headset on my head. The virtual forest buzzed with life</w:t>
      </w:r>
      <w:r>
        <w:rPr>
          <w:rFonts w:ascii="宋体" w:hAnsi="宋体" w:eastAsia="宋体" w:cs="宋体"/>
          <w:color w:val="000000"/>
        </w:rPr>
        <w:t>—</w:t>
      </w:r>
      <w:r>
        <w:rPr>
          <w:rFonts w:ascii="Times New Roman" w:hAnsi="Times New Roman" w:eastAsia="Times New Roman" w:cs="Times New Roman"/>
          <w:color w:val="000000"/>
        </w:rPr>
        <w:t>3D fireflies danced above a stream, their glow waving on the water. My team had spent months programming this for the Eco Youth Summit, to show how deforestation harms wildlife. The air smelled of fresh paint, and whispers from the audience reached me through the headset.</w:t>
      </w:r>
    </w:p>
    <w:p w14:paraId="7335DB37">
      <w:pPr>
        <w:spacing w:line="360" w:lineRule="auto"/>
        <w:ind w:firstLine="420"/>
        <w:jc w:val="left"/>
        <w:textAlignment w:val="center"/>
        <w:rPr>
          <w:color w:val="000000"/>
        </w:rPr>
      </w:pPr>
      <w:r>
        <w:rPr>
          <w:rFonts w:ascii="Times New Roman" w:hAnsi="Times New Roman" w:eastAsia="Times New Roman" w:cs="Times New Roman"/>
          <w:color w:val="000000"/>
        </w:rPr>
        <w:t>But as judges approached</w:t>
      </w:r>
      <w:r>
        <w:rPr>
          <w:rFonts w:ascii="Times New Roman" w:hAnsi="Times New Roman" w:eastAsia="Times New Roman" w:cs="Times New Roman"/>
          <w:color w:val="000000"/>
          <w:position w:val="-22"/>
        </w:rPr>
        <w:drawing>
          <wp:inline distT="0" distB="0" distL="114300" distR="114300">
            <wp:extent cx="50800" cy="889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2"/>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the headset suddenly went dark. Panic surged through me. I tore off the device to see Maya frozen at the control panel</w:t>
      </w:r>
      <w:r>
        <w:rPr>
          <w:rFonts w:ascii="宋体" w:hAnsi="宋体" w:eastAsia="宋体" w:cs="宋体"/>
          <w:color w:val="000000"/>
        </w:rPr>
        <w:t>（控制板）</w:t>
      </w:r>
      <w:r>
        <w:rPr>
          <w:rFonts w:ascii="Times New Roman" w:hAnsi="Times New Roman" w:eastAsia="Times New Roman" w:cs="Times New Roman"/>
          <w:color w:val="000000"/>
        </w:rPr>
        <w:t>. “Server crashed,” she mouthed, hands shaking over the black screen. “Our project—it’s all gone.” Murmurs rose in the crowd, and my neck burned under the stage lights.</w:t>
      </w:r>
    </w:p>
    <w:p w14:paraId="1CEF7070">
      <w:pPr>
        <w:spacing w:line="360" w:lineRule="auto"/>
        <w:ind w:firstLine="420"/>
        <w:jc w:val="left"/>
        <w:textAlignment w:val="center"/>
        <w:rPr>
          <w:color w:val="000000"/>
        </w:rPr>
      </w:pPr>
      <w:r>
        <w:rPr>
          <w:rFonts w:ascii="Times New Roman" w:hAnsi="Times New Roman" w:eastAsia="Times New Roman" w:cs="Times New Roman"/>
          <w:color w:val="000000"/>
        </w:rPr>
        <w:t>I scanned the judges, their expectant smiles fading. A man in green tapped his writing board; the woman beside him frowned at her watch. Then my gaze met a girl in the front row, holding a stuffed owl</w:t>
      </w:r>
      <w:r>
        <w:rPr>
          <w:rFonts w:ascii="宋体" w:hAnsi="宋体" w:eastAsia="宋体" w:cs="宋体"/>
          <w:color w:val="000000"/>
        </w:rPr>
        <w:t>（猫头鹰）</w:t>
      </w:r>
      <w:r>
        <w:rPr>
          <w:rFonts w:ascii="Times New Roman" w:hAnsi="Times New Roman" w:eastAsia="Times New Roman" w:cs="Times New Roman"/>
          <w:color w:val="000000"/>
        </w:rPr>
        <w:t>. Her pigtails bobbed as she leaned forward, but when I shook my head, her eyes filled with disappointment—mirroring my sister’s look when a trip is canceled.</w:t>
      </w:r>
    </w:p>
    <w:p w14:paraId="14C62BBC">
      <w:pPr>
        <w:spacing w:line="360" w:lineRule="auto"/>
        <w:ind w:firstLine="420"/>
        <w:jc w:val="left"/>
        <w:textAlignment w:val="center"/>
        <w:rPr>
          <w:color w:val="000000"/>
        </w:rPr>
      </w:pPr>
      <w:r>
        <w:rPr>
          <w:rFonts w:ascii="Times New Roman" w:hAnsi="Times New Roman" w:eastAsia="Times New Roman" w:cs="Times New Roman"/>
          <w:color w:val="000000"/>
        </w:rPr>
        <w:t>“Wait,” I claimed, grabbing Maya’s arm. She shrank back, but I pressed on: “What if we tell the story without VR?” For a moment, she stared, then nodded sharply. Stepping to the stage edge, I said, “This forest isn’t just code. It’s a real home where owls nest...” My voice cracked, but words poured out—about drying rivers, about birds losing habitats.</w:t>
      </w:r>
    </w:p>
    <w:p w14:paraId="544F1402">
      <w:pPr>
        <w:spacing w:line="360" w:lineRule="auto"/>
        <w:ind w:firstLine="420"/>
        <w:jc w:val="left"/>
        <w:textAlignment w:val="center"/>
        <w:rPr>
          <w:color w:val="000000"/>
        </w:rPr>
      </w:pPr>
      <w:r>
        <w:rPr>
          <w:rFonts w:ascii="Times New Roman" w:hAnsi="Times New Roman" w:eastAsia="Times New Roman" w:cs="Times New Roman"/>
          <w:color w:val="000000"/>
        </w:rPr>
        <w:t>When I finished, the auditorium fell silent. Suddenly the girl rose to her feet, with her sneakers making a sharp noise: “Instead of a virtual forest, can we plant a real tree?” The audience laughed softly, and judges exchanged nods. Maya’s hand found mine, steady and warm. Though the VR failed, a definite idea had taken root.</w:t>
      </w:r>
    </w:p>
    <w:p w14:paraId="254D7488">
      <w:pPr>
        <w:spacing w:line="360" w:lineRule="auto"/>
        <w:jc w:val="left"/>
        <w:textAlignment w:val="center"/>
        <w:rPr>
          <w:color w:val="000000"/>
        </w:rPr>
      </w:pPr>
      <w:r>
        <w:rPr>
          <w:rFonts w:ascii="宋体" w:hAnsi="宋体" w:eastAsia="宋体" w:cs="宋体"/>
          <w:color w:val="000000"/>
        </w:rPr>
        <w:t>注意：</w:t>
      </w:r>
    </w:p>
    <w:p w14:paraId="7D999FEB">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）续写词数应为</w:t>
      </w:r>
      <w:r>
        <w:rPr>
          <w:rFonts w:ascii="Times New Roman" w:hAnsi="Times New Roman" w:eastAsia="Times New Roman" w:cs="Times New Roman"/>
          <w:color w:val="000000"/>
        </w:rPr>
        <w:t>150</w:t>
      </w:r>
      <w:r>
        <w:rPr>
          <w:rFonts w:ascii="宋体" w:hAnsi="宋体" w:eastAsia="宋体" w:cs="宋体"/>
          <w:color w:val="000000"/>
        </w:rPr>
        <w:t>个左右；</w:t>
      </w:r>
    </w:p>
    <w:p w14:paraId="2B6D5E46">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）请按如下格式在答题纸的相应位置作答。</w:t>
      </w:r>
    </w:p>
    <w:p w14:paraId="7C72DD2D">
      <w:pPr>
        <w:spacing w:line="360" w:lineRule="auto"/>
        <w:jc w:val="left"/>
        <w:textAlignment w:val="center"/>
        <w:rPr>
          <w:color w:val="000000"/>
        </w:rPr>
      </w:pPr>
      <w:r>
        <w:rPr>
          <w:rFonts w:ascii="Times New Roman" w:hAnsi="Times New Roman" w:eastAsia="Times New Roman" w:cs="Times New Roman"/>
          <w:color w:val="000000"/>
        </w:rPr>
        <w:t>The crowd’s laughter faded as the head judge stood up, microphone in hand.</w:t>
      </w:r>
    </w:p>
    <w:p w14:paraId="33E5B1DD">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22F43163">
      <w:pPr>
        <w:spacing w:line="360" w:lineRule="auto"/>
        <w:jc w:val="left"/>
        <w:textAlignment w:val="center"/>
        <w:rPr>
          <w:color w:val="000000"/>
        </w:rPr>
      </w:pPr>
      <w:r>
        <w:rPr>
          <w:rFonts w:ascii="Times New Roman" w:hAnsi="Times New Roman" w:eastAsia="Times New Roman" w:cs="Times New Roman"/>
          <w:color w:val="000000"/>
        </w:rPr>
        <w:t>Two weeks later, volunteers arrived at the school with gardening tools and young trees.</w:t>
      </w:r>
    </w:p>
    <w:p w14:paraId="563595E3">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591A7812">
      <w:pPr>
        <w:spacing w:line="240" w:lineRule="auto"/>
        <w:jc w:val="left"/>
        <w:textAlignment w:val="center"/>
        <w:rPr>
          <w:color w:val="000000"/>
        </w:rPr>
      </w:pPr>
      <w:r>
        <w:rPr>
          <w:color w:val="000000"/>
        </w:rPr>
        <w:br w:type="textWrapping"/>
      </w:r>
    </w:p>
    <w:p w14:paraId="45474E4F">
      <w:pPr>
        <w:spacing w:line="360" w:lineRule="auto"/>
        <w:jc w:val="both"/>
        <w:textAlignment w:val="center"/>
        <w:rPr>
          <w:color w:val="000000"/>
        </w:rPr>
      </w:pPr>
    </w:p>
    <w:sectPr>
      <w:headerReference r:id="rId3" w:type="default"/>
      <w:footerReference r:id="rId4" w:type="default"/>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9DBA66">
    <w:pPr>
      <w:pStyle w:val="2"/>
    </w:pPr>
    <w:bookmarkStart w:id="0" w:name="_GoBack"/>
    <w:bookmarkEnd w:id="0"/>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6310CE">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 w:val="5CF236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7"/>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wmf"/><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image" Target="media/image7.wmf"/><Relationship Id="rId11" Type="http://schemas.openxmlformats.org/officeDocument/2006/relationships/image" Target="media/image6.png"/><Relationship Id="rId10" Type="http://schemas.openxmlformats.org/officeDocument/2006/relationships/image" Target="media/image5.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13</Pages>
  <Words>2424</Words>
  <Characters>9472</Characters>
  <Lines>0</Lines>
  <Paragraphs>0</Paragraphs>
  <TotalTime>5</TotalTime>
  <ScaleCrop>false</ScaleCrop>
  <LinksUpToDate>false</LinksUpToDate>
  <CharactersWithSpaces>11140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2025-06-26T09:14:00Z</dcterms:created>
  <dc:creator>学科网试题生产平台</dc:creator>
  <dc:description>3783896517885952</dc:description>
  <cp:lastModifiedBy>A、大美娜 </cp:lastModifiedBy>
  <dcterms:modified xsi:type="dcterms:W3CDTF">2025-06-26T03:03:44Z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TemplateDocerSaveRecord">
    <vt:lpwstr>eyJoZGlkIjoiMjAwZGM3MmIyZjc5YzIxZTdmZjg4ZDVhNWJkZmM5NWQiLCJ1c2VySWQiOiIzNDY2NjQ0MDcifQ==</vt:lpwstr>
  </property>
  <property fmtid="{D5CDD505-2E9C-101B-9397-08002B2CF9AE}" pid="7" name="KSOProductBuildVer">
    <vt:lpwstr>2052-12.1.0.21541</vt:lpwstr>
  </property>
  <property fmtid="{D5CDD505-2E9C-101B-9397-08002B2CF9AE}" pid="8" name="ICV">
    <vt:lpwstr>DE3FAC0C35704365A51EC385C0C3C213_12</vt:lpwstr>
  </property>
</Properties>
</file>