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情境化教学问题链案例探析</w:t>
      </w:r>
    </w:p>
    <w:p>
      <w:pPr>
        <w:ind w:firstLine="2409" w:firstLineChars="8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Contribute to Our Community</w:t>
      </w:r>
    </w:p>
    <w:p>
      <w:pPr>
        <w:ind w:firstLine="1928" w:firstLineChars="8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浙江强基联盟2024年8月</w:t>
      </w:r>
      <w:r>
        <w:rPr>
          <w:rFonts w:hint="eastAsia"/>
          <w:b/>
          <w:bCs/>
          <w:sz w:val="24"/>
          <w:szCs w:val="24"/>
          <w:lang w:val="en-US" w:eastAsia="zh-CN"/>
        </w:rPr>
        <w:t>29日</w:t>
      </w:r>
      <w:r>
        <w:rPr>
          <w:rFonts w:hint="eastAsia"/>
          <w:b/>
          <w:bCs/>
          <w:sz w:val="24"/>
          <w:szCs w:val="24"/>
        </w:rPr>
        <w:t>高三联考应用文</w:t>
      </w:r>
    </w:p>
    <w:p>
      <w:pPr>
        <w:ind w:firstLine="4638" w:firstLineChars="2200"/>
        <w:rPr>
          <w:rFonts w:hint="eastAsia"/>
          <w:b/>
          <w:bCs/>
        </w:rPr>
      </w:pPr>
    </w:p>
    <w:p>
      <w:pPr>
        <w:ind w:firstLine="3162" w:firstLineChars="150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陕西省咸阳市礼泉县教研室   高小聪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Contents: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Ⅰ. 新时代党的教育方针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Ⅱ.《新课标》高考命题特征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Ⅲ. 情境化问题链审思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Ⅳ. 案例链接新高考、新教材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Ⅴ. 师生作品赏析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C00000"/>
          <w:sz w:val="28"/>
          <w:szCs w:val="28"/>
        </w:rPr>
      </w:pPr>
      <w:r>
        <w:rPr>
          <w:rFonts w:hint="eastAsia"/>
          <w:b/>
          <w:bCs/>
          <w:color w:val="C00000"/>
          <w:sz w:val="28"/>
          <w:szCs w:val="28"/>
        </w:rPr>
        <w:t>Ⅰ. 新时代党的教育方针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教育必须为社会主义现代化建设服务、为人民服务，必须与生产劳动和社会实践相结合，培养德智体美劳全面发展的社会主义建设者和接班人。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--《中华人民共和国教育法》第五条(2021年4月29日，第十三届全国人大常委会第二十八次会议修改)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C00000"/>
          <w:sz w:val="28"/>
          <w:szCs w:val="28"/>
        </w:rPr>
      </w:pPr>
      <w:r>
        <w:rPr>
          <w:rFonts w:hint="eastAsia"/>
          <w:b/>
          <w:bCs/>
          <w:color w:val="C00000"/>
          <w:sz w:val="28"/>
          <w:szCs w:val="28"/>
        </w:rPr>
        <w:t>Ⅱ. 《新课标》的命题特征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“核心价值金线”贯穿高考命题和评价的始终，“能力素养银线”成为高考命题和考查的重心，情境作为考查载体，是“金线”和“银线”的“串联线”。高考评价体系指导下的高考命题，呈现出“无价值不入题; 无思维不命题; 无情境不成题”的典型特征。使高考由“解答试题”转向“解决问题。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C00000"/>
          <w:sz w:val="28"/>
          <w:szCs w:val="28"/>
        </w:rPr>
      </w:pPr>
      <w:r>
        <w:rPr>
          <w:rFonts w:hint="eastAsia"/>
          <w:b/>
          <w:bCs/>
          <w:color w:val="C00000"/>
          <w:sz w:val="28"/>
          <w:szCs w:val="28"/>
        </w:rPr>
        <w:t>Ⅲ. 情境化问题链审思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所谓问题链，就是教师以教学目标为导向，以文本内容为基础，基于学生现有的知识与经验，将课本知识转化为具有逻辑性和层次性的一系列问题。其主要特征为各个层次的问题环环相扣，层层递进，彼此相互连接，无法割裂。</w:t>
      </w:r>
    </w:p>
    <w:p>
      <w:r>
        <w:drawing>
          <wp:inline distT="0" distB="0" distL="114300" distR="114300">
            <wp:extent cx="5179060" cy="29425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792" r="1782"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1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Ⅳ. 案例链接新高考、新教材（情境化问题链审思）</w:t>
      </w:r>
    </w:p>
    <w:p>
      <w:pPr>
        <w:tabs>
          <w:tab w:val="left" w:pos="21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导入性问题链：（Discuss in groups）</w:t>
      </w:r>
    </w:p>
    <w:p>
      <w:pPr>
        <w:tabs>
          <w:tab w:val="left" w:pos="21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What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a community? Have you join in any community voluntary activities?</w:t>
      </w:r>
    </w:p>
    <w:p>
      <w:pPr>
        <w:tabs>
          <w:tab w:val="left" w:pos="21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 What kinds of voluntary activities are fit to be carried out in the community? </w:t>
      </w:r>
    </w:p>
    <w:p>
      <w:pPr>
        <w:tabs>
          <w:tab w:val="left" w:pos="21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探究性问题链&amp;递进式问题连：</w:t>
      </w:r>
    </w:p>
    <w:p>
      <w:pPr>
        <w:tabs>
          <w:tab w:val="left" w:pos="21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How is the voluntary activity/project carried out in the community? (its theme, volunteer service recipient, volunteer assignments ...) (Brief-introduction）</w:t>
      </w:r>
    </w:p>
    <w:p>
      <w:pPr>
        <w:tabs>
          <w:tab w:val="left" w:pos="21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Why do you recommend the activity? (meanings)</w:t>
      </w:r>
    </w:p>
    <w:p>
      <w:pPr>
        <w:tabs>
          <w:tab w:val="left" w:pos="21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总结式问题链:</w:t>
      </w:r>
    </w:p>
    <w:p>
      <w:pPr>
        <w:tabs>
          <w:tab w:val="left" w:pos="21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What difference will the community voluntary activities make to us?</w:t>
      </w:r>
    </w:p>
    <w:p>
      <w:pPr>
        <w:tabs>
          <w:tab w:val="left" w:pos="2149"/>
        </w:tabs>
        <w:bidi w:val="0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232410</wp:posOffset>
            </wp:positionV>
            <wp:extent cx="5379085" cy="3025775"/>
            <wp:effectExtent l="0" t="0" r="571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30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96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96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Ⅴ.师生作品赏析（学生作品1）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Contribute to Our Community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Nowadays, environmental issues are becoming more and more serious day by day. Therefore, 1__________(deliver) a lecture on environmental protection 2______(one) a month is necessary and significant in the community.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 This activity mainly consists of producing, posting and distributing 3____________(environment) propaganda posters, giving public lectures on 4______ to build up a healthy and eco-friendly community. More 5__________(importance), we guide the residents to sort out waste, save water and 6______(make) use of waste... This activity can provide a cleaner and 7_____(tidy) place of living, studying and working as well as enhance people’s 8___________(aware)  of environmental protection. 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To sum up, I think 9____ meaningful to carry out this volunteer activity in the community, so let us join hands 10__________(create) a pleasant community.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（学生作品2）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Contribute to Our Community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With many young people working out of their homes, the community is mainly 1_________(populate) with the elderly and children. So I suggest 2________(carry)  out a voluntary caring service campaign in the community 3__________(regular).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 For the purpose of  helping the left-behind elderly and children,  the campaign 4__________(involve) giving the children guidance in studying, having a heart-to- heart talk with them, 5________(chat) with the elderly and doing some housework.  The divided groups 6_________(perform)  assigned tasks carefully, 7___________(summary) their own work and do our endeavour to serve better as much as possible.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  Learning to share 8_______(society) responsibility is our young people's duty;Having great empathy with others’ living situations makes us 9_______(will)  to give a helping hand and contribute love and 10________ (warm)  to our community. 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老师作品1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Contribute to Our Community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I recommend a volunteer activity of tutoring the kids at weekends, which is suitable 1__________(launch)  in the community.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 2_______(give)  the volunteer teachers</w:t>
      </w:r>
      <w:r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  <w:t>’</w:t>
      </w: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specialties and kid’s needs, we can pair with them to help them with 3___________(difficulty) in life and offer academic guidance, 4_________(range) from teaching them standard writing, reciting 5________(class)  works,teaching them some learning skills, providing the kids 6______ psychological counseling to carrying out parents-child campaigns.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This activity is a triple-win situation for 7__________(we), the kids and parents in the community. It not only helps children 8_______(good) their studies but also enriches our life, getting rid of 9__________(electron) products as much as possible. Furthermore, it also contributes to 10_________(relief)  parents of their worries.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老师作品2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80" w:firstLineChars="1200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Contribute to Our Community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Based on a survey carried out among the residents in the community, the environmental clean-up campaign regularly I recommend 1____________(favor) by the majority. 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2______(do)a thorough cleaning in designated public places, we are divided into groups to perform 3______________(vary) tasks as planned. Some are picking up litter; some 4___________（collect） useless stuff and putting stuff in order; some cutting trees and flowers; some 5_______(gift) for drawing paint some lovely and fragrant pictures on the wall... 6______ great efforts, the community 7_________(take) on a clean and pleasant look.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  The rose’s in her hand, the flavor in 8______(I).  As a member of the community, we should take an active part in such these voluntary activities. Not only can the 9__________(act) develop a sense of community and responsibility but 10___________(strength) team spirit.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center"/>
        <w:textAlignment w:val="auto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学而不用则废，用而不学则滞。</w:t>
      </w:r>
    </w:p>
    <w:p>
      <w:pPr>
        <w:keepNext w:val="0"/>
        <w:keepLines w:val="0"/>
        <w:pageBreakBefore w:val="0"/>
        <w:widowControl w:val="0"/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                —周海中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4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mYxMzZhMmY4MTE2YTQ5NDMxMTVhNDliYzgxNDUifQ=="/>
  </w:docVars>
  <w:rsids>
    <w:rsidRoot w:val="00000000"/>
    <w:rsid w:val="0A197E1E"/>
    <w:rsid w:val="1C2564C4"/>
    <w:rsid w:val="27D56FF1"/>
    <w:rsid w:val="3E433674"/>
    <w:rsid w:val="418750CF"/>
    <w:rsid w:val="44C1081D"/>
    <w:rsid w:val="4A284F13"/>
    <w:rsid w:val="63624ED5"/>
    <w:rsid w:val="6CF03552"/>
    <w:rsid w:val="7C605FFE"/>
    <w:rsid w:val="7D3B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2024-09-22T13:22:00Z</dcterms:created>
  <dc:creator>Lenovo</dc:creator>
  <cp:lastModifiedBy>Administrator</cp:lastModifiedBy>
  <dcterms:modified xsi:type="dcterms:W3CDTF">2024-09-26T07:16:55Z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866AE7A9B5B24F39BE2DBCAB6945A6B2_12</vt:lpwstr>
  </property>
</Properties>
</file>