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C9B" w:rsidRPr="008B3BC0" w:rsidRDefault="00C91F1C">
      <w:pPr>
        <w:rPr>
          <w:rFonts w:ascii="Times New Roman" w:hAnsi="Times New Roman" w:cs="Times New Roman"/>
        </w:rPr>
      </w:pPr>
      <w:r w:rsidRPr="008B3BC0">
        <w:rPr>
          <w:rFonts w:ascii="Times New Roman" w:hAnsi="Times New Roman" w:cs="Times New Roman"/>
        </w:rPr>
        <w:t>单元学习主题</w:t>
      </w:r>
    </w:p>
    <w:p w:rsidR="00C91F1C" w:rsidRDefault="00C91F1C">
      <w:pPr>
        <w:rPr>
          <w:rFonts w:ascii="Times New Roman" w:hAnsi="Times New Roman" w:cs="Times New Roman"/>
        </w:rPr>
      </w:pPr>
      <w:r w:rsidRPr="008B3BC0">
        <w:rPr>
          <w:rFonts w:ascii="Times New Roman" w:hAnsi="Times New Roman" w:cs="Times New Roman"/>
        </w:rPr>
        <w:t xml:space="preserve"> </w:t>
      </w:r>
      <w:r w:rsidR="00B17E1C">
        <w:rPr>
          <w:rFonts w:ascii="Times New Roman" w:hAnsi="Times New Roman" w:cs="Times New Roman" w:hint="eastAsia"/>
        </w:rPr>
        <w:tab/>
      </w:r>
      <w:r w:rsidRPr="008B3BC0">
        <w:rPr>
          <w:rFonts w:ascii="Times New Roman" w:hAnsi="Times New Roman" w:cs="Times New Roman"/>
        </w:rPr>
        <w:t>本单元围绕</w:t>
      </w:r>
      <w:r w:rsidRPr="008B3BC0">
        <w:rPr>
          <w:rFonts w:ascii="Times New Roman" w:hAnsi="Times New Roman" w:cs="Times New Roman"/>
        </w:rPr>
        <w:t>“</w:t>
      </w:r>
      <w:r w:rsidRPr="008B3BC0">
        <w:rPr>
          <w:rFonts w:ascii="Times New Roman" w:hAnsi="Times New Roman" w:cs="Times New Roman"/>
        </w:rPr>
        <w:t>肢体语言</w:t>
      </w:r>
      <w:r w:rsidRPr="008B3BC0">
        <w:rPr>
          <w:rFonts w:ascii="Times New Roman" w:hAnsi="Times New Roman" w:cs="Times New Roman"/>
        </w:rPr>
        <w:t>(body language</w:t>
      </w:r>
      <w:r w:rsidR="008B3BC0">
        <w:rPr>
          <w:rFonts w:ascii="Times New Roman" w:hAnsi="Times New Roman" w:cs="Times New Roman" w:hint="eastAsia"/>
        </w:rPr>
        <w:t>/non-verbal language</w:t>
      </w:r>
      <w:r w:rsidRPr="008B3BC0">
        <w:rPr>
          <w:rFonts w:ascii="Times New Roman" w:hAnsi="Times New Roman" w:cs="Times New Roman"/>
        </w:rPr>
        <w:t>)”</w:t>
      </w:r>
      <w:r w:rsidRPr="008B3BC0">
        <w:rPr>
          <w:rFonts w:ascii="Times New Roman" w:hAnsi="Times New Roman" w:cs="Times New Roman"/>
        </w:rPr>
        <w:t>这一主题，介绍不同国家、不同文化、不同场合、不同语境、不同模态中肢体语言所表达的意义。内容贴近生活，具有很强实用性，而且能够帮助学生更关注文化对比，培养学生文化知识和学习能力。</w:t>
      </w:r>
    </w:p>
    <w:tbl>
      <w:tblPr>
        <w:tblStyle w:val="a3"/>
        <w:tblW w:w="0" w:type="auto"/>
        <w:tblLook w:val="04A0" w:firstRow="1" w:lastRow="0" w:firstColumn="1" w:lastColumn="0" w:noHBand="0" w:noVBand="1"/>
      </w:tblPr>
      <w:tblGrid>
        <w:gridCol w:w="1668"/>
        <w:gridCol w:w="2268"/>
        <w:gridCol w:w="4536"/>
      </w:tblGrid>
      <w:tr w:rsidR="00521DA1" w:rsidRPr="008B3BC0" w:rsidTr="002537B9">
        <w:tc>
          <w:tcPr>
            <w:tcW w:w="1668" w:type="dxa"/>
          </w:tcPr>
          <w:p w:rsidR="00521DA1" w:rsidRPr="008B3BC0" w:rsidRDefault="00521DA1" w:rsidP="002537B9">
            <w:pPr>
              <w:spacing w:line="360" w:lineRule="auto"/>
              <w:rPr>
                <w:rFonts w:ascii="Times New Roman" w:hAnsi="Times New Roman" w:cs="Times New Roman"/>
                <w:szCs w:val="21"/>
              </w:rPr>
            </w:pPr>
            <w:r w:rsidRPr="008B3BC0">
              <w:rPr>
                <w:rFonts w:ascii="Times New Roman" w:hAnsi="Times New Roman" w:cs="Times New Roman"/>
                <w:szCs w:val="21"/>
              </w:rPr>
              <w:t>单元学习任务</w:t>
            </w:r>
          </w:p>
        </w:tc>
        <w:tc>
          <w:tcPr>
            <w:tcW w:w="2268" w:type="dxa"/>
          </w:tcPr>
          <w:p w:rsidR="00521DA1" w:rsidRPr="008B3BC0" w:rsidRDefault="00521DA1" w:rsidP="002537B9">
            <w:pPr>
              <w:spacing w:line="360" w:lineRule="auto"/>
              <w:rPr>
                <w:rFonts w:ascii="Times New Roman" w:hAnsi="Times New Roman" w:cs="Times New Roman"/>
                <w:szCs w:val="21"/>
              </w:rPr>
            </w:pPr>
            <w:r w:rsidRPr="008B3BC0">
              <w:rPr>
                <w:rFonts w:ascii="Times New Roman" w:hAnsi="Times New Roman" w:cs="Times New Roman"/>
                <w:szCs w:val="21"/>
              </w:rPr>
              <w:t>课时内容</w:t>
            </w:r>
          </w:p>
        </w:tc>
        <w:tc>
          <w:tcPr>
            <w:tcW w:w="4536" w:type="dxa"/>
          </w:tcPr>
          <w:p w:rsidR="00521DA1" w:rsidRPr="008B3BC0" w:rsidRDefault="00521DA1" w:rsidP="002537B9">
            <w:pPr>
              <w:spacing w:line="360" w:lineRule="auto"/>
              <w:rPr>
                <w:rFonts w:ascii="Times New Roman" w:hAnsi="Times New Roman" w:cs="Times New Roman"/>
                <w:szCs w:val="21"/>
              </w:rPr>
            </w:pPr>
            <w:r w:rsidRPr="008B3BC0">
              <w:rPr>
                <w:rFonts w:ascii="Times New Roman" w:hAnsi="Times New Roman" w:cs="Times New Roman"/>
                <w:szCs w:val="21"/>
              </w:rPr>
              <w:t>承载的学科核心素养</w:t>
            </w:r>
          </w:p>
        </w:tc>
      </w:tr>
      <w:tr w:rsidR="00521DA1" w:rsidRPr="008B3BC0" w:rsidTr="002537B9">
        <w:tc>
          <w:tcPr>
            <w:tcW w:w="1668" w:type="dxa"/>
            <w:vMerge w:val="restart"/>
          </w:tcPr>
          <w:p w:rsidR="00521DA1" w:rsidRPr="008B3BC0" w:rsidRDefault="00EE0A66" w:rsidP="002537B9">
            <w:pPr>
              <w:spacing w:line="360" w:lineRule="auto"/>
              <w:jc w:val="left"/>
              <w:rPr>
                <w:rFonts w:ascii="Times New Roman" w:hAnsi="Times New Roman" w:cs="Times New Roman"/>
                <w:szCs w:val="21"/>
              </w:rPr>
            </w:pPr>
            <w:r>
              <w:rPr>
                <w:rFonts w:ascii="Times New Roman" w:hAnsi="Times New Roman" w:cs="Times New Roman" w:hint="eastAsia"/>
                <w:szCs w:val="21"/>
              </w:rPr>
              <w:t>When in Rome, do as the Romans do. Which ways can we employ in achieving this? What should we pay special attention to? And why should we act in this way?</w:t>
            </w:r>
          </w:p>
        </w:tc>
        <w:tc>
          <w:tcPr>
            <w:tcW w:w="2268" w:type="dxa"/>
          </w:tcPr>
          <w:p w:rsidR="00521DA1" w:rsidRPr="008B3BC0" w:rsidRDefault="00521DA1" w:rsidP="002537B9">
            <w:pPr>
              <w:spacing w:line="360" w:lineRule="auto"/>
              <w:jc w:val="left"/>
              <w:rPr>
                <w:rFonts w:ascii="Times New Roman" w:hAnsi="Times New Roman" w:cs="Times New Roman"/>
                <w:szCs w:val="21"/>
              </w:rPr>
            </w:pPr>
            <w:r>
              <w:rPr>
                <w:rFonts w:ascii="Times New Roman" w:hAnsi="Times New Roman" w:cs="Times New Roman" w:hint="eastAsia"/>
                <w:szCs w:val="21"/>
              </w:rPr>
              <w:t>reading and thinking</w:t>
            </w:r>
          </w:p>
        </w:tc>
        <w:tc>
          <w:tcPr>
            <w:tcW w:w="4536" w:type="dxa"/>
          </w:tcPr>
          <w:p w:rsidR="00521DA1" w:rsidRPr="008B3BC0" w:rsidRDefault="00521DA1" w:rsidP="002537B9">
            <w:pPr>
              <w:spacing w:line="360" w:lineRule="auto"/>
              <w:rPr>
                <w:rFonts w:ascii="Times New Roman" w:hAnsi="Times New Roman" w:cs="Times New Roman"/>
                <w:szCs w:val="21"/>
              </w:rPr>
            </w:pPr>
            <w:r>
              <w:rPr>
                <w:rFonts w:ascii="Times New Roman" w:hAnsi="Times New Roman" w:cs="Times New Roman" w:hint="eastAsia"/>
                <w:szCs w:val="21"/>
              </w:rPr>
              <w:t>理解多模态语篇传递要义、组织结构，厘清主要观点和事实之间的逻辑关系，能够以尊重文化多样性的方式调试交际策略。</w:t>
            </w:r>
          </w:p>
        </w:tc>
      </w:tr>
      <w:tr w:rsidR="00521DA1" w:rsidRPr="008B3BC0" w:rsidTr="002537B9">
        <w:tc>
          <w:tcPr>
            <w:tcW w:w="1668" w:type="dxa"/>
            <w:vMerge/>
          </w:tcPr>
          <w:p w:rsidR="00521DA1" w:rsidRPr="008B3BC0" w:rsidRDefault="00521DA1" w:rsidP="002537B9">
            <w:pPr>
              <w:spacing w:line="360" w:lineRule="auto"/>
              <w:rPr>
                <w:rFonts w:ascii="Times New Roman" w:hAnsi="Times New Roman" w:cs="Times New Roman"/>
                <w:szCs w:val="21"/>
              </w:rPr>
            </w:pPr>
          </w:p>
        </w:tc>
        <w:tc>
          <w:tcPr>
            <w:tcW w:w="2268" w:type="dxa"/>
          </w:tcPr>
          <w:p w:rsidR="00521DA1" w:rsidRPr="008B3BC0" w:rsidRDefault="00521DA1" w:rsidP="002537B9">
            <w:pPr>
              <w:spacing w:line="360" w:lineRule="auto"/>
              <w:jc w:val="left"/>
              <w:rPr>
                <w:rFonts w:ascii="Times New Roman" w:hAnsi="Times New Roman" w:cs="Times New Roman"/>
                <w:szCs w:val="21"/>
              </w:rPr>
            </w:pPr>
            <w:r>
              <w:rPr>
                <w:rFonts w:ascii="Times New Roman" w:hAnsi="Times New Roman" w:cs="Times New Roman" w:hint="eastAsia"/>
                <w:szCs w:val="21"/>
              </w:rPr>
              <w:t>learning about language &amp; discover useful structures</w:t>
            </w:r>
          </w:p>
        </w:tc>
        <w:tc>
          <w:tcPr>
            <w:tcW w:w="4536" w:type="dxa"/>
          </w:tcPr>
          <w:p w:rsidR="00521DA1" w:rsidRPr="008B3BC0" w:rsidRDefault="000F233C" w:rsidP="002537B9">
            <w:pPr>
              <w:spacing w:line="360" w:lineRule="auto"/>
              <w:rPr>
                <w:rFonts w:ascii="Times New Roman" w:hAnsi="Times New Roman" w:cs="Times New Roman"/>
                <w:szCs w:val="21"/>
              </w:rPr>
            </w:pPr>
            <w:r>
              <w:rPr>
                <w:rFonts w:ascii="Times New Roman" w:hAnsi="Times New Roman" w:cs="Times New Roman" w:hint="eastAsia"/>
                <w:szCs w:val="21"/>
              </w:rPr>
              <w:t>较为熟练地整合</w:t>
            </w:r>
            <w:proofErr w:type="gramStart"/>
            <w:r>
              <w:rPr>
                <w:rFonts w:ascii="Times New Roman" w:hAnsi="Times New Roman" w:cs="Times New Roman" w:hint="eastAsia"/>
                <w:szCs w:val="21"/>
              </w:rPr>
              <w:t>性运用</w:t>
            </w:r>
            <w:proofErr w:type="gramEnd"/>
            <w:r>
              <w:rPr>
                <w:rFonts w:ascii="Times New Roman" w:hAnsi="Times New Roman" w:cs="Times New Roman" w:hint="eastAsia"/>
                <w:szCs w:val="21"/>
              </w:rPr>
              <w:t>已有的英语语言知识，</w:t>
            </w:r>
            <w:r w:rsidR="00521DA1">
              <w:rPr>
                <w:rFonts w:ascii="Times New Roman" w:hAnsi="Times New Roman" w:cs="Times New Roman" w:hint="eastAsia"/>
                <w:szCs w:val="21"/>
              </w:rPr>
              <w:t>了解</w:t>
            </w:r>
            <w:r w:rsidR="00521DA1">
              <w:rPr>
                <w:rFonts w:ascii="Times New Roman" w:hAnsi="Times New Roman" w:cs="Times New Roman"/>
                <w:szCs w:val="21"/>
              </w:rPr>
              <w:t>语篇恰当表意所采用的</w:t>
            </w:r>
            <w:r>
              <w:rPr>
                <w:rFonts w:ascii="Times New Roman" w:hAnsi="Times New Roman" w:cs="Times New Roman"/>
                <w:szCs w:val="21"/>
              </w:rPr>
              <w:t>语言手段，有效传递信息，在日常人际交往中，建构适当的交际角色。</w:t>
            </w:r>
          </w:p>
        </w:tc>
      </w:tr>
      <w:tr w:rsidR="00521DA1" w:rsidRPr="008B3BC0" w:rsidTr="002537B9">
        <w:trPr>
          <w:trHeight w:val="666"/>
        </w:trPr>
        <w:tc>
          <w:tcPr>
            <w:tcW w:w="1668" w:type="dxa"/>
            <w:vMerge/>
          </w:tcPr>
          <w:p w:rsidR="00521DA1" w:rsidRPr="008B3BC0" w:rsidRDefault="00521DA1" w:rsidP="002537B9">
            <w:pPr>
              <w:spacing w:line="360" w:lineRule="auto"/>
              <w:rPr>
                <w:rFonts w:ascii="Times New Roman" w:hAnsi="Times New Roman" w:cs="Times New Roman"/>
                <w:szCs w:val="21"/>
              </w:rPr>
            </w:pPr>
          </w:p>
        </w:tc>
        <w:tc>
          <w:tcPr>
            <w:tcW w:w="2268" w:type="dxa"/>
          </w:tcPr>
          <w:p w:rsidR="00521DA1" w:rsidRPr="008B3BC0" w:rsidRDefault="00521DA1" w:rsidP="002537B9">
            <w:pPr>
              <w:spacing w:line="360" w:lineRule="auto"/>
              <w:jc w:val="left"/>
              <w:rPr>
                <w:rFonts w:ascii="Times New Roman" w:hAnsi="Times New Roman" w:cs="Times New Roman"/>
                <w:szCs w:val="21"/>
              </w:rPr>
            </w:pPr>
            <w:r>
              <w:rPr>
                <w:rFonts w:ascii="Times New Roman" w:hAnsi="Times New Roman" w:cs="Times New Roman" w:hint="eastAsia"/>
                <w:szCs w:val="21"/>
              </w:rPr>
              <w:t>using language 1 (listen and speaking)</w:t>
            </w:r>
          </w:p>
        </w:tc>
        <w:tc>
          <w:tcPr>
            <w:tcW w:w="4536" w:type="dxa"/>
          </w:tcPr>
          <w:p w:rsidR="00521DA1" w:rsidRPr="008B3BC0" w:rsidRDefault="006316CD" w:rsidP="002537B9">
            <w:pPr>
              <w:spacing w:line="360" w:lineRule="auto"/>
              <w:rPr>
                <w:rFonts w:ascii="Times New Roman" w:hAnsi="Times New Roman" w:cs="Times New Roman"/>
                <w:szCs w:val="21"/>
              </w:rPr>
            </w:pPr>
            <w:r>
              <w:rPr>
                <w:rFonts w:ascii="Times New Roman" w:hAnsi="Times New Roman" w:cs="Times New Roman" w:hint="eastAsia"/>
                <w:szCs w:val="21"/>
              </w:rPr>
              <w:t>理解</w:t>
            </w:r>
            <w:r>
              <w:rPr>
                <w:rFonts w:ascii="Times New Roman" w:hAnsi="Times New Roman" w:cs="Times New Roman"/>
                <w:szCs w:val="21"/>
              </w:rPr>
              <w:t>多模态语篇传递的要义和具体信息，有效陈述事件、传递信息，</w:t>
            </w:r>
            <w:r w:rsidR="00EE0A66">
              <w:rPr>
                <w:rFonts w:ascii="Times New Roman" w:hAnsi="Times New Roman" w:cs="Times New Roman"/>
                <w:szCs w:val="21"/>
              </w:rPr>
              <w:t>感悟中外优秀文化的精神内涵，梳理正确价值观。</w:t>
            </w:r>
          </w:p>
        </w:tc>
      </w:tr>
      <w:tr w:rsidR="00521DA1" w:rsidRPr="008B3BC0" w:rsidTr="002537B9">
        <w:tc>
          <w:tcPr>
            <w:tcW w:w="1668" w:type="dxa"/>
            <w:vMerge/>
          </w:tcPr>
          <w:p w:rsidR="00521DA1" w:rsidRPr="008B3BC0" w:rsidRDefault="00521DA1" w:rsidP="002537B9">
            <w:pPr>
              <w:spacing w:line="360" w:lineRule="auto"/>
              <w:rPr>
                <w:rFonts w:ascii="Times New Roman" w:hAnsi="Times New Roman" w:cs="Times New Roman"/>
                <w:szCs w:val="21"/>
              </w:rPr>
            </w:pPr>
          </w:p>
        </w:tc>
        <w:tc>
          <w:tcPr>
            <w:tcW w:w="2268" w:type="dxa"/>
          </w:tcPr>
          <w:p w:rsidR="00521DA1" w:rsidRPr="008B3BC0" w:rsidRDefault="00521DA1" w:rsidP="002537B9">
            <w:pPr>
              <w:spacing w:line="360" w:lineRule="auto"/>
              <w:jc w:val="left"/>
              <w:rPr>
                <w:rFonts w:ascii="Times New Roman" w:hAnsi="Times New Roman" w:cs="Times New Roman"/>
                <w:szCs w:val="21"/>
              </w:rPr>
            </w:pPr>
            <w:r>
              <w:rPr>
                <w:rFonts w:ascii="Times New Roman" w:hAnsi="Times New Roman" w:cs="Times New Roman" w:hint="eastAsia"/>
                <w:szCs w:val="21"/>
              </w:rPr>
              <w:t>using language 2 (writing)</w:t>
            </w:r>
          </w:p>
        </w:tc>
        <w:tc>
          <w:tcPr>
            <w:tcW w:w="4536" w:type="dxa"/>
          </w:tcPr>
          <w:p w:rsidR="00521DA1" w:rsidRPr="008B3BC0" w:rsidRDefault="00EE0A66" w:rsidP="002537B9">
            <w:pPr>
              <w:spacing w:line="360" w:lineRule="auto"/>
              <w:rPr>
                <w:rFonts w:ascii="Times New Roman" w:hAnsi="Times New Roman" w:cs="Times New Roman"/>
                <w:szCs w:val="21"/>
              </w:rPr>
            </w:pPr>
            <w:r>
              <w:rPr>
                <w:rFonts w:ascii="Times New Roman" w:hAnsi="Times New Roman" w:cs="Times New Roman"/>
                <w:szCs w:val="21"/>
              </w:rPr>
              <w:t>理解语篇传递的要义和信息，分析它的组织结构、文本特征和语篇连贯性，利用各种信息渠道，反思学习效果并据此优化学习策略和方法。</w:t>
            </w:r>
          </w:p>
        </w:tc>
      </w:tr>
    </w:tbl>
    <w:p w:rsidR="00B17E1C" w:rsidRDefault="00B17E1C">
      <w:pPr>
        <w:rPr>
          <w:rFonts w:ascii="Times New Roman" w:hAnsi="Times New Roman" w:cs="Times New Roman"/>
        </w:rPr>
      </w:pPr>
    </w:p>
    <w:p w:rsidR="008B4497" w:rsidRDefault="008B4497">
      <w:pPr>
        <w:rPr>
          <w:rFonts w:ascii="Times New Roman" w:hAnsi="Times New Roman" w:cs="Times New Roman"/>
        </w:rPr>
      </w:pPr>
    </w:p>
    <w:p w:rsidR="00EE0A66" w:rsidRDefault="00EE0A66">
      <w:pPr>
        <w:rPr>
          <w:rFonts w:ascii="Times New Roman" w:hAnsi="Times New Roman" w:cs="Times New Roman"/>
        </w:rPr>
      </w:pPr>
      <w:r>
        <w:rPr>
          <w:rFonts w:ascii="Times New Roman" w:hAnsi="Times New Roman" w:cs="Times New Roman" w:hint="eastAsia"/>
        </w:rPr>
        <w:t>第一课时</w:t>
      </w:r>
      <w:r>
        <w:rPr>
          <w:rFonts w:ascii="Times New Roman" w:hAnsi="Times New Roman" w:cs="Times New Roman" w:hint="eastAsia"/>
        </w:rPr>
        <w:t xml:space="preserve"> Reading and Thinking</w:t>
      </w:r>
    </w:p>
    <w:p w:rsidR="008B4497" w:rsidRDefault="009B3134">
      <w:pPr>
        <w:rPr>
          <w:rFonts w:ascii="Times New Roman" w:hAnsi="Times New Roman" w:cs="Times New Roman"/>
        </w:rPr>
      </w:pPr>
      <w:r>
        <w:rPr>
          <w:rFonts w:ascii="Times New Roman" w:hAnsi="Times New Roman" w:cs="Times New Roman" w:hint="eastAsia"/>
        </w:rPr>
        <w:t>文本分析：</w:t>
      </w:r>
    </w:p>
    <w:p w:rsidR="009B3134" w:rsidRDefault="007577D7">
      <w:pPr>
        <w:rPr>
          <w:rFonts w:ascii="Times New Roman" w:hAnsi="Times New Roman" w:cs="Times New Roman"/>
        </w:rPr>
      </w:pPr>
      <w:r>
        <w:rPr>
          <w:rFonts w:ascii="Times New Roman" w:hAnsi="Times New Roman" w:cs="Times New Roman" w:hint="eastAsia"/>
        </w:rPr>
        <w:tab/>
      </w:r>
      <w:r w:rsidR="009B3134">
        <w:rPr>
          <w:rFonts w:ascii="Times New Roman" w:hAnsi="Times New Roman" w:cs="Times New Roman" w:hint="eastAsia"/>
        </w:rPr>
        <w:t>该板块的活动主题</w:t>
      </w:r>
      <w:r>
        <w:rPr>
          <w:rFonts w:ascii="Times New Roman" w:hAnsi="Times New Roman" w:cs="Times New Roman" w:hint="eastAsia"/>
        </w:rPr>
        <w:t>是</w:t>
      </w:r>
      <w:r w:rsidR="009B3134">
        <w:rPr>
          <w:rFonts w:ascii="Times New Roman" w:hAnsi="Times New Roman" w:cs="Times New Roman" w:hint="eastAsia"/>
        </w:rPr>
        <w:t>“理解肢体语言”</w:t>
      </w:r>
      <w:r>
        <w:rPr>
          <w:rFonts w:ascii="Times New Roman" w:hAnsi="Times New Roman" w:cs="Times New Roman" w:hint="eastAsia"/>
        </w:rPr>
        <w:t>。主要阅读语篇</w:t>
      </w:r>
      <w:r w:rsidR="009B3134">
        <w:rPr>
          <w:rFonts w:ascii="Times New Roman" w:hAnsi="Times New Roman" w:cs="Times New Roman" w:hint="eastAsia"/>
        </w:rPr>
        <w:t>是从地域文化的角度解读各种肢体语言的相似处、不同处及用处的说明文。文章词肢体语言的基本功能入手，说明正确理解和运用肢体语言一定要考虑低于文化中的得体性。文章采用“总</w:t>
      </w:r>
      <w:r w:rsidR="009B3134">
        <w:rPr>
          <w:rFonts w:ascii="Times New Roman" w:hAnsi="Times New Roman" w:cs="Times New Roman" w:hint="eastAsia"/>
        </w:rPr>
        <w:t xml:space="preserve"> </w:t>
      </w:r>
      <w:r w:rsidR="009B3134">
        <w:rPr>
          <w:rFonts w:ascii="Times New Roman" w:hAnsi="Times New Roman" w:cs="Times New Roman"/>
        </w:rPr>
        <w:t>–</w:t>
      </w:r>
      <w:r w:rsidR="009B3134">
        <w:rPr>
          <w:rFonts w:ascii="Times New Roman" w:hAnsi="Times New Roman" w:cs="Times New Roman" w:hint="eastAsia"/>
        </w:rPr>
        <w:t xml:space="preserve"> </w:t>
      </w:r>
      <w:r w:rsidR="009B3134">
        <w:rPr>
          <w:rFonts w:ascii="Times New Roman" w:hAnsi="Times New Roman" w:cs="Times New Roman" w:hint="eastAsia"/>
        </w:rPr>
        <w:t>分”机</w:t>
      </w:r>
      <w:r>
        <w:rPr>
          <w:rFonts w:ascii="Times New Roman" w:hAnsi="Times New Roman" w:cs="Times New Roman" w:hint="eastAsia"/>
        </w:rPr>
        <w:t>构和举例子、作对比的阐述方式，向读者</w:t>
      </w:r>
      <w:r w:rsidR="009B3134">
        <w:rPr>
          <w:rFonts w:ascii="Times New Roman" w:hAnsi="Times New Roman" w:cs="Times New Roman" w:hint="eastAsia"/>
        </w:rPr>
        <w:t>传递三层信息：①肢体语言很</w:t>
      </w:r>
      <w:r>
        <w:rPr>
          <w:rFonts w:ascii="Times New Roman" w:hAnsi="Times New Roman" w:cs="Times New Roman" w:hint="eastAsia"/>
        </w:rPr>
        <w:t>重要，有重要社会交际功能；②肢体语言有一定地域文化属性；③正确</w:t>
      </w:r>
      <w:r w:rsidR="009B3134">
        <w:rPr>
          <w:rFonts w:ascii="Times New Roman" w:hAnsi="Times New Roman" w:cs="Times New Roman" w:hint="eastAsia"/>
        </w:rPr>
        <w:t>理解和运用</w:t>
      </w:r>
      <w:r>
        <w:rPr>
          <w:rFonts w:ascii="Times New Roman" w:hAnsi="Times New Roman" w:cs="Times New Roman" w:hint="eastAsia"/>
        </w:rPr>
        <w:t>肢体语言才能发挥它的交际功能。（选必</w:t>
      </w:r>
      <w:proofErr w:type="gramStart"/>
      <w:r>
        <w:rPr>
          <w:rFonts w:ascii="Times New Roman" w:hAnsi="Times New Roman" w:cs="Times New Roman" w:hint="eastAsia"/>
        </w:rPr>
        <w:t>一</w:t>
      </w:r>
      <w:proofErr w:type="gramEnd"/>
      <w:r>
        <w:rPr>
          <w:rFonts w:ascii="Times New Roman" w:hAnsi="Times New Roman" w:cs="Times New Roman" w:hint="eastAsia"/>
        </w:rPr>
        <w:t>教师教学用书</w:t>
      </w:r>
      <w:r>
        <w:rPr>
          <w:rFonts w:ascii="Times New Roman" w:hAnsi="Times New Roman" w:cs="Times New Roman" w:hint="eastAsia"/>
        </w:rPr>
        <w:t>p144</w:t>
      </w:r>
      <w:r>
        <w:rPr>
          <w:rFonts w:ascii="Times New Roman" w:hAnsi="Times New Roman" w:cs="Times New Roman" w:hint="eastAsia"/>
        </w:rPr>
        <w:t>）</w:t>
      </w:r>
    </w:p>
    <w:p w:rsidR="007577D7" w:rsidRDefault="007577D7">
      <w:pPr>
        <w:rPr>
          <w:rFonts w:ascii="Times New Roman" w:hAnsi="Times New Roman" w:cs="Times New Roman" w:hint="eastAsia"/>
        </w:rPr>
      </w:pPr>
      <w:r>
        <w:rPr>
          <w:rFonts w:ascii="Times New Roman" w:hAnsi="Times New Roman" w:cs="Times New Roman" w:hint="eastAsia"/>
        </w:rPr>
        <w:tab/>
      </w:r>
      <w:r>
        <w:rPr>
          <w:rFonts w:ascii="Times New Roman" w:hAnsi="Times New Roman" w:cs="Times New Roman" w:hint="eastAsia"/>
        </w:rPr>
        <w:t>读后活动中采用的视频来源于</w:t>
      </w:r>
      <w:r>
        <w:rPr>
          <w:rFonts w:ascii="Times New Roman" w:hAnsi="Times New Roman" w:cs="Times New Roman" w:hint="eastAsia"/>
        </w:rPr>
        <w:t>OMG</w:t>
      </w:r>
      <w:r>
        <w:rPr>
          <w:rFonts w:ascii="Times New Roman" w:hAnsi="Times New Roman" w:cs="Times New Roman" w:hint="eastAsia"/>
        </w:rPr>
        <w:t>美语“各种笑”，主要观看目的是在语言学习的同时进一步</w:t>
      </w:r>
      <w:proofErr w:type="gramStart"/>
      <w:r>
        <w:rPr>
          <w:rFonts w:ascii="Times New Roman" w:hAnsi="Times New Roman" w:cs="Times New Roman" w:hint="eastAsia"/>
        </w:rPr>
        <w:t>解读笑</w:t>
      </w:r>
      <w:proofErr w:type="gramEnd"/>
      <w:r>
        <w:rPr>
          <w:rFonts w:ascii="Times New Roman" w:hAnsi="Times New Roman" w:cs="Times New Roman" w:hint="eastAsia"/>
        </w:rPr>
        <w:t>的各种用法，为帮助学生深入挖掘肢体语言的重要性提供支架，也契合</w:t>
      </w:r>
      <w:r>
        <w:rPr>
          <w:rFonts w:ascii="Times New Roman" w:hAnsi="Times New Roman" w:cs="Times New Roman" w:hint="eastAsia"/>
        </w:rPr>
        <w:t>opening page</w:t>
      </w:r>
      <w:r>
        <w:rPr>
          <w:rFonts w:ascii="Times New Roman" w:hAnsi="Times New Roman" w:cs="Times New Roman" w:hint="eastAsia"/>
        </w:rPr>
        <w:t>上的引语</w:t>
      </w:r>
      <w:proofErr w:type="gramStart"/>
      <w:r>
        <w:rPr>
          <w:rFonts w:ascii="Times New Roman" w:hAnsi="Times New Roman" w:cs="Times New Roman"/>
        </w:rPr>
        <w:t>”</w:t>
      </w:r>
      <w:proofErr w:type="gramEnd"/>
      <w:r>
        <w:rPr>
          <w:rFonts w:ascii="Times New Roman" w:hAnsi="Times New Roman" w:cs="Times New Roman" w:hint="eastAsia"/>
        </w:rPr>
        <w:t>What I hide by my language my body utters.</w:t>
      </w:r>
      <w:r>
        <w:rPr>
          <w:rFonts w:ascii="Times New Roman" w:hAnsi="Times New Roman" w:cs="Times New Roman"/>
        </w:rPr>
        <w:t>”</w:t>
      </w:r>
      <w:r>
        <w:rPr>
          <w:rFonts w:ascii="Times New Roman" w:hAnsi="Times New Roman" w:cs="Times New Roman" w:hint="eastAsia"/>
        </w:rPr>
        <w:t xml:space="preserve"> </w:t>
      </w:r>
      <w:r>
        <w:rPr>
          <w:rFonts w:ascii="Times New Roman" w:hAnsi="Times New Roman" w:cs="Times New Roman" w:hint="eastAsia"/>
        </w:rPr>
        <w:t>引导学生认识到肢体语言恰当使用的重要性，有助于让学生形成积极人生态度。</w:t>
      </w:r>
    </w:p>
    <w:p w:rsidR="00D354A7" w:rsidRDefault="00D354A7">
      <w:pPr>
        <w:rPr>
          <w:rFonts w:ascii="Times New Roman" w:hAnsi="Times New Roman" w:cs="Times New Roman"/>
        </w:rPr>
      </w:pPr>
    </w:p>
    <w:p w:rsidR="00624C73" w:rsidRDefault="00624C73">
      <w:pPr>
        <w:rPr>
          <w:rFonts w:ascii="Times New Roman" w:hAnsi="Times New Roman" w:cs="Times New Roman"/>
        </w:rPr>
      </w:pPr>
      <w:r>
        <w:rPr>
          <w:rFonts w:ascii="Times New Roman" w:hAnsi="Times New Roman" w:cs="Times New Roman" w:hint="eastAsia"/>
        </w:rPr>
        <w:t>活动设计：</w:t>
      </w:r>
    </w:p>
    <w:p w:rsidR="00624C73" w:rsidRDefault="00624C73">
      <w:pPr>
        <w:rPr>
          <w:rFonts w:ascii="Times New Roman" w:hAnsi="Times New Roman" w:cs="Times New Roman" w:hint="eastAsia"/>
        </w:rPr>
      </w:pPr>
      <w:r>
        <w:rPr>
          <w:rFonts w:ascii="Times New Roman" w:hAnsi="Times New Roman" w:cs="Times New Roman" w:hint="eastAsia"/>
        </w:rPr>
        <w:tab/>
      </w:r>
      <w:r>
        <w:rPr>
          <w:rFonts w:ascii="Times New Roman" w:hAnsi="Times New Roman" w:cs="Times New Roman" w:hint="eastAsia"/>
        </w:rPr>
        <w:t>该板块从阅读</w:t>
      </w:r>
      <w:r>
        <w:rPr>
          <w:rFonts w:ascii="Times New Roman" w:hAnsi="Times New Roman" w:cs="Times New Roman" w:hint="eastAsia"/>
        </w:rPr>
        <w:t>opening page</w:t>
      </w:r>
      <w:r>
        <w:rPr>
          <w:rFonts w:ascii="Times New Roman" w:hAnsi="Times New Roman" w:cs="Times New Roman" w:hint="eastAsia"/>
        </w:rPr>
        <w:t>上的引语导入，通过引导同学观察被提问同学的肢体语言，导入主要阅读语篇</w:t>
      </w:r>
      <w:r>
        <w:rPr>
          <w:rFonts w:ascii="Times New Roman" w:hAnsi="Times New Roman" w:cs="Times New Roman" w:hint="eastAsia"/>
        </w:rPr>
        <w:t>Listening to how Bodies Talk</w:t>
      </w:r>
      <w:r>
        <w:rPr>
          <w:rFonts w:ascii="Times New Roman" w:hAnsi="Times New Roman" w:cs="Times New Roman" w:hint="eastAsia"/>
        </w:rPr>
        <w:t>。在读中，帮助同学借助“信号词”等信息源，找到每个段落的主题句并归纳段落大意，进而梳理语篇结构。然后通过填写表格、回答问题</w:t>
      </w:r>
      <w:r w:rsidR="00561506">
        <w:rPr>
          <w:rFonts w:ascii="Times New Roman" w:hAnsi="Times New Roman" w:cs="Times New Roman" w:hint="eastAsia"/>
        </w:rPr>
        <w:t>对语篇中的肢体语言使用场合和意义进行整理，并对文中没有展开的部分进行合理推断。</w:t>
      </w:r>
      <w:r w:rsidR="00105776">
        <w:rPr>
          <w:rFonts w:ascii="Times New Roman" w:hAnsi="Times New Roman" w:cs="Times New Roman" w:hint="eastAsia"/>
        </w:rPr>
        <w:t>最后结合课文内容，在观看视频后，对肢体语言的意义再进行探讨，尝试升华主题。</w:t>
      </w:r>
    </w:p>
    <w:p w:rsidR="00D354A7" w:rsidRDefault="00BC6373">
      <w:pPr>
        <w:rPr>
          <w:rFonts w:ascii="Times New Roman" w:hAnsi="Times New Roman" w:cs="Times New Roman" w:hint="eastAsia"/>
        </w:rPr>
      </w:pPr>
      <w:r>
        <w:rPr>
          <w:rFonts w:ascii="Times New Roman" w:hAnsi="Times New Roman" w:cs="Times New Roman" w:hint="eastAsia"/>
        </w:rPr>
        <w:lastRenderedPageBreak/>
        <w:t>教学目标：</w:t>
      </w:r>
    </w:p>
    <w:p w:rsidR="00BC6373" w:rsidRDefault="00BC6373">
      <w:pPr>
        <w:rPr>
          <w:rFonts w:ascii="Times New Roman" w:hAnsi="Times New Roman" w:cs="Times New Roman" w:hint="eastAsia"/>
        </w:rPr>
      </w:pPr>
      <w:r>
        <w:rPr>
          <w:rFonts w:ascii="Times New Roman" w:hAnsi="Times New Roman" w:cs="Times New Roman" w:hint="eastAsia"/>
        </w:rPr>
        <w:t xml:space="preserve">1. </w:t>
      </w:r>
      <w:r>
        <w:rPr>
          <w:rFonts w:ascii="Times New Roman" w:hAnsi="Times New Roman" w:cs="Times New Roman" w:hint="eastAsia"/>
        </w:rPr>
        <w:t>在主题活动中掌握相关表达方式并能加以使用；</w:t>
      </w:r>
    </w:p>
    <w:p w:rsidR="00BC6373" w:rsidRDefault="00BC6373">
      <w:pPr>
        <w:rPr>
          <w:rFonts w:ascii="Times New Roman" w:hAnsi="Times New Roman" w:cs="Times New Roman" w:hint="eastAsia"/>
        </w:rPr>
      </w:pPr>
      <w:r>
        <w:rPr>
          <w:rFonts w:ascii="Times New Roman" w:hAnsi="Times New Roman" w:cs="Times New Roman" w:hint="eastAsia"/>
        </w:rPr>
        <w:t xml:space="preserve">2. </w:t>
      </w:r>
      <w:r>
        <w:rPr>
          <w:rFonts w:ascii="Times New Roman" w:hAnsi="Times New Roman" w:cs="Times New Roman" w:hint="eastAsia"/>
        </w:rPr>
        <w:t>掌握这种介绍性说明文的语</w:t>
      </w:r>
      <w:proofErr w:type="gramStart"/>
      <w:r>
        <w:rPr>
          <w:rFonts w:ascii="Times New Roman" w:hAnsi="Times New Roman" w:cs="Times New Roman" w:hint="eastAsia"/>
        </w:rPr>
        <w:t>篇结构</w:t>
      </w:r>
      <w:proofErr w:type="gramEnd"/>
      <w:r>
        <w:rPr>
          <w:rFonts w:ascii="Times New Roman" w:hAnsi="Times New Roman" w:cs="Times New Roman" w:hint="eastAsia"/>
        </w:rPr>
        <w:t>和展开方式；</w:t>
      </w:r>
    </w:p>
    <w:p w:rsidR="00BC6373" w:rsidRDefault="00BC6373">
      <w:pPr>
        <w:rPr>
          <w:rFonts w:ascii="Times New Roman" w:hAnsi="Times New Roman" w:cs="Times New Roman" w:hint="eastAsia"/>
        </w:rPr>
      </w:pPr>
      <w:r>
        <w:rPr>
          <w:rFonts w:ascii="Times New Roman" w:hAnsi="Times New Roman" w:cs="Times New Roman" w:hint="eastAsia"/>
        </w:rPr>
        <w:t xml:space="preserve">3. </w:t>
      </w:r>
      <w:r>
        <w:rPr>
          <w:rFonts w:ascii="Times New Roman" w:hAnsi="Times New Roman" w:cs="Times New Roman" w:hint="eastAsia"/>
        </w:rPr>
        <w:t>能够结合上下文进行推断，理解文中“言下之意”；</w:t>
      </w:r>
    </w:p>
    <w:p w:rsidR="00BC6373" w:rsidRDefault="00BC6373">
      <w:pPr>
        <w:rPr>
          <w:rFonts w:ascii="Times New Roman" w:hAnsi="Times New Roman" w:cs="Times New Roman" w:hint="eastAsia"/>
        </w:rPr>
      </w:pPr>
      <w:r>
        <w:rPr>
          <w:rFonts w:ascii="Times New Roman" w:hAnsi="Times New Roman" w:cs="Times New Roman" w:hint="eastAsia"/>
        </w:rPr>
        <w:t xml:space="preserve">4. </w:t>
      </w:r>
      <w:r>
        <w:rPr>
          <w:rFonts w:ascii="Times New Roman" w:hAnsi="Times New Roman" w:cs="Times New Roman" w:hint="eastAsia"/>
        </w:rPr>
        <w:t>能够用肢体语言相互鼓励</w:t>
      </w:r>
      <w:r w:rsidR="006C6ACB">
        <w:rPr>
          <w:rFonts w:ascii="Times New Roman" w:hAnsi="Times New Roman" w:cs="Times New Roman" w:hint="eastAsia"/>
        </w:rPr>
        <w:t>。</w:t>
      </w:r>
    </w:p>
    <w:p w:rsidR="006C6ACB" w:rsidRDefault="006C6ACB">
      <w:pPr>
        <w:rPr>
          <w:rFonts w:ascii="Times New Roman" w:hAnsi="Times New Roman" w:cs="Times New Roman" w:hint="eastAsia"/>
        </w:rPr>
      </w:pPr>
    </w:p>
    <w:p w:rsidR="00105776" w:rsidRDefault="00105776">
      <w:pPr>
        <w:rPr>
          <w:rFonts w:ascii="Times New Roman" w:hAnsi="Times New Roman" w:cs="Times New Roman" w:hint="eastAsia"/>
        </w:rPr>
      </w:pPr>
      <w:r>
        <w:rPr>
          <w:rFonts w:ascii="Times New Roman" w:hAnsi="Times New Roman" w:cs="Times New Roman" w:hint="eastAsia"/>
        </w:rPr>
        <w:t>教学重点：</w:t>
      </w:r>
    </w:p>
    <w:p w:rsidR="00105776" w:rsidRDefault="00105776">
      <w:pPr>
        <w:rPr>
          <w:rFonts w:ascii="Times New Roman" w:hAnsi="Times New Roman" w:cs="Times New Roman" w:hint="eastAsia"/>
        </w:rPr>
      </w:pPr>
      <w:r>
        <w:rPr>
          <w:rFonts w:ascii="Times New Roman" w:hAnsi="Times New Roman" w:cs="Times New Roman" w:hint="eastAsia"/>
        </w:rPr>
        <w:t xml:space="preserve">1. </w:t>
      </w:r>
      <w:r w:rsidR="00BC6373">
        <w:rPr>
          <w:rFonts w:ascii="Times New Roman" w:hAnsi="Times New Roman" w:cs="Times New Roman" w:hint="eastAsia"/>
        </w:rPr>
        <w:t>利用信号词</w:t>
      </w:r>
      <w:r w:rsidR="00D354A7">
        <w:rPr>
          <w:rFonts w:ascii="Times New Roman" w:hAnsi="Times New Roman" w:cs="Times New Roman" w:hint="eastAsia"/>
        </w:rPr>
        <w:t>分析</w:t>
      </w:r>
      <w:r>
        <w:rPr>
          <w:rFonts w:ascii="Times New Roman" w:hAnsi="Times New Roman" w:cs="Times New Roman" w:hint="eastAsia"/>
        </w:rPr>
        <w:t>说明文的语</w:t>
      </w:r>
      <w:proofErr w:type="gramStart"/>
      <w:r>
        <w:rPr>
          <w:rFonts w:ascii="Times New Roman" w:hAnsi="Times New Roman" w:cs="Times New Roman" w:hint="eastAsia"/>
        </w:rPr>
        <w:t>篇结构</w:t>
      </w:r>
      <w:proofErr w:type="gramEnd"/>
      <w:r>
        <w:rPr>
          <w:rFonts w:ascii="Times New Roman" w:hAnsi="Times New Roman" w:cs="Times New Roman" w:hint="eastAsia"/>
        </w:rPr>
        <w:t>及在主题句后，支持性细节的展开方式；</w:t>
      </w:r>
    </w:p>
    <w:p w:rsidR="00105776" w:rsidRDefault="00105776">
      <w:pPr>
        <w:rPr>
          <w:rFonts w:ascii="Times New Roman" w:hAnsi="Times New Roman" w:cs="Times New Roman" w:hint="eastAsia"/>
        </w:rPr>
      </w:pPr>
      <w:r>
        <w:rPr>
          <w:rFonts w:ascii="Times New Roman" w:hAnsi="Times New Roman" w:cs="Times New Roman" w:hint="eastAsia"/>
        </w:rPr>
        <w:t xml:space="preserve">2. </w:t>
      </w:r>
      <w:r w:rsidR="00D354A7">
        <w:rPr>
          <w:rFonts w:ascii="Times New Roman" w:hAnsi="Times New Roman" w:cs="Times New Roman" w:hint="eastAsia"/>
        </w:rPr>
        <w:t>理解</w:t>
      </w:r>
      <w:r>
        <w:rPr>
          <w:rFonts w:ascii="Times New Roman" w:hAnsi="Times New Roman" w:cs="Times New Roman" w:hint="eastAsia"/>
        </w:rPr>
        <w:t>对肢体语言进行描述的表达方式</w:t>
      </w:r>
      <w:r w:rsidR="00D354A7">
        <w:rPr>
          <w:rFonts w:ascii="Times New Roman" w:hAnsi="Times New Roman" w:cs="Times New Roman" w:hint="eastAsia"/>
        </w:rPr>
        <w:t>和使用场合</w:t>
      </w:r>
      <w:r>
        <w:rPr>
          <w:rFonts w:ascii="Times New Roman" w:hAnsi="Times New Roman" w:cs="Times New Roman" w:hint="eastAsia"/>
        </w:rPr>
        <w:t>；</w:t>
      </w:r>
    </w:p>
    <w:p w:rsidR="00105776" w:rsidRDefault="00105776">
      <w:pPr>
        <w:rPr>
          <w:rFonts w:ascii="Times New Roman" w:hAnsi="Times New Roman" w:cs="Times New Roman" w:hint="eastAsia"/>
        </w:rPr>
      </w:pPr>
      <w:r>
        <w:rPr>
          <w:rFonts w:ascii="Times New Roman" w:hAnsi="Times New Roman" w:cs="Times New Roman" w:hint="eastAsia"/>
        </w:rPr>
        <w:t xml:space="preserve">3. </w:t>
      </w:r>
      <w:r w:rsidR="00D354A7">
        <w:rPr>
          <w:rFonts w:ascii="Times New Roman" w:hAnsi="Times New Roman" w:cs="Times New Roman" w:hint="eastAsia"/>
        </w:rPr>
        <w:t>学习发挥肢体语言在人际交往中的积极作用</w:t>
      </w:r>
    </w:p>
    <w:p w:rsidR="00D354A7" w:rsidRDefault="00D354A7">
      <w:pPr>
        <w:rPr>
          <w:rFonts w:ascii="Times New Roman" w:hAnsi="Times New Roman" w:cs="Times New Roman" w:hint="eastAsia"/>
        </w:rPr>
      </w:pPr>
    </w:p>
    <w:p w:rsidR="00D354A7" w:rsidRDefault="00D354A7">
      <w:pPr>
        <w:rPr>
          <w:rFonts w:ascii="Times New Roman" w:hAnsi="Times New Roman" w:cs="Times New Roman" w:hint="eastAsia"/>
        </w:rPr>
      </w:pPr>
      <w:r>
        <w:rPr>
          <w:rFonts w:ascii="Times New Roman" w:hAnsi="Times New Roman" w:cs="Times New Roman"/>
        </w:rPr>
        <w:t>教学步骤：</w:t>
      </w:r>
    </w:p>
    <w:p w:rsidR="00D354A7" w:rsidRDefault="006C6ACB">
      <w:pPr>
        <w:rPr>
          <w:rFonts w:ascii="Times New Roman" w:hAnsi="Times New Roman" w:cs="Times New Roman" w:hint="eastAsia"/>
        </w:rPr>
      </w:pPr>
      <w:r>
        <w:rPr>
          <w:rFonts w:ascii="Times New Roman" w:hAnsi="Times New Roman" w:cs="Times New Roman" w:hint="eastAsia"/>
        </w:rPr>
        <w:t>Step 1:Lead-in: Opening page</w:t>
      </w:r>
    </w:p>
    <w:p w:rsidR="006C6ACB" w:rsidRDefault="006C6ACB">
      <w:pPr>
        <w:rPr>
          <w:rFonts w:ascii="Times New Roman" w:hAnsi="Times New Roman" w:cs="Times New Roman" w:hint="eastAsia"/>
        </w:rPr>
      </w:pPr>
      <w:r>
        <w:rPr>
          <w:rFonts w:ascii="Times New Roman" w:hAnsi="Times New Roman" w:cs="Times New Roman" w:hint="eastAsia"/>
        </w:rPr>
        <w:tab/>
        <w:t>Ask the students to turn to the opening page and read the quote on it. Encourage them to translate it into Chinese and provide a sample version for their reference. Then ask the 2 questions one by one:</w:t>
      </w:r>
    </w:p>
    <w:p w:rsidR="006C6ACB" w:rsidRPr="006C6ACB" w:rsidRDefault="006C6ACB" w:rsidP="006C6ACB">
      <w:pPr>
        <w:rPr>
          <w:rFonts w:ascii="Times New Roman" w:hAnsi="Times New Roman" w:cs="Times New Roman"/>
        </w:rPr>
      </w:pPr>
      <w:r>
        <w:rPr>
          <w:rFonts w:ascii="Times New Roman" w:hAnsi="Times New Roman" w:cs="Times New Roman" w:hint="eastAsia"/>
        </w:rPr>
        <w:t xml:space="preserve">1. </w:t>
      </w:r>
      <w:r w:rsidRPr="006C6ACB">
        <w:rPr>
          <w:rFonts w:ascii="Times New Roman" w:hAnsi="Times New Roman" w:cs="Times New Roman"/>
        </w:rPr>
        <w:t>Wh</w:t>
      </w:r>
      <w:r>
        <w:rPr>
          <w:rFonts w:ascii="Times New Roman" w:hAnsi="Times New Roman" w:cs="Times New Roman"/>
        </w:rPr>
        <w:t xml:space="preserve">en you say “yes” do you really </w:t>
      </w:r>
      <w:r w:rsidRPr="006C6ACB">
        <w:rPr>
          <w:rFonts w:ascii="Times New Roman" w:hAnsi="Times New Roman" w:cs="Times New Roman"/>
        </w:rPr>
        <w:t>mean “yes”?</w:t>
      </w:r>
    </w:p>
    <w:p w:rsidR="006C6ACB" w:rsidRPr="006C6ACB" w:rsidRDefault="006C6ACB" w:rsidP="006C6ACB">
      <w:pPr>
        <w:rPr>
          <w:rFonts w:ascii="Times New Roman" w:hAnsi="Times New Roman" w:cs="Times New Roman"/>
        </w:rPr>
      </w:pPr>
      <w:r>
        <w:rPr>
          <w:rFonts w:ascii="Times New Roman" w:hAnsi="Times New Roman" w:cs="Times New Roman" w:hint="eastAsia"/>
        </w:rPr>
        <w:t xml:space="preserve">2. </w:t>
      </w:r>
      <w:r w:rsidRPr="006C6ACB">
        <w:rPr>
          <w:rFonts w:ascii="Times New Roman" w:hAnsi="Times New Roman" w:cs="Times New Roman"/>
        </w:rPr>
        <w:t>Do you like English?</w:t>
      </w:r>
    </w:p>
    <w:p w:rsidR="006C6ACB" w:rsidRDefault="006C6ACB">
      <w:pPr>
        <w:rPr>
          <w:rFonts w:ascii="Times New Roman" w:hAnsi="Times New Roman" w:cs="Times New Roman" w:hint="eastAsia"/>
        </w:rPr>
      </w:pPr>
      <w:r>
        <w:rPr>
          <w:rFonts w:ascii="Times New Roman" w:hAnsi="Times New Roman" w:cs="Times New Roman" w:hint="eastAsia"/>
        </w:rPr>
        <w:t>Before asking the 2</w:t>
      </w:r>
      <w:r w:rsidRPr="006C6ACB">
        <w:rPr>
          <w:rFonts w:ascii="Times New Roman" w:hAnsi="Times New Roman" w:cs="Times New Roman" w:hint="eastAsia"/>
          <w:vertAlign w:val="superscript"/>
        </w:rPr>
        <w:t>nd</w:t>
      </w:r>
      <w:r>
        <w:rPr>
          <w:rFonts w:ascii="Times New Roman" w:hAnsi="Times New Roman" w:cs="Times New Roman" w:hint="eastAsia"/>
        </w:rPr>
        <w:t xml:space="preserve"> question ask the other students to tell if he/she means </w:t>
      </w:r>
      <w:r>
        <w:rPr>
          <w:rFonts w:ascii="Times New Roman" w:hAnsi="Times New Roman" w:cs="Times New Roman"/>
        </w:rPr>
        <w:t>“</w:t>
      </w:r>
      <w:r>
        <w:rPr>
          <w:rFonts w:ascii="Times New Roman" w:hAnsi="Times New Roman" w:cs="Times New Roman" w:hint="eastAsia"/>
        </w:rPr>
        <w:t>yes</w:t>
      </w:r>
      <w:r>
        <w:rPr>
          <w:rFonts w:ascii="Times New Roman" w:hAnsi="Times New Roman" w:cs="Times New Roman"/>
        </w:rPr>
        <w:t>”</w:t>
      </w:r>
      <w:r>
        <w:rPr>
          <w:rFonts w:ascii="Times New Roman" w:hAnsi="Times New Roman" w:cs="Times New Roman" w:hint="eastAsia"/>
        </w:rPr>
        <w:t xml:space="preserve"> when he/she says </w:t>
      </w:r>
      <w:r>
        <w:rPr>
          <w:rFonts w:ascii="Times New Roman" w:hAnsi="Times New Roman" w:cs="Times New Roman"/>
        </w:rPr>
        <w:t>“</w:t>
      </w:r>
      <w:r>
        <w:rPr>
          <w:rFonts w:ascii="Times New Roman" w:hAnsi="Times New Roman" w:cs="Times New Roman" w:hint="eastAsia"/>
        </w:rPr>
        <w:t>yes</w:t>
      </w:r>
      <w:r>
        <w:rPr>
          <w:rFonts w:ascii="Times New Roman" w:hAnsi="Times New Roman" w:cs="Times New Roman"/>
        </w:rPr>
        <w:t>”</w:t>
      </w:r>
      <w:r>
        <w:rPr>
          <w:rFonts w:ascii="Times New Roman" w:hAnsi="Times New Roman" w:cs="Times New Roman" w:hint="eastAsia"/>
        </w:rPr>
        <w:t>.</w:t>
      </w:r>
    </w:p>
    <w:p w:rsidR="006C6ACB" w:rsidRDefault="006C6ACB">
      <w:pPr>
        <w:rPr>
          <w:rFonts w:ascii="Times New Roman" w:hAnsi="Times New Roman" w:cs="Times New Roman" w:hint="eastAsia"/>
        </w:rPr>
      </w:pPr>
      <w:r>
        <w:rPr>
          <w:rFonts w:ascii="Times New Roman" w:hAnsi="Times New Roman" w:cs="Times New Roman" w:hint="eastAsia"/>
        </w:rPr>
        <w:t>设计意图：由对</w:t>
      </w:r>
      <w:r>
        <w:rPr>
          <w:rFonts w:ascii="Times New Roman" w:hAnsi="Times New Roman" w:cs="Times New Roman" w:hint="eastAsia"/>
        </w:rPr>
        <w:t>opening page</w:t>
      </w:r>
      <w:r>
        <w:rPr>
          <w:rFonts w:ascii="Times New Roman" w:hAnsi="Times New Roman" w:cs="Times New Roman" w:hint="eastAsia"/>
        </w:rPr>
        <w:t>上引语的讨论和理解入手，以具象化的肢体语言诠释该句，并引起学生关注。</w:t>
      </w:r>
    </w:p>
    <w:p w:rsidR="006C6ACB" w:rsidRDefault="00692B9D">
      <w:pPr>
        <w:rPr>
          <w:rFonts w:ascii="Times New Roman" w:hAnsi="Times New Roman" w:cs="Times New Roman" w:hint="eastAsia"/>
        </w:rPr>
      </w:pPr>
      <w:r>
        <w:rPr>
          <w:rFonts w:ascii="Times New Roman" w:hAnsi="Times New Roman" w:cs="Times New Roman" w:hint="eastAsia"/>
        </w:rPr>
        <w:t>Step 2: Pre</w:t>
      </w:r>
      <w:r w:rsidR="006C6ACB">
        <w:rPr>
          <w:rFonts w:ascii="Times New Roman" w:hAnsi="Times New Roman" w:cs="Times New Roman" w:hint="eastAsia"/>
        </w:rPr>
        <w:t>-reading activities:</w:t>
      </w:r>
    </w:p>
    <w:p w:rsidR="00692B9D" w:rsidRDefault="00692B9D" w:rsidP="00692B9D">
      <w:pPr>
        <w:rPr>
          <w:rFonts w:ascii="Times New Roman" w:hAnsi="Times New Roman" w:cs="Times New Roman" w:hint="eastAsia"/>
        </w:rPr>
      </w:pPr>
      <w:r>
        <w:rPr>
          <w:rFonts w:ascii="Times New Roman" w:hAnsi="Times New Roman" w:cs="Times New Roman" w:hint="eastAsia"/>
        </w:rPr>
        <w:t>Ask the students to turn to page 38 and pay attention to the title and illustration here, try to answer the following questions:</w:t>
      </w:r>
    </w:p>
    <w:p w:rsidR="00692B9D" w:rsidRPr="00692B9D" w:rsidRDefault="00692B9D" w:rsidP="00692B9D">
      <w:pPr>
        <w:rPr>
          <w:rFonts w:ascii="Times New Roman" w:hAnsi="Times New Roman" w:cs="Times New Roman"/>
        </w:rPr>
      </w:pPr>
      <w:r>
        <w:rPr>
          <w:rFonts w:ascii="Times New Roman" w:hAnsi="Times New Roman" w:cs="Times New Roman" w:hint="eastAsia"/>
        </w:rPr>
        <w:t xml:space="preserve">1. </w:t>
      </w:r>
      <w:r w:rsidRPr="00692B9D">
        <w:rPr>
          <w:rFonts w:ascii="Times New Roman" w:hAnsi="Times New Roman" w:cs="Times New Roman"/>
        </w:rPr>
        <w:t>What do you think will be talked about in the text?</w:t>
      </w:r>
      <w:r>
        <w:rPr>
          <w:rFonts w:ascii="Times New Roman" w:hAnsi="Times New Roman" w:cs="Times New Roman" w:hint="eastAsia"/>
        </w:rPr>
        <w:t xml:space="preserve"> </w:t>
      </w:r>
      <w:r w:rsidR="0061295B">
        <w:rPr>
          <w:rFonts w:ascii="Times New Roman" w:hAnsi="Times New Roman" w:cs="Times New Roman" w:hint="eastAsia"/>
        </w:rPr>
        <w:t>(After reading the title)</w:t>
      </w:r>
    </w:p>
    <w:p w:rsidR="00692B9D" w:rsidRPr="00692B9D" w:rsidRDefault="00692B9D" w:rsidP="00692B9D">
      <w:pPr>
        <w:rPr>
          <w:rFonts w:ascii="Times New Roman" w:hAnsi="Times New Roman" w:cs="Times New Roman"/>
        </w:rPr>
      </w:pPr>
      <w:r>
        <w:rPr>
          <w:rFonts w:ascii="Times New Roman" w:hAnsi="Times New Roman" w:cs="Times New Roman" w:hint="eastAsia"/>
        </w:rPr>
        <w:t xml:space="preserve">2. </w:t>
      </w:r>
      <w:r w:rsidRPr="00692B9D">
        <w:rPr>
          <w:rFonts w:ascii="Times New Roman" w:hAnsi="Times New Roman" w:cs="Times New Roman"/>
        </w:rPr>
        <w:t xml:space="preserve">What do you think the young lady might want to convey with her body language? Where is this picture on this page? Is this passage probably a narrative? </w:t>
      </w:r>
      <w:proofErr w:type="gramStart"/>
      <w:r w:rsidRPr="00692B9D">
        <w:rPr>
          <w:rFonts w:ascii="Times New Roman" w:hAnsi="Times New Roman" w:cs="Times New Roman"/>
        </w:rPr>
        <w:t>An expository?</w:t>
      </w:r>
      <w:proofErr w:type="gramEnd"/>
      <w:r w:rsidRPr="00692B9D">
        <w:rPr>
          <w:rFonts w:ascii="Times New Roman" w:hAnsi="Times New Roman" w:cs="Times New Roman"/>
        </w:rPr>
        <w:t xml:space="preserve"> </w:t>
      </w:r>
      <w:r w:rsidR="0061295B">
        <w:rPr>
          <w:rFonts w:ascii="Times New Roman" w:hAnsi="Times New Roman" w:cs="Times New Roman" w:hint="eastAsia"/>
        </w:rPr>
        <w:t>(After reading the illustration)</w:t>
      </w:r>
    </w:p>
    <w:p w:rsidR="006C6ACB" w:rsidRDefault="0061295B">
      <w:pPr>
        <w:rPr>
          <w:rFonts w:ascii="Times New Roman" w:hAnsi="Times New Roman" w:cs="Times New Roman" w:hint="eastAsia"/>
        </w:rPr>
      </w:pPr>
      <w:r>
        <w:rPr>
          <w:rFonts w:ascii="Times New Roman" w:hAnsi="Times New Roman" w:cs="Times New Roman"/>
        </w:rPr>
        <w:t>设计意图：</w:t>
      </w:r>
      <w:r>
        <w:rPr>
          <w:rFonts w:ascii="Times New Roman" w:hAnsi="Times New Roman" w:cs="Times New Roman"/>
        </w:rPr>
        <w:t>l</w:t>
      </w:r>
      <w:r>
        <w:rPr>
          <w:rFonts w:ascii="Times New Roman" w:hAnsi="Times New Roman" w:cs="Times New Roman" w:hint="eastAsia"/>
        </w:rPr>
        <w:t>ead-in</w:t>
      </w:r>
      <w:r>
        <w:rPr>
          <w:rFonts w:ascii="Times New Roman" w:hAnsi="Times New Roman" w:cs="Times New Roman" w:hint="eastAsia"/>
        </w:rPr>
        <w:t>部分大多数同的活动正是</w:t>
      </w:r>
      <w:r>
        <w:rPr>
          <w:rFonts w:ascii="Times New Roman" w:hAnsi="Times New Roman" w:cs="Times New Roman" w:hint="eastAsia"/>
        </w:rPr>
        <w:t>listen to how bodies talk</w:t>
      </w:r>
      <w:r>
        <w:rPr>
          <w:rFonts w:ascii="Times New Roman" w:hAnsi="Times New Roman" w:cs="Times New Roman" w:hint="eastAsia"/>
        </w:rPr>
        <w:t>的具体行为，</w:t>
      </w:r>
      <w:r>
        <w:rPr>
          <w:rFonts w:ascii="Times New Roman" w:hAnsi="Times New Roman" w:cs="Times New Roman"/>
        </w:rPr>
        <w:t>由</w:t>
      </w:r>
      <w:r>
        <w:rPr>
          <w:rFonts w:ascii="Times New Roman" w:hAnsi="Times New Roman" w:cs="Times New Roman" w:hint="eastAsia"/>
        </w:rPr>
        <w:t>lead-in</w:t>
      </w:r>
      <w:r>
        <w:rPr>
          <w:rFonts w:ascii="Times New Roman" w:hAnsi="Times New Roman" w:cs="Times New Roman" w:hint="eastAsia"/>
        </w:rPr>
        <w:t>的问题直接过渡到看标题</w:t>
      </w:r>
      <w:proofErr w:type="gramStart"/>
      <w:r>
        <w:rPr>
          <w:rFonts w:ascii="Times New Roman" w:hAnsi="Times New Roman" w:cs="Times New Roman" w:hint="eastAsia"/>
        </w:rPr>
        <w:t>猜主题</w:t>
      </w:r>
      <w:proofErr w:type="gramEnd"/>
      <w:r>
        <w:rPr>
          <w:rFonts w:ascii="Times New Roman" w:hAnsi="Times New Roman" w:cs="Times New Roman" w:hint="eastAsia"/>
        </w:rPr>
        <w:t>问题衔接可以比较紧密，之后再定位插图，回答问题，在下文读取信息之前先进行预测。</w:t>
      </w:r>
    </w:p>
    <w:p w:rsidR="0061295B" w:rsidRDefault="0061295B">
      <w:pPr>
        <w:rPr>
          <w:rFonts w:ascii="Times New Roman" w:hAnsi="Times New Roman" w:cs="Times New Roman" w:hint="eastAsia"/>
        </w:rPr>
      </w:pPr>
      <w:r>
        <w:rPr>
          <w:rFonts w:ascii="Times New Roman" w:hAnsi="Times New Roman" w:cs="Times New Roman" w:hint="eastAsia"/>
        </w:rPr>
        <w:t>Step 3: While-reading activities:</w:t>
      </w:r>
    </w:p>
    <w:p w:rsidR="0061295B" w:rsidRDefault="00D57A9F">
      <w:pPr>
        <w:rPr>
          <w:rFonts w:ascii="Times New Roman" w:hAnsi="Times New Roman" w:cs="Times New Roman" w:hint="eastAsia"/>
        </w:rPr>
      </w:pPr>
      <w:r>
        <w:rPr>
          <w:rFonts w:ascii="Times New Roman" w:hAnsi="Times New Roman" w:cs="Times New Roman"/>
        </w:rPr>
        <w:t xml:space="preserve">Activity 1: read for topic </w:t>
      </w:r>
      <w:r w:rsidR="0061295B" w:rsidRPr="0061295B">
        <w:rPr>
          <w:rFonts w:ascii="Times New Roman" w:hAnsi="Times New Roman" w:cs="Times New Roman"/>
        </w:rPr>
        <w:t>sentences</w:t>
      </w:r>
    </w:p>
    <w:p w:rsidR="0061295B" w:rsidRDefault="0061295B">
      <w:pPr>
        <w:rPr>
          <w:rFonts w:ascii="Times New Roman" w:hAnsi="Times New Roman" w:cs="Times New Roman" w:hint="eastAsia"/>
        </w:rPr>
      </w:pPr>
      <w:r>
        <w:rPr>
          <w:rFonts w:ascii="Times New Roman" w:hAnsi="Times New Roman" w:cs="Times New Roman" w:hint="eastAsia"/>
        </w:rPr>
        <w:t>Ask the students t</w:t>
      </w:r>
      <w:r w:rsidRPr="0061295B">
        <w:rPr>
          <w:rFonts w:ascii="Times New Roman" w:hAnsi="Times New Roman" w:cs="Times New Roman"/>
        </w:rPr>
        <w:t>o</w:t>
      </w:r>
      <w:r>
        <w:rPr>
          <w:rFonts w:ascii="Times New Roman" w:hAnsi="Times New Roman" w:cs="Times New Roman" w:hint="eastAsia"/>
        </w:rPr>
        <w:t xml:space="preserve"> go</w:t>
      </w:r>
      <w:r w:rsidRPr="0061295B">
        <w:rPr>
          <w:rFonts w:ascii="Times New Roman" w:hAnsi="Times New Roman" w:cs="Times New Roman"/>
        </w:rPr>
        <w:t xml:space="preserve"> through the passage and try to find the topic sentence in each paragraph with the help of some “signal words”</w:t>
      </w:r>
      <w:r>
        <w:rPr>
          <w:rFonts w:ascii="Times New Roman" w:hAnsi="Times New Roman" w:cs="Times New Roman" w:hint="eastAsia"/>
        </w:rPr>
        <w:t>.</w:t>
      </w:r>
    </w:p>
    <w:p w:rsidR="0061295B" w:rsidRDefault="0061295B">
      <w:pPr>
        <w:rPr>
          <w:rFonts w:ascii="Times New Roman" w:hAnsi="Times New Roman" w:cs="Times New Roman" w:hint="eastAsia"/>
        </w:rPr>
      </w:pPr>
      <w:r>
        <w:rPr>
          <w:rFonts w:ascii="Times New Roman" w:hAnsi="Times New Roman" w:cs="Times New Roman" w:hint="eastAsia"/>
        </w:rPr>
        <w:t>设计意图：</w:t>
      </w:r>
      <w:proofErr w:type="gramStart"/>
      <w:r>
        <w:rPr>
          <w:rFonts w:ascii="Times New Roman" w:hAnsi="Times New Roman" w:cs="Times New Roman" w:hint="eastAsia"/>
        </w:rPr>
        <w:t>通过跳读</w:t>
      </w:r>
      <w:proofErr w:type="gramEnd"/>
      <w:r>
        <w:rPr>
          <w:rFonts w:ascii="Times New Roman" w:hAnsi="Times New Roman" w:cs="Times New Roman" w:hint="eastAsia"/>
        </w:rPr>
        <w:t>skimming</w:t>
      </w:r>
      <w:r w:rsidR="00D57A9F">
        <w:rPr>
          <w:rFonts w:ascii="Times New Roman" w:hAnsi="Times New Roman" w:cs="Times New Roman" w:hint="eastAsia"/>
        </w:rPr>
        <w:t>抓取文中相关信息并</w:t>
      </w:r>
      <w:proofErr w:type="gramStart"/>
      <w:r w:rsidR="00D57A9F">
        <w:rPr>
          <w:rFonts w:ascii="Times New Roman" w:hAnsi="Times New Roman" w:cs="Times New Roman" w:hint="eastAsia"/>
        </w:rPr>
        <w:t>熟悉表示</w:t>
      </w:r>
      <w:proofErr w:type="gramEnd"/>
      <w:r w:rsidR="00D57A9F">
        <w:rPr>
          <w:rFonts w:ascii="Times New Roman" w:hAnsi="Times New Roman" w:cs="Times New Roman" w:hint="eastAsia"/>
        </w:rPr>
        <w:t>上下文逻辑关系的词组和其他表达方式。</w:t>
      </w:r>
    </w:p>
    <w:p w:rsidR="00D57A9F" w:rsidRDefault="00D57A9F" w:rsidP="00D57A9F">
      <w:pPr>
        <w:rPr>
          <w:rFonts w:ascii="Times New Roman" w:hAnsi="Times New Roman" w:cs="Times New Roman" w:hint="eastAsia"/>
          <w:bCs/>
        </w:rPr>
      </w:pPr>
      <w:r w:rsidRPr="00D57A9F">
        <w:rPr>
          <w:rFonts w:ascii="Times New Roman" w:hAnsi="Times New Roman" w:cs="Times New Roman"/>
          <w:bCs/>
        </w:rPr>
        <w:t xml:space="preserve">Activity 2: Tell the main idea and structure </w:t>
      </w:r>
    </w:p>
    <w:p w:rsidR="00D57A9F" w:rsidRDefault="00D57A9F" w:rsidP="00D57A9F">
      <w:pPr>
        <w:rPr>
          <w:rFonts w:ascii="Times New Roman" w:hAnsi="Times New Roman" w:cs="Times New Roman" w:hint="eastAsia"/>
          <w:bCs/>
        </w:rPr>
      </w:pPr>
      <w:r>
        <w:rPr>
          <w:rFonts w:ascii="Times New Roman" w:hAnsi="Times New Roman" w:cs="Times New Roman" w:hint="eastAsia"/>
          <w:bCs/>
        </w:rPr>
        <w:t>From the information provided in the topic sentences, divide the passage into 4 parts and tell the main idea of each part and structure of the whole passage.</w:t>
      </w:r>
    </w:p>
    <w:p w:rsidR="00D57A9F" w:rsidRPr="00D57A9F" w:rsidRDefault="00D57A9F" w:rsidP="00D57A9F">
      <w:pPr>
        <w:rPr>
          <w:rFonts w:ascii="Times New Roman" w:hAnsi="Times New Roman" w:cs="Times New Roman"/>
        </w:rPr>
      </w:pPr>
      <w:r>
        <w:rPr>
          <w:noProof/>
        </w:rPr>
        <w:lastRenderedPageBreak/>
        <w:drawing>
          <wp:inline distT="0" distB="0" distL="0" distR="0" wp14:anchorId="467FD761" wp14:editId="28A4A464">
            <wp:extent cx="3315694" cy="1039224"/>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340033" cy="1046852"/>
                    </a:xfrm>
                    <a:prstGeom prst="rect">
                      <a:avLst/>
                    </a:prstGeom>
                  </pic:spPr>
                </pic:pic>
              </a:graphicData>
            </a:graphic>
          </wp:inline>
        </w:drawing>
      </w:r>
    </w:p>
    <w:p w:rsidR="00D57A9F" w:rsidRDefault="00D57A9F" w:rsidP="00D57A9F">
      <w:pPr>
        <w:rPr>
          <w:rFonts w:ascii="Times New Roman" w:hAnsi="Times New Roman" w:cs="Times New Roman" w:hint="eastAsia"/>
        </w:rPr>
      </w:pPr>
      <w:r>
        <w:rPr>
          <w:rFonts w:ascii="Times New Roman" w:hAnsi="Times New Roman" w:cs="Times New Roman" w:hint="eastAsia"/>
        </w:rPr>
        <w:t>设计意图：通过整合信息，推断出语</w:t>
      </w:r>
      <w:proofErr w:type="gramStart"/>
      <w:r>
        <w:rPr>
          <w:rFonts w:ascii="Times New Roman" w:hAnsi="Times New Roman" w:cs="Times New Roman" w:hint="eastAsia"/>
        </w:rPr>
        <w:t>篇结构</w:t>
      </w:r>
      <w:proofErr w:type="gramEnd"/>
      <w:r>
        <w:rPr>
          <w:rFonts w:ascii="Times New Roman" w:hAnsi="Times New Roman" w:cs="Times New Roman" w:hint="eastAsia"/>
        </w:rPr>
        <w:t>和段落大意，并</w:t>
      </w:r>
      <w:r>
        <w:rPr>
          <w:rFonts w:ascii="Times New Roman" w:hAnsi="Times New Roman" w:cs="Times New Roman" w:hint="eastAsia"/>
          <w:szCs w:val="21"/>
        </w:rPr>
        <w:t>厘清主要观点和事实之间的逻辑关系</w:t>
      </w:r>
      <w:r>
        <w:rPr>
          <w:rFonts w:ascii="Times New Roman" w:hAnsi="Times New Roman" w:cs="Times New Roman" w:hint="eastAsia"/>
          <w:szCs w:val="21"/>
        </w:rPr>
        <w:t>。</w:t>
      </w:r>
    </w:p>
    <w:p w:rsidR="00D57A9F" w:rsidRDefault="00D57A9F">
      <w:pPr>
        <w:rPr>
          <w:rFonts w:ascii="Times New Roman" w:hAnsi="Times New Roman" w:cs="Times New Roman" w:hint="eastAsia"/>
        </w:rPr>
      </w:pPr>
      <w:r w:rsidRPr="00D57A9F">
        <w:rPr>
          <w:rFonts w:ascii="Times New Roman" w:hAnsi="Times New Roman" w:cs="Times New Roman"/>
        </w:rPr>
        <w:t>Activity 3: Read</w:t>
      </w:r>
      <w:r>
        <w:rPr>
          <w:rFonts w:ascii="Times New Roman" w:hAnsi="Times New Roman" w:cs="Times New Roman"/>
        </w:rPr>
        <w:t xml:space="preserve"> for </w:t>
      </w:r>
      <w:r w:rsidRPr="00D57A9F">
        <w:rPr>
          <w:rFonts w:ascii="Times New Roman" w:hAnsi="Times New Roman" w:cs="Times New Roman"/>
        </w:rPr>
        <w:t>specific information</w:t>
      </w:r>
    </w:p>
    <w:p w:rsidR="00D57A9F" w:rsidRDefault="00ED70F9">
      <w:pPr>
        <w:rPr>
          <w:rFonts w:ascii="Times New Roman" w:hAnsi="Times New Roman" w:cs="Times New Roman" w:hint="eastAsia"/>
        </w:rPr>
      </w:pPr>
      <w:r>
        <w:rPr>
          <w:rFonts w:ascii="Times New Roman" w:hAnsi="Times New Roman" w:cs="Times New Roman" w:hint="eastAsia"/>
        </w:rPr>
        <w:t>①</w:t>
      </w:r>
      <w:r w:rsidR="00D57A9F">
        <w:rPr>
          <w:rFonts w:ascii="Times New Roman" w:hAnsi="Times New Roman" w:cs="Times New Roman" w:hint="eastAsia"/>
        </w:rPr>
        <w:t>According to the table above, locate where the following information comes, and then fill in the blanks</w:t>
      </w:r>
      <w:r>
        <w:rPr>
          <w:rFonts w:ascii="Times New Roman" w:hAnsi="Times New Roman" w:cs="Times New Roman" w:hint="eastAsia"/>
        </w:rPr>
        <w:t xml:space="preserve"> in the table below</w:t>
      </w:r>
      <w:r w:rsidR="00D57A9F">
        <w:rPr>
          <w:rFonts w:ascii="Times New Roman" w:hAnsi="Times New Roman" w:cs="Times New Roman" w:hint="eastAsia"/>
        </w:rPr>
        <w:t>:</w:t>
      </w:r>
    </w:p>
    <w:p w:rsidR="00D57A9F" w:rsidRDefault="00D57A9F">
      <w:pPr>
        <w:rPr>
          <w:rFonts w:ascii="Times New Roman" w:hAnsi="Times New Roman" w:cs="Times New Roman" w:hint="eastAsia"/>
        </w:rPr>
      </w:pPr>
      <w:r>
        <w:rPr>
          <w:noProof/>
        </w:rPr>
        <w:drawing>
          <wp:inline distT="0" distB="0" distL="0" distR="0" wp14:anchorId="36CB8823" wp14:editId="0C66B301">
            <wp:extent cx="3315694" cy="231139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326235" cy="2318740"/>
                    </a:xfrm>
                    <a:prstGeom prst="rect">
                      <a:avLst/>
                    </a:prstGeom>
                  </pic:spPr>
                </pic:pic>
              </a:graphicData>
            </a:graphic>
          </wp:inline>
        </w:drawing>
      </w:r>
    </w:p>
    <w:p w:rsidR="00D57A9F" w:rsidRDefault="00D57A9F">
      <w:pPr>
        <w:rPr>
          <w:rFonts w:ascii="Times New Roman" w:hAnsi="Times New Roman" w:cs="Times New Roman" w:hint="eastAsia"/>
        </w:rPr>
      </w:pPr>
      <w:r>
        <w:rPr>
          <w:rFonts w:ascii="Times New Roman" w:hAnsi="Times New Roman" w:cs="Times New Roman" w:hint="eastAsia"/>
        </w:rPr>
        <w:t>设计意图：</w:t>
      </w:r>
      <w:r w:rsidR="00ED70F9">
        <w:rPr>
          <w:rFonts w:ascii="Times New Roman" w:hAnsi="Times New Roman" w:cs="Times New Roman" w:hint="eastAsia"/>
        </w:rPr>
        <w:t>通过填表，熟悉不同地区的肢体语言在使用中的异同处。</w:t>
      </w:r>
    </w:p>
    <w:p w:rsidR="00ED70F9" w:rsidRDefault="00ED70F9">
      <w:pPr>
        <w:rPr>
          <w:rFonts w:ascii="Times New Roman" w:hAnsi="Times New Roman" w:cs="Times New Roman" w:hint="eastAsia"/>
        </w:rPr>
      </w:pPr>
      <w:r w:rsidRPr="00ED70F9">
        <w:rPr>
          <w:rFonts w:ascii="Times New Roman" w:hAnsi="Times New Roman" w:cs="Times New Roman" w:hint="eastAsia"/>
        </w:rPr>
        <w:t>②</w:t>
      </w:r>
      <w:r w:rsidRPr="00ED70F9">
        <w:rPr>
          <w:rFonts w:ascii="Times New Roman" w:hAnsi="Times New Roman" w:cs="Times New Roman" w:hint="eastAsia"/>
        </w:rPr>
        <w:t xml:space="preserve"> Answer the questions</w:t>
      </w:r>
    </w:p>
    <w:p w:rsidR="00000000" w:rsidRPr="00ED70F9" w:rsidRDefault="00AD25C7" w:rsidP="00ED70F9">
      <w:pPr>
        <w:numPr>
          <w:ilvl w:val="0"/>
          <w:numId w:val="1"/>
        </w:numPr>
        <w:rPr>
          <w:rFonts w:ascii="Times New Roman" w:hAnsi="Times New Roman" w:cs="Times New Roman"/>
        </w:rPr>
      </w:pPr>
      <w:r w:rsidRPr="00ED70F9">
        <w:rPr>
          <w:rFonts w:ascii="Times New Roman" w:hAnsi="Times New Roman" w:cs="Times New Roman"/>
          <w:bCs/>
        </w:rPr>
        <w:t xml:space="preserve">What is body language? (paragraph 1) </w:t>
      </w:r>
    </w:p>
    <w:p w:rsidR="00000000" w:rsidRPr="00ED70F9" w:rsidRDefault="00AD25C7" w:rsidP="00ED70F9">
      <w:pPr>
        <w:numPr>
          <w:ilvl w:val="0"/>
          <w:numId w:val="1"/>
        </w:numPr>
        <w:rPr>
          <w:rFonts w:ascii="Times New Roman" w:hAnsi="Times New Roman" w:cs="Times New Roman"/>
        </w:rPr>
      </w:pPr>
      <w:r w:rsidRPr="00ED70F9">
        <w:rPr>
          <w:rFonts w:ascii="Times New Roman" w:hAnsi="Times New Roman" w:cs="Times New Roman"/>
          <w:bCs/>
        </w:rPr>
        <w:t>What could it demonstrate when your make eye contact with the person you talk to? (paragraph 2)</w:t>
      </w:r>
    </w:p>
    <w:p w:rsidR="00000000" w:rsidRPr="00ED70F9" w:rsidRDefault="00AD25C7" w:rsidP="00ED70F9">
      <w:pPr>
        <w:numPr>
          <w:ilvl w:val="0"/>
          <w:numId w:val="1"/>
        </w:numPr>
        <w:rPr>
          <w:rFonts w:ascii="Times New Roman" w:hAnsi="Times New Roman" w:cs="Times New Roman"/>
        </w:rPr>
      </w:pPr>
      <w:r w:rsidRPr="00ED70F9">
        <w:rPr>
          <w:rFonts w:ascii="Times New Roman" w:hAnsi="Times New Roman" w:cs="Times New Roman"/>
          <w:bCs/>
        </w:rPr>
        <w:t xml:space="preserve">How to display “zero” in France? What </w:t>
      </w:r>
      <w:proofErr w:type="gramStart"/>
      <w:r w:rsidRPr="00ED70F9">
        <w:rPr>
          <w:rFonts w:ascii="Times New Roman" w:hAnsi="Times New Roman" w:cs="Times New Roman"/>
          <w:bCs/>
        </w:rPr>
        <w:t>does</w:t>
      </w:r>
      <w:proofErr w:type="gramEnd"/>
      <w:r w:rsidRPr="00ED70F9">
        <w:rPr>
          <w:rFonts w:ascii="Times New Roman" w:hAnsi="Times New Roman" w:cs="Times New Roman"/>
          <w:bCs/>
        </w:rPr>
        <w:t xml:space="preserve"> the identical sign mean in Japan? (paragraph 3)</w:t>
      </w:r>
    </w:p>
    <w:p w:rsidR="00000000" w:rsidRPr="00ED70F9" w:rsidRDefault="00AD25C7" w:rsidP="00ED70F9">
      <w:pPr>
        <w:numPr>
          <w:ilvl w:val="0"/>
          <w:numId w:val="1"/>
        </w:numPr>
        <w:rPr>
          <w:rFonts w:ascii="Times New Roman" w:hAnsi="Times New Roman" w:cs="Times New Roman"/>
        </w:rPr>
      </w:pPr>
      <w:r w:rsidRPr="00ED70F9">
        <w:rPr>
          <w:rFonts w:ascii="Times New Roman" w:hAnsi="Times New Roman" w:cs="Times New Roman"/>
          <w:bCs/>
        </w:rPr>
        <w:t xml:space="preserve">Why doesn’t the passage </w:t>
      </w:r>
      <w:r w:rsidRPr="00ED70F9">
        <w:rPr>
          <w:rFonts w:ascii="Times New Roman" w:hAnsi="Times New Roman" w:cs="Times New Roman"/>
          <w:bCs/>
        </w:rPr>
        <w:t>give some details about the “OK” gesture being impolite in Brazil and Germany?</w:t>
      </w:r>
    </w:p>
    <w:p w:rsidR="00ED70F9" w:rsidRPr="00ED70F9" w:rsidRDefault="00AD25C7" w:rsidP="00ED70F9">
      <w:pPr>
        <w:numPr>
          <w:ilvl w:val="0"/>
          <w:numId w:val="1"/>
        </w:numPr>
        <w:rPr>
          <w:rFonts w:ascii="Times New Roman" w:hAnsi="Times New Roman" w:cs="Times New Roman"/>
        </w:rPr>
      </w:pPr>
      <w:r w:rsidRPr="00ED70F9">
        <w:rPr>
          <w:rFonts w:ascii="Times New Roman" w:hAnsi="Times New Roman" w:cs="Times New Roman"/>
          <w:bCs/>
        </w:rPr>
        <w:t>How does the passage give examples in paragraph 4?</w:t>
      </w:r>
    </w:p>
    <w:p w:rsidR="00ED70F9" w:rsidRDefault="00ED70F9">
      <w:pPr>
        <w:rPr>
          <w:rFonts w:ascii="Times New Roman" w:hAnsi="Times New Roman" w:cs="Times New Roman" w:hint="eastAsia"/>
        </w:rPr>
      </w:pPr>
      <w:r>
        <w:rPr>
          <w:rFonts w:ascii="Times New Roman" w:hAnsi="Times New Roman" w:cs="Times New Roman"/>
        </w:rPr>
        <w:t>设计意图：通过回答问题，熟悉文中支持性细节和描述方式，同时练习</w:t>
      </w:r>
      <w:r>
        <w:rPr>
          <w:rFonts w:ascii="Times New Roman" w:hAnsi="Times New Roman" w:cs="Times New Roman"/>
        </w:rPr>
        <w:t>“</w:t>
      </w:r>
      <w:r>
        <w:rPr>
          <w:rFonts w:ascii="Times New Roman" w:hAnsi="Times New Roman" w:cs="Times New Roman"/>
        </w:rPr>
        <w:t>推断</w:t>
      </w:r>
      <w:r>
        <w:rPr>
          <w:rFonts w:ascii="Times New Roman" w:hAnsi="Times New Roman" w:cs="Times New Roman"/>
        </w:rPr>
        <w:t>”</w:t>
      </w:r>
      <w:r>
        <w:rPr>
          <w:rFonts w:ascii="Times New Roman" w:hAnsi="Times New Roman" w:cs="Times New Roman"/>
        </w:rPr>
        <w:t>，</w:t>
      </w:r>
      <w:r w:rsidRPr="00ED70F9">
        <w:rPr>
          <w:rFonts w:ascii="Times New Roman" w:hAnsi="Times New Roman" w:cs="Times New Roman" w:hint="eastAsia"/>
        </w:rPr>
        <w:t xml:space="preserve"> </w:t>
      </w:r>
      <w:r>
        <w:rPr>
          <w:rFonts w:ascii="Times New Roman" w:hAnsi="Times New Roman" w:cs="Times New Roman" w:hint="eastAsia"/>
        </w:rPr>
        <w:t>理解文中“言下之意”</w:t>
      </w:r>
      <w:r>
        <w:rPr>
          <w:rFonts w:ascii="Times New Roman" w:hAnsi="Times New Roman" w:cs="Times New Roman" w:hint="eastAsia"/>
        </w:rPr>
        <w:t>。</w:t>
      </w:r>
    </w:p>
    <w:p w:rsidR="00ED70F9" w:rsidRDefault="00ED70F9">
      <w:pPr>
        <w:rPr>
          <w:rFonts w:ascii="Times New Roman" w:hAnsi="Times New Roman" w:cs="Times New Roman" w:hint="eastAsia"/>
        </w:rPr>
      </w:pPr>
      <w:r>
        <w:rPr>
          <w:rFonts w:ascii="Times New Roman" w:hAnsi="Times New Roman" w:cs="Times New Roman" w:hint="eastAsia"/>
        </w:rPr>
        <w:t>Step 4: Post-reading activities:</w:t>
      </w:r>
    </w:p>
    <w:p w:rsidR="00ED70F9" w:rsidRDefault="00ED70F9">
      <w:pPr>
        <w:rPr>
          <w:rFonts w:ascii="Times New Roman" w:hAnsi="Times New Roman" w:cs="Times New Roman" w:hint="eastAsia"/>
        </w:rPr>
      </w:pPr>
      <w:r w:rsidRPr="00ED70F9">
        <w:rPr>
          <w:rFonts w:ascii="Times New Roman" w:hAnsi="Times New Roman" w:cs="Times New Roman"/>
        </w:rPr>
        <w:t>Activity 4: Tell the sentence structures used</w:t>
      </w:r>
    </w:p>
    <w:p w:rsidR="00ED70F9" w:rsidRPr="00ED70F9" w:rsidRDefault="00ED70F9" w:rsidP="00ED70F9">
      <w:pPr>
        <w:rPr>
          <w:rFonts w:ascii="Times New Roman" w:hAnsi="Times New Roman" w:cs="Times New Roman"/>
        </w:rPr>
      </w:pPr>
      <w:r>
        <w:rPr>
          <w:rFonts w:ascii="Times New Roman" w:hAnsi="Times New Roman" w:cs="Times New Roman" w:hint="eastAsia"/>
        </w:rPr>
        <w:t>Ask students h</w:t>
      </w:r>
      <w:r>
        <w:rPr>
          <w:rFonts w:ascii="Times New Roman" w:hAnsi="Times New Roman" w:cs="Times New Roman"/>
        </w:rPr>
        <w:t>ow</w:t>
      </w:r>
      <w:r w:rsidRPr="00ED70F9">
        <w:rPr>
          <w:rFonts w:ascii="Times New Roman" w:hAnsi="Times New Roman" w:cs="Times New Roman"/>
        </w:rPr>
        <w:t xml:space="preserve"> the 6</w:t>
      </w:r>
      <w:r w:rsidRPr="00ED70F9">
        <w:rPr>
          <w:rFonts w:ascii="Times New Roman" w:hAnsi="Times New Roman" w:cs="Times New Roman"/>
          <w:vertAlign w:val="superscript"/>
        </w:rPr>
        <w:t>th</w:t>
      </w:r>
      <w:r w:rsidRPr="00ED70F9">
        <w:rPr>
          <w:rFonts w:ascii="Times New Roman" w:hAnsi="Times New Roman" w:cs="Times New Roman"/>
        </w:rPr>
        <w:t xml:space="preserve"> paragraph tell</w:t>
      </w:r>
      <w:r>
        <w:rPr>
          <w:rFonts w:ascii="Times New Roman" w:hAnsi="Times New Roman" w:cs="Times New Roman" w:hint="eastAsia"/>
        </w:rPr>
        <w:t>s</w:t>
      </w:r>
      <w:r w:rsidRPr="00ED70F9">
        <w:rPr>
          <w:rFonts w:ascii="Times New Roman" w:hAnsi="Times New Roman" w:cs="Times New Roman"/>
        </w:rPr>
        <w:t xml:space="preserve"> us the different uses of smile? Can you find out </w:t>
      </w:r>
      <w:proofErr w:type="gramStart"/>
      <w:r w:rsidRPr="00ED70F9">
        <w:rPr>
          <w:rFonts w:ascii="Times New Roman" w:hAnsi="Times New Roman" w:cs="Times New Roman"/>
        </w:rPr>
        <w:t>the varies</w:t>
      </w:r>
      <w:proofErr w:type="gramEnd"/>
      <w:r w:rsidRPr="00ED70F9">
        <w:rPr>
          <w:rFonts w:ascii="Times New Roman" w:hAnsi="Times New Roman" w:cs="Times New Roman"/>
        </w:rPr>
        <w:t xml:space="preserve"> sentence structures?</w:t>
      </w:r>
    </w:p>
    <w:p w:rsidR="00ED70F9" w:rsidRDefault="00ED70F9">
      <w:pPr>
        <w:rPr>
          <w:rFonts w:ascii="Times New Roman" w:hAnsi="Times New Roman" w:cs="Times New Roman" w:hint="eastAsia"/>
        </w:rPr>
      </w:pPr>
      <w:r>
        <w:rPr>
          <w:rFonts w:ascii="Times New Roman" w:hAnsi="Times New Roman" w:cs="Times New Roman" w:hint="eastAsia"/>
        </w:rPr>
        <w:t>设计意图：熟悉说明文中展示细节的陈述方式，并为读后练习做好铺垫。</w:t>
      </w:r>
    </w:p>
    <w:p w:rsidR="00ED70F9" w:rsidRDefault="00ED70F9">
      <w:pPr>
        <w:rPr>
          <w:rFonts w:ascii="Times New Roman" w:hAnsi="Times New Roman" w:cs="Times New Roman" w:hint="eastAsia"/>
        </w:rPr>
      </w:pPr>
      <w:r w:rsidRPr="00ED70F9">
        <w:rPr>
          <w:rFonts w:ascii="Times New Roman" w:hAnsi="Times New Roman" w:cs="Times New Roman"/>
        </w:rPr>
        <w:t>Activity 5: Watch the video and act</w:t>
      </w:r>
    </w:p>
    <w:p w:rsidR="00ED70F9" w:rsidRPr="00ED70F9" w:rsidRDefault="00ED70F9" w:rsidP="00ED70F9">
      <w:pPr>
        <w:rPr>
          <w:rFonts w:ascii="Times New Roman" w:hAnsi="Times New Roman" w:cs="Times New Roman"/>
        </w:rPr>
      </w:pPr>
      <w:r w:rsidRPr="00ED70F9">
        <w:rPr>
          <w:rFonts w:ascii="Times New Roman" w:hAnsi="Times New Roman" w:cs="Times New Roman"/>
        </w:rPr>
        <w:t>1. When we smile or laugh do we always feel happy? How many kinds of laugh are talked about here?</w:t>
      </w:r>
    </w:p>
    <w:p w:rsidR="00AD25C7" w:rsidRDefault="00AD25C7" w:rsidP="00AD25C7">
      <w:pPr>
        <w:rPr>
          <w:rFonts w:ascii="Times New Roman" w:hAnsi="Times New Roman" w:cs="Times New Roman" w:hint="eastAsia"/>
        </w:rPr>
      </w:pPr>
      <w:r w:rsidRPr="00AD25C7">
        <w:rPr>
          <w:rFonts w:ascii="Times New Roman" w:hAnsi="Times New Roman" w:cs="Times New Roman"/>
        </w:rPr>
        <w:t xml:space="preserve">2. The picture and sound in the video doesn’t match well? Can you and your partner help to </w:t>
      </w:r>
      <w:r w:rsidRPr="00AD25C7">
        <w:rPr>
          <w:rFonts w:ascii="Times New Roman" w:hAnsi="Times New Roman" w:cs="Times New Roman"/>
        </w:rPr>
        <w:lastRenderedPageBreak/>
        <w:t>demonstrate these expressions?</w:t>
      </w:r>
    </w:p>
    <w:p w:rsidR="00AD25C7" w:rsidRPr="00AD25C7" w:rsidRDefault="00AD25C7" w:rsidP="00AD25C7">
      <w:pPr>
        <w:rPr>
          <w:rFonts w:ascii="Times New Roman" w:hAnsi="Times New Roman" w:cs="Times New Roman"/>
        </w:rPr>
      </w:pPr>
      <w:r w:rsidRPr="00AD25C7">
        <w:rPr>
          <w:rFonts w:ascii="Times New Roman" w:hAnsi="Times New Roman" w:cs="Times New Roman"/>
        </w:rPr>
        <w:t>3. Look around. When you put a smile on your own face, do you put on a smile on your friends’ face?</w:t>
      </w:r>
    </w:p>
    <w:p w:rsidR="00AD25C7" w:rsidRDefault="00AD25C7" w:rsidP="00AD25C7">
      <w:pPr>
        <w:rPr>
          <w:rFonts w:ascii="Times New Roman" w:hAnsi="Times New Roman" w:cs="Times New Roman" w:hint="eastAsia"/>
        </w:rPr>
      </w:pPr>
      <w:r>
        <w:rPr>
          <w:rFonts w:ascii="Times New Roman" w:hAnsi="Times New Roman" w:cs="Times New Roman"/>
        </w:rPr>
        <w:t>设计意图：在对整个语篇的结构和语言有一定理解后，结合</w:t>
      </w:r>
      <w:r>
        <w:rPr>
          <w:rFonts w:ascii="Times New Roman" w:hAnsi="Times New Roman" w:cs="Times New Roman" w:hint="eastAsia"/>
        </w:rPr>
        <w:t>opening page</w:t>
      </w:r>
      <w:r>
        <w:rPr>
          <w:rFonts w:ascii="Times New Roman" w:hAnsi="Times New Roman" w:cs="Times New Roman" w:hint="eastAsia"/>
        </w:rPr>
        <w:t>上的问题，对主题进行进一步发掘。</w:t>
      </w:r>
    </w:p>
    <w:p w:rsidR="00AD25C7" w:rsidRDefault="00AD25C7">
      <w:pPr>
        <w:rPr>
          <w:rFonts w:ascii="Times New Roman" w:hAnsi="Times New Roman" w:cs="Times New Roman" w:hint="eastAsia"/>
        </w:rPr>
      </w:pPr>
      <w:r>
        <w:rPr>
          <w:rFonts w:ascii="Times New Roman" w:hAnsi="Times New Roman" w:cs="Times New Roman" w:hint="eastAsia"/>
        </w:rPr>
        <w:t>Step 5: Assignments:</w:t>
      </w:r>
    </w:p>
    <w:p w:rsidR="00AD25C7" w:rsidRPr="00AD25C7" w:rsidRDefault="00AD25C7" w:rsidP="00AD25C7">
      <w:pPr>
        <w:rPr>
          <w:rFonts w:ascii="Times New Roman" w:hAnsi="Times New Roman" w:cs="Times New Roman"/>
        </w:rPr>
      </w:pPr>
      <w:r w:rsidRPr="00AD25C7">
        <w:rPr>
          <w:rFonts w:ascii="Times New Roman" w:hAnsi="Times New Roman" w:cs="Times New Roman"/>
        </w:rPr>
        <w:t>1. Read the passage again and try to figure out the answer to the question: “which is more convincing, your verbal or non-verbal language?”</w:t>
      </w:r>
    </w:p>
    <w:p w:rsidR="00AD25C7" w:rsidRDefault="00AD25C7" w:rsidP="00AD25C7">
      <w:pPr>
        <w:rPr>
          <w:rFonts w:ascii="Times New Roman" w:hAnsi="Times New Roman" w:cs="Times New Roman" w:hint="eastAsia"/>
        </w:rPr>
      </w:pPr>
      <w:r w:rsidRPr="00AD25C7">
        <w:rPr>
          <w:rFonts w:ascii="Times New Roman" w:hAnsi="Times New Roman" w:cs="Times New Roman"/>
        </w:rPr>
        <w:t>2. Finish off the concerned exercise in your exercise book.</w:t>
      </w:r>
    </w:p>
    <w:p w:rsidR="00AD25C7" w:rsidRPr="00AD25C7" w:rsidRDefault="00AD25C7" w:rsidP="00AD25C7">
      <w:pPr>
        <w:rPr>
          <w:rFonts w:ascii="Times New Roman" w:hAnsi="Times New Roman" w:cs="Times New Roman"/>
        </w:rPr>
      </w:pPr>
      <w:r>
        <w:rPr>
          <w:rFonts w:ascii="Times New Roman" w:hAnsi="Times New Roman" w:cs="Times New Roman" w:hint="eastAsia"/>
        </w:rPr>
        <w:t>设计意图：巩固课堂所学并进行对自身学习状态的反思和评价。</w:t>
      </w:r>
      <w:bookmarkStart w:id="0" w:name="_GoBack"/>
      <w:bookmarkEnd w:id="0"/>
    </w:p>
    <w:sectPr w:rsidR="00AD25C7" w:rsidRPr="00AD25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550A6"/>
    <w:multiLevelType w:val="hybridMultilevel"/>
    <w:tmpl w:val="73506784"/>
    <w:lvl w:ilvl="0" w:tplc="BA04C424">
      <w:start w:val="1"/>
      <w:numFmt w:val="decimal"/>
      <w:lvlText w:val="%1."/>
      <w:lvlJc w:val="left"/>
      <w:pPr>
        <w:tabs>
          <w:tab w:val="num" w:pos="720"/>
        </w:tabs>
        <w:ind w:left="720" w:hanging="360"/>
      </w:pPr>
    </w:lvl>
    <w:lvl w:ilvl="1" w:tplc="0B10E250" w:tentative="1">
      <w:start w:val="1"/>
      <w:numFmt w:val="decimal"/>
      <w:lvlText w:val="%2."/>
      <w:lvlJc w:val="left"/>
      <w:pPr>
        <w:tabs>
          <w:tab w:val="num" w:pos="1440"/>
        </w:tabs>
        <w:ind w:left="1440" w:hanging="360"/>
      </w:pPr>
    </w:lvl>
    <w:lvl w:ilvl="2" w:tplc="DD325D48" w:tentative="1">
      <w:start w:val="1"/>
      <w:numFmt w:val="decimal"/>
      <w:lvlText w:val="%3."/>
      <w:lvlJc w:val="left"/>
      <w:pPr>
        <w:tabs>
          <w:tab w:val="num" w:pos="2160"/>
        </w:tabs>
        <w:ind w:left="2160" w:hanging="360"/>
      </w:pPr>
    </w:lvl>
    <w:lvl w:ilvl="3" w:tplc="E6468C8E" w:tentative="1">
      <w:start w:val="1"/>
      <w:numFmt w:val="decimal"/>
      <w:lvlText w:val="%4."/>
      <w:lvlJc w:val="left"/>
      <w:pPr>
        <w:tabs>
          <w:tab w:val="num" w:pos="2880"/>
        </w:tabs>
        <w:ind w:left="2880" w:hanging="360"/>
      </w:pPr>
    </w:lvl>
    <w:lvl w:ilvl="4" w:tplc="8610BD7C" w:tentative="1">
      <w:start w:val="1"/>
      <w:numFmt w:val="decimal"/>
      <w:lvlText w:val="%5."/>
      <w:lvlJc w:val="left"/>
      <w:pPr>
        <w:tabs>
          <w:tab w:val="num" w:pos="3600"/>
        </w:tabs>
        <w:ind w:left="3600" w:hanging="360"/>
      </w:pPr>
    </w:lvl>
    <w:lvl w:ilvl="5" w:tplc="C944D912" w:tentative="1">
      <w:start w:val="1"/>
      <w:numFmt w:val="decimal"/>
      <w:lvlText w:val="%6."/>
      <w:lvlJc w:val="left"/>
      <w:pPr>
        <w:tabs>
          <w:tab w:val="num" w:pos="4320"/>
        </w:tabs>
        <w:ind w:left="4320" w:hanging="360"/>
      </w:pPr>
    </w:lvl>
    <w:lvl w:ilvl="6" w:tplc="0570EACE" w:tentative="1">
      <w:start w:val="1"/>
      <w:numFmt w:val="decimal"/>
      <w:lvlText w:val="%7."/>
      <w:lvlJc w:val="left"/>
      <w:pPr>
        <w:tabs>
          <w:tab w:val="num" w:pos="5040"/>
        </w:tabs>
        <w:ind w:left="5040" w:hanging="360"/>
      </w:pPr>
    </w:lvl>
    <w:lvl w:ilvl="7" w:tplc="7F263350" w:tentative="1">
      <w:start w:val="1"/>
      <w:numFmt w:val="decimal"/>
      <w:lvlText w:val="%8."/>
      <w:lvlJc w:val="left"/>
      <w:pPr>
        <w:tabs>
          <w:tab w:val="num" w:pos="5760"/>
        </w:tabs>
        <w:ind w:left="5760" w:hanging="360"/>
      </w:pPr>
    </w:lvl>
    <w:lvl w:ilvl="8" w:tplc="0FDA5B02"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E3B"/>
    <w:rsid w:val="000F233C"/>
    <w:rsid w:val="00105776"/>
    <w:rsid w:val="00296E3B"/>
    <w:rsid w:val="00436F75"/>
    <w:rsid w:val="00521DA1"/>
    <w:rsid w:val="00530251"/>
    <w:rsid w:val="00561506"/>
    <w:rsid w:val="0061295B"/>
    <w:rsid w:val="00624C73"/>
    <w:rsid w:val="006316CD"/>
    <w:rsid w:val="006723BF"/>
    <w:rsid w:val="00692B9D"/>
    <w:rsid w:val="006C6ACB"/>
    <w:rsid w:val="006E0C9B"/>
    <w:rsid w:val="007577D7"/>
    <w:rsid w:val="008B3BC0"/>
    <w:rsid w:val="008B4497"/>
    <w:rsid w:val="009B3134"/>
    <w:rsid w:val="00AD25C7"/>
    <w:rsid w:val="00B17E1C"/>
    <w:rsid w:val="00BC6373"/>
    <w:rsid w:val="00C91F1C"/>
    <w:rsid w:val="00D354A7"/>
    <w:rsid w:val="00D57A9F"/>
    <w:rsid w:val="00ED70F9"/>
    <w:rsid w:val="00EE0A66"/>
    <w:rsid w:val="00EE1391"/>
    <w:rsid w:val="00F91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3B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6C6ACB"/>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D57A9F"/>
    <w:rPr>
      <w:sz w:val="18"/>
      <w:szCs w:val="18"/>
    </w:rPr>
  </w:style>
  <w:style w:type="character" w:customStyle="1" w:styleId="Char">
    <w:name w:val="批注框文本 Char"/>
    <w:basedOn w:val="a0"/>
    <w:link w:val="a5"/>
    <w:uiPriority w:val="99"/>
    <w:semiHidden/>
    <w:rsid w:val="00D57A9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3B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6C6ACB"/>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D57A9F"/>
    <w:rPr>
      <w:sz w:val="18"/>
      <w:szCs w:val="18"/>
    </w:rPr>
  </w:style>
  <w:style w:type="character" w:customStyle="1" w:styleId="Char">
    <w:name w:val="批注框文本 Char"/>
    <w:basedOn w:val="a0"/>
    <w:link w:val="a5"/>
    <w:uiPriority w:val="99"/>
    <w:semiHidden/>
    <w:rsid w:val="00D57A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884571">
      <w:bodyDiv w:val="1"/>
      <w:marLeft w:val="0"/>
      <w:marRight w:val="0"/>
      <w:marTop w:val="0"/>
      <w:marBottom w:val="0"/>
      <w:divBdr>
        <w:top w:val="none" w:sz="0" w:space="0" w:color="auto"/>
        <w:left w:val="none" w:sz="0" w:space="0" w:color="auto"/>
        <w:bottom w:val="none" w:sz="0" w:space="0" w:color="auto"/>
        <w:right w:val="none" w:sz="0" w:space="0" w:color="auto"/>
      </w:divBdr>
      <w:divsChild>
        <w:div w:id="1101099468">
          <w:marLeft w:val="720"/>
          <w:marRight w:val="0"/>
          <w:marTop w:val="0"/>
          <w:marBottom w:val="0"/>
          <w:divBdr>
            <w:top w:val="none" w:sz="0" w:space="0" w:color="auto"/>
            <w:left w:val="none" w:sz="0" w:space="0" w:color="auto"/>
            <w:bottom w:val="none" w:sz="0" w:space="0" w:color="auto"/>
            <w:right w:val="none" w:sz="0" w:space="0" w:color="auto"/>
          </w:divBdr>
        </w:div>
        <w:div w:id="1694308368">
          <w:marLeft w:val="720"/>
          <w:marRight w:val="0"/>
          <w:marTop w:val="0"/>
          <w:marBottom w:val="0"/>
          <w:divBdr>
            <w:top w:val="none" w:sz="0" w:space="0" w:color="auto"/>
            <w:left w:val="none" w:sz="0" w:space="0" w:color="auto"/>
            <w:bottom w:val="none" w:sz="0" w:space="0" w:color="auto"/>
            <w:right w:val="none" w:sz="0" w:space="0" w:color="auto"/>
          </w:divBdr>
        </w:div>
        <w:div w:id="777405479">
          <w:marLeft w:val="720"/>
          <w:marRight w:val="0"/>
          <w:marTop w:val="0"/>
          <w:marBottom w:val="0"/>
          <w:divBdr>
            <w:top w:val="none" w:sz="0" w:space="0" w:color="auto"/>
            <w:left w:val="none" w:sz="0" w:space="0" w:color="auto"/>
            <w:bottom w:val="none" w:sz="0" w:space="0" w:color="auto"/>
            <w:right w:val="none" w:sz="0" w:space="0" w:color="auto"/>
          </w:divBdr>
        </w:div>
        <w:div w:id="966160526">
          <w:marLeft w:val="720"/>
          <w:marRight w:val="0"/>
          <w:marTop w:val="0"/>
          <w:marBottom w:val="0"/>
          <w:divBdr>
            <w:top w:val="none" w:sz="0" w:space="0" w:color="auto"/>
            <w:left w:val="none" w:sz="0" w:space="0" w:color="auto"/>
            <w:bottom w:val="none" w:sz="0" w:space="0" w:color="auto"/>
            <w:right w:val="none" w:sz="0" w:space="0" w:color="auto"/>
          </w:divBdr>
        </w:div>
        <w:div w:id="933057228">
          <w:marLeft w:val="720"/>
          <w:marRight w:val="0"/>
          <w:marTop w:val="0"/>
          <w:marBottom w:val="0"/>
          <w:divBdr>
            <w:top w:val="none" w:sz="0" w:space="0" w:color="auto"/>
            <w:left w:val="none" w:sz="0" w:space="0" w:color="auto"/>
            <w:bottom w:val="none" w:sz="0" w:space="0" w:color="auto"/>
            <w:right w:val="none" w:sz="0" w:space="0" w:color="auto"/>
          </w:divBdr>
        </w:div>
      </w:divsChild>
    </w:div>
    <w:div w:id="639650073">
      <w:bodyDiv w:val="1"/>
      <w:marLeft w:val="0"/>
      <w:marRight w:val="0"/>
      <w:marTop w:val="0"/>
      <w:marBottom w:val="0"/>
      <w:divBdr>
        <w:top w:val="none" w:sz="0" w:space="0" w:color="auto"/>
        <w:left w:val="none" w:sz="0" w:space="0" w:color="auto"/>
        <w:bottom w:val="none" w:sz="0" w:space="0" w:color="auto"/>
        <w:right w:val="none" w:sz="0" w:space="0" w:color="auto"/>
      </w:divBdr>
    </w:div>
    <w:div w:id="700936101">
      <w:bodyDiv w:val="1"/>
      <w:marLeft w:val="0"/>
      <w:marRight w:val="0"/>
      <w:marTop w:val="0"/>
      <w:marBottom w:val="0"/>
      <w:divBdr>
        <w:top w:val="none" w:sz="0" w:space="0" w:color="auto"/>
        <w:left w:val="none" w:sz="0" w:space="0" w:color="auto"/>
        <w:bottom w:val="none" w:sz="0" w:space="0" w:color="auto"/>
        <w:right w:val="none" w:sz="0" w:space="0" w:color="auto"/>
      </w:divBdr>
    </w:div>
    <w:div w:id="829248929">
      <w:bodyDiv w:val="1"/>
      <w:marLeft w:val="0"/>
      <w:marRight w:val="0"/>
      <w:marTop w:val="0"/>
      <w:marBottom w:val="0"/>
      <w:divBdr>
        <w:top w:val="none" w:sz="0" w:space="0" w:color="auto"/>
        <w:left w:val="none" w:sz="0" w:space="0" w:color="auto"/>
        <w:bottom w:val="none" w:sz="0" w:space="0" w:color="auto"/>
        <w:right w:val="none" w:sz="0" w:space="0" w:color="auto"/>
      </w:divBdr>
    </w:div>
    <w:div w:id="1076517891">
      <w:bodyDiv w:val="1"/>
      <w:marLeft w:val="0"/>
      <w:marRight w:val="0"/>
      <w:marTop w:val="0"/>
      <w:marBottom w:val="0"/>
      <w:divBdr>
        <w:top w:val="none" w:sz="0" w:space="0" w:color="auto"/>
        <w:left w:val="none" w:sz="0" w:space="0" w:color="auto"/>
        <w:bottom w:val="none" w:sz="0" w:space="0" w:color="auto"/>
        <w:right w:val="none" w:sz="0" w:space="0" w:color="auto"/>
      </w:divBdr>
    </w:div>
    <w:div w:id="1721398326">
      <w:bodyDiv w:val="1"/>
      <w:marLeft w:val="0"/>
      <w:marRight w:val="0"/>
      <w:marTop w:val="0"/>
      <w:marBottom w:val="0"/>
      <w:divBdr>
        <w:top w:val="none" w:sz="0" w:space="0" w:color="auto"/>
        <w:left w:val="none" w:sz="0" w:space="0" w:color="auto"/>
        <w:bottom w:val="none" w:sz="0" w:space="0" w:color="auto"/>
        <w:right w:val="none" w:sz="0" w:space="0" w:color="auto"/>
      </w:divBdr>
    </w:div>
    <w:div w:id="1773745530">
      <w:bodyDiv w:val="1"/>
      <w:marLeft w:val="0"/>
      <w:marRight w:val="0"/>
      <w:marTop w:val="0"/>
      <w:marBottom w:val="0"/>
      <w:divBdr>
        <w:top w:val="none" w:sz="0" w:space="0" w:color="auto"/>
        <w:left w:val="none" w:sz="0" w:space="0" w:color="auto"/>
        <w:bottom w:val="none" w:sz="0" w:space="0" w:color="auto"/>
        <w:right w:val="none" w:sz="0" w:space="0" w:color="auto"/>
      </w:divBdr>
    </w:div>
    <w:div w:id="1963267532">
      <w:bodyDiv w:val="1"/>
      <w:marLeft w:val="0"/>
      <w:marRight w:val="0"/>
      <w:marTop w:val="0"/>
      <w:marBottom w:val="0"/>
      <w:divBdr>
        <w:top w:val="none" w:sz="0" w:space="0" w:color="auto"/>
        <w:left w:val="none" w:sz="0" w:space="0" w:color="auto"/>
        <w:bottom w:val="none" w:sz="0" w:space="0" w:color="auto"/>
        <w:right w:val="none" w:sz="0" w:space="0" w:color="auto"/>
      </w:divBdr>
    </w:div>
    <w:div w:id="2008482241">
      <w:bodyDiv w:val="1"/>
      <w:marLeft w:val="0"/>
      <w:marRight w:val="0"/>
      <w:marTop w:val="0"/>
      <w:marBottom w:val="0"/>
      <w:divBdr>
        <w:top w:val="none" w:sz="0" w:space="0" w:color="auto"/>
        <w:left w:val="none" w:sz="0" w:space="0" w:color="auto"/>
        <w:bottom w:val="none" w:sz="0" w:space="0" w:color="auto"/>
        <w:right w:val="none" w:sz="0" w:space="0" w:color="auto"/>
      </w:divBdr>
    </w:div>
    <w:div w:id="2128888657">
      <w:bodyDiv w:val="1"/>
      <w:marLeft w:val="0"/>
      <w:marRight w:val="0"/>
      <w:marTop w:val="0"/>
      <w:marBottom w:val="0"/>
      <w:divBdr>
        <w:top w:val="none" w:sz="0" w:space="0" w:color="auto"/>
        <w:left w:val="none" w:sz="0" w:space="0" w:color="auto"/>
        <w:bottom w:val="none" w:sz="0" w:space="0" w:color="auto"/>
        <w:right w:val="none" w:sz="0" w:space="0" w:color="auto"/>
      </w:divBdr>
    </w:div>
    <w:div w:id="212934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4</Pages>
  <Words>690</Words>
  <Characters>3934</Characters>
  <Application>Microsoft Office Word</Application>
  <DocSecurity>0</DocSecurity>
  <Lines>32</Lines>
  <Paragraphs>9</Paragraphs>
  <ScaleCrop>false</ScaleCrop>
  <Company>HP Inc.</Company>
  <LinksUpToDate>false</LinksUpToDate>
  <CharactersWithSpaces>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HP10</dc:creator>
  <cp:lastModifiedBy>HP10</cp:lastModifiedBy>
  <cp:revision>6</cp:revision>
  <dcterms:created xsi:type="dcterms:W3CDTF">2021-09-20T13:44:00Z</dcterms:created>
  <dcterms:modified xsi:type="dcterms:W3CDTF">2021-09-21T06:49:00Z</dcterms:modified>
</cp:coreProperties>
</file>