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Title"/>
        <w:spacing w:line="417" w:lineRule="auto"/>
      </w:pPr>
      <w:r>
        <w:rPr>
          <w:spacing w:val="-5"/>
        </w:rPr>
        <w:t>中学生标准学术能力诊断性测试 </w:t>
      </w:r>
      <w:r>
        <w:rPr>
          <w:rFonts w:ascii="Times New Roman" w:eastAsia="Times New Roman"/>
        </w:rPr>
        <w:t>2023 </w:t>
      </w:r>
      <w:r>
        <w:rPr>
          <w:spacing w:val="-35"/>
        </w:rPr>
        <w:t>年 </w:t>
      </w:r>
      <w:r>
        <w:rPr>
          <w:rFonts w:ascii="Times New Roman" w:eastAsia="Times New Roman"/>
        </w:rPr>
        <w:t>9 </w:t>
      </w:r>
      <w:r>
        <w:rPr>
          <w:spacing w:val="-4"/>
        </w:rPr>
        <w:t>月测试</w:t>
      </w:r>
      <w:r>
        <w:rPr/>
        <w:t>英语参考答案</w:t>
      </w:r>
    </w:p>
    <w:tbl>
      <w:tblPr>
        <w:tblW w:w="0" w:type="auto"/>
        <w:jc w:val="left"/>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94"/>
        <w:gridCol w:w="1771"/>
        <w:gridCol w:w="1556"/>
        <w:gridCol w:w="1525"/>
        <w:gridCol w:w="529"/>
        <w:gridCol w:w="1371"/>
      </w:tblGrid>
      <w:tr>
        <w:trPr>
          <w:trHeight w:val="350" w:hRule="atLeast"/>
        </w:trPr>
        <w:tc>
          <w:tcPr>
            <w:tcW w:w="1794" w:type="dxa"/>
          </w:tcPr>
          <w:p>
            <w:pPr>
              <w:pStyle w:val="TableParagraph"/>
              <w:spacing w:line="223" w:lineRule="exact" w:before="0"/>
              <w:rPr>
                <w:sz w:val="21"/>
              </w:rPr>
            </w:pPr>
            <w:r>
              <w:rPr>
                <w:sz w:val="21"/>
              </w:rPr>
              <w:t>1-5 BCDCD</w:t>
            </w:r>
          </w:p>
        </w:tc>
        <w:tc>
          <w:tcPr>
            <w:tcW w:w="1771" w:type="dxa"/>
          </w:tcPr>
          <w:p>
            <w:pPr>
              <w:pStyle w:val="TableParagraph"/>
              <w:spacing w:line="223" w:lineRule="exact" w:before="0"/>
              <w:ind w:left="460"/>
              <w:rPr>
                <w:sz w:val="21"/>
              </w:rPr>
            </w:pPr>
            <w:r>
              <w:rPr>
                <w:sz w:val="21"/>
              </w:rPr>
              <w:t>6-10 BCBDA</w:t>
            </w:r>
          </w:p>
        </w:tc>
        <w:tc>
          <w:tcPr>
            <w:tcW w:w="3081" w:type="dxa"/>
            <w:gridSpan w:val="2"/>
          </w:tcPr>
          <w:p>
            <w:pPr>
              <w:pStyle w:val="TableParagraph"/>
              <w:spacing w:line="223" w:lineRule="exact" w:before="0"/>
              <w:ind w:left="1083"/>
              <w:rPr>
                <w:sz w:val="21"/>
              </w:rPr>
            </w:pPr>
            <w:r>
              <w:rPr>
                <w:sz w:val="21"/>
              </w:rPr>
              <w:t>11-15 CBDCA</w:t>
            </w:r>
          </w:p>
        </w:tc>
        <w:tc>
          <w:tcPr>
            <w:tcW w:w="1900" w:type="dxa"/>
            <w:gridSpan w:val="2"/>
          </w:tcPr>
          <w:p>
            <w:pPr>
              <w:pStyle w:val="TableParagraph"/>
              <w:spacing w:line="223" w:lineRule="exact" w:before="0"/>
              <w:ind w:left="138"/>
              <w:rPr>
                <w:sz w:val="21"/>
              </w:rPr>
            </w:pPr>
            <w:r>
              <w:rPr>
                <w:sz w:val="21"/>
              </w:rPr>
              <w:t>16-20 FACGE</w:t>
            </w:r>
          </w:p>
        </w:tc>
      </w:tr>
      <w:tr>
        <w:trPr>
          <w:trHeight w:val="467" w:hRule="atLeast"/>
        </w:trPr>
        <w:tc>
          <w:tcPr>
            <w:tcW w:w="1794" w:type="dxa"/>
          </w:tcPr>
          <w:p>
            <w:pPr>
              <w:pStyle w:val="TableParagraph"/>
              <w:spacing w:before="98"/>
              <w:rPr>
                <w:sz w:val="21"/>
              </w:rPr>
            </w:pPr>
            <w:r>
              <w:rPr>
                <w:sz w:val="21"/>
              </w:rPr>
              <w:t>21-25 BACDC</w:t>
            </w:r>
          </w:p>
        </w:tc>
        <w:tc>
          <w:tcPr>
            <w:tcW w:w="1771" w:type="dxa"/>
          </w:tcPr>
          <w:p>
            <w:pPr>
              <w:pStyle w:val="TableParagraph"/>
              <w:spacing w:before="98"/>
              <w:ind w:left="460"/>
              <w:rPr>
                <w:sz w:val="21"/>
              </w:rPr>
            </w:pPr>
            <w:r>
              <w:rPr>
                <w:sz w:val="21"/>
              </w:rPr>
              <w:t>26-30 DABDC</w:t>
            </w:r>
          </w:p>
        </w:tc>
        <w:tc>
          <w:tcPr>
            <w:tcW w:w="3081" w:type="dxa"/>
            <w:gridSpan w:val="2"/>
          </w:tcPr>
          <w:p>
            <w:pPr>
              <w:pStyle w:val="TableParagraph"/>
              <w:spacing w:before="98"/>
              <w:ind w:left="1083"/>
              <w:rPr>
                <w:sz w:val="21"/>
              </w:rPr>
            </w:pPr>
            <w:r>
              <w:rPr>
                <w:sz w:val="21"/>
              </w:rPr>
              <w:t>31-35 BBCAD</w:t>
            </w:r>
          </w:p>
        </w:tc>
        <w:tc>
          <w:tcPr>
            <w:tcW w:w="529" w:type="dxa"/>
          </w:tcPr>
          <w:p>
            <w:pPr>
              <w:pStyle w:val="TableParagraph"/>
              <w:spacing w:before="0"/>
              <w:ind w:left="0"/>
              <w:rPr>
                <w:sz w:val="20"/>
              </w:rPr>
            </w:pPr>
          </w:p>
        </w:tc>
        <w:tc>
          <w:tcPr>
            <w:tcW w:w="1371" w:type="dxa"/>
          </w:tcPr>
          <w:p>
            <w:pPr>
              <w:pStyle w:val="TableParagraph"/>
              <w:spacing w:before="0"/>
              <w:ind w:left="0"/>
              <w:rPr>
                <w:sz w:val="20"/>
              </w:rPr>
            </w:pPr>
          </w:p>
        </w:tc>
      </w:tr>
      <w:tr>
        <w:trPr>
          <w:trHeight w:val="468" w:hRule="atLeast"/>
        </w:trPr>
        <w:tc>
          <w:tcPr>
            <w:tcW w:w="1794" w:type="dxa"/>
          </w:tcPr>
          <w:p>
            <w:pPr>
              <w:pStyle w:val="TableParagraph"/>
              <w:rPr>
                <w:sz w:val="21"/>
              </w:rPr>
            </w:pPr>
            <w:r>
              <w:rPr>
                <w:sz w:val="21"/>
              </w:rPr>
              <w:t>36</w:t>
            </w:r>
            <w:r>
              <w:rPr>
                <w:rFonts w:ascii="宋体" w:eastAsia="宋体" w:hint="eastAsia"/>
                <w:sz w:val="21"/>
              </w:rPr>
              <w:t>．</w:t>
            </w:r>
            <w:r>
              <w:rPr>
                <w:sz w:val="21"/>
              </w:rPr>
              <w:t>born</w:t>
            </w:r>
          </w:p>
        </w:tc>
        <w:tc>
          <w:tcPr>
            <w:tcW w:w="1771" w:type="dxa"/>
          </w:tcPr>
          <w:p>
            <w:pPr>
              <w:pStyle w:val="TableParagraph"/>
              <w:ind w:left="108"/>
              <w:rPr>
                <w:sz w:val="21"/>
              </w:rPr>
            </w:pPr>
            <w:r>
              <w:rPr>
                <w:sz w:val="21"/>
              </w:rPr>
              <w:t>37</w:t>
            </w:r>
            <w:r>
              <w:rPr>
                <w:rFonts w:ascii="宋体" w:eastAsia="宋体" w:hint="eastAsia"/>
                <w:sz w:val="21"/>
              </w:rPr>
              <w:t>．</w:t>
            </w:r>
            <w:r>
              <w:rPr>
                <w:sz w:val="21"/>
              </w:rPr>
              <w:t>to</w:t>
            </w:r>
          </w:p>
        </w:tc>
        <w:tc>
          <w:tcPr>
            <w:tcW w:w="1556" w:type="dxa"/>
          </w:tcPr>
          <w:p>
            <w:pPr>
              <w:pStyle w:val="TableParagraph"/>
              <w:ind w:left="32"/>
              <w:rPr>
                <w:sz w:val="21"/>
              </w:rPr>
            </w:pPr>
            <w:r>
              <w:rPr>
                <w:sz w:val="21"/>
              </w:rPr>
              <w:t>38</w:t>
            </w:r>
            <w:r>
              <w:rPr>
                <w:rFonts w:ascii="宋体" w:eastAsia="宋体" w:hint="eastAsia"/>
                <w:sz w:val="21"/>
              </w:rPr>
              <w:t>．</w:t>
            </w:r>
            <w:r>
              <w:rPr>
                <w:sz w:val="21"/>
              </w:rPr>
              <w:t>to study</w:t>
            </w:r>
          </w:p>
        </w:tc>
        <w:tc>
          <w:tcPr>
            <w:tcW w:w="1525" w:type="dxa"/>
          </w:tcPr>
          <w:p>
            <w:pPr>
              <w:pStyle w:val="TableParagraph"/>
              <w:ind w:left="324"/>
              <w:rPr>
                <w:sz w:val="21"/>
              </w:rPr>
            </w:pPr>
            <w:r>
              <w:rPr>
                <w:sz w:val="21"/>
              </w:rPr>
              <w:t>39</w:t>
            </w:r>
            <w:r>
              <w:rPr>
                <w:rFonts w:ascii="宋体" w:eastAsia="宋体" w:hint="eastAsia"/>
                <w:sz w:val="21"/>
              </w:rPr>
              <w:t>．</w:t>
            </w:r>
            <w:r>
              <w:rPr>
                <w:sz w:val="21"/>
              </w:rPr>
              <w:t>striking</w:t>
            </w:r>
          </w:p>
        </w:tc>
        <w:tc>
          <w:tcPr>
            <w:tcW w:w="529" w:type="dxa"/>
          </w:tcPr>
          <w:p>
            <w:pPr>
              <w:pStyle w:val="TableParagraph"/>
              <w:spacing w:before="0"/>
              <w:ind w:left="0"/>
              <w:rPr>
                <w:sz w:val="20"/>
              </w:rPr>
            </w:pPr>
          </w:p>
        </w:tc>
        <w:tc>
          <w:tcPr>
            <w:tcW w:w="1371" w:type="dxa"/>
          </w:tcPr>
          <w:p>
            <w:pPr>
              <w:pStyle w:val="TableParagraph"/>
              <w:ind w:left="113"/>
              <w:rPr>
                <w:sz w:val="21"/>
              </w:rPr>
            </w:pPr>
            <w:r>
              <w:rPr>
                <w:sz w:val="21"/>
              </w:rPr>
              <w:t>40</w:t>
            </w:r>
            <w:r>
              <w:rPr>
                <w:rFonts w:ascii="宋体" w:eastAsia="宋体" w:hint="eastAsia"/>
                <w:sz w:val="21"/>
              </w:rPr>
              <w:t>．</w:t>
            </w:r>
            <w:r>
              <w:rPr>
                <w:sz w:val="21"/>
              </w:rPr>
              <w:t>has had</w:t>
            </w:r>
          </w:p>
        </w:tc>
      </w:tr>
      <w:tr>
        <w:trPr>
          <w:trHeight w:val="350" w:hRule="atLeast"/>
        </w:trPr>
        <w:tc>
          <w:tcPr>
            <w:tcW w:w="1794" w:type="dxa"/>
          </w:tcPr>
          <w:p>
            <w:pPr>
              <w:pStyle w:val="TableParagraph"/>
              <w:spacing w:line="247" w:lineRule="exact"/>
              <w:rPr>
                <w:sz w:val="21"/>
              </w:rPr>
            </w:pPr>
            <w:r>
              <w:rPr>
                <w:sz w:val="21"/>
              </w:rPr>
              <w:t>41</w:t>
            </w:r>
            <w:r>
              <w:rPr>
                <w:rFonts w:ascii="宋体" w:eastAsia="宋体" w:hint="eastAsia"/>
                <w:sz w:val="21"/>
              </w:rPr>
              <w:t>．</w:t>
            </w:r>
            <w:r>
              <w:rPr>
                <w:sz w:val="21"/>
              </w:rPr>
              <w:t>unforgettable</w:t>
            </w:r>
          </w:p>
        </w:tc>
        <w:tc>
          <w:tcPr>
            <w:tcW w:w="1771" w:type="dxa"/>
          </w:tcPr>
          <w:p>
            <w:pPr>
              <w:pStyle w:val="TableParagraph"/>
              <w:spacing w:line="247" w:lineRule="exact"/>
              <w:ind w:left="108"/>
              <w:rPr>
                <w:sz w:val="21"/>
              </w:rPr>
            </w:pPr>
            <w:r>
              <w:rPr>
                <w:sz w:val="21"/>
              </w:rPr>
              <w:t>42</w:t>
            </w:r>
            <w:r>
              <w:rPr>
                <w:rFonts w:ascii="宋体" w:eastAsia="宋体" w:hint="eastAsia"/>
                <w:sz w:val="21"/>
              </w:rPr>
              <w:t>．</w:t>
            </w:r>
            <w:r>
              <w:rPr>
                <w:sz w:val="21"/>
              </w:rPr>
              <w:t>whose</w:t>
            </w:r>
          </w:p>
        </w:tc>
        <w:tc>
          <w:tcPr>
            <w:tcW w:w="1556" w:type="dxa"/>
          </w:tcPr>
          <w:p>
            <w:pPr>
              <w:pStyle w:val="TableParagraph"/>
              <w:spacing w:line="247" w:lineRule="exact"/>
              <w:ind w:left="32"/>
              <w:rPr>
                <w:sz w:val="21"/>
              </w:rPr>
            </w:pPr>
            <w:r>
              <w:rPr>
                <w:sz w:val="21"/>
              </w:rPr>
              <w:t>43</w:t>
            </w:r>
            <w:r>
              <w:rPr>
                <w:rFonts w:ascii="宋体" w:eastAsia="宋体" w:hint="eastAsia"/>
                <w:sz w:val="21"/>
              </w:rPr>
              <w:t>．</w:t>
            </w:r>
            <w:r>
              <w:rPr>
                <w:sz w:val="21"/>
              </w:rPr>
              <w:t>difficulty</w:t>
            </w:r>
          </w:p>
        </w:tc>
        <w:tc>
          <w:tcPr>
            <w:tcW w:w="2054" w:type="dxa"/>
            <w:gridSpan w:val="2"/>
          </w:tcPr>
          <w:p>
            <w:pPr>
              <w:pStyle w:val="TableParagraph"/>
              <w:spacing w:line="247" w:lineRule="exact"/>
              <w:ind w:left="324"/>
              <w:rPr>
                <w:sz w:val="21"/>
              </w:rPr>
            </w:pPr>
            <w:r>
              <w:rPr>
                <w:sz w:val="21"/>
              </w:rPr>
              <w:t>44</w:t>
            </w:r>
            <w:r>
              <w:rPr>
                <w:rFonts w:ascii="宋体" w:eastAsia="宋体" w:hint="eastAsia"/>
                <w:sz w:val="21"/>
              </w:rPr>
              <w:t>．</w:t>
            </w:r>
            <w:r>
              <w:rPr>
                <w:sz w:val="21"/>
              </w:rPr>
              <w:t>was published</w:t>
            </w:r>
          </w:p>
        </w:tc>
        <w:tc>
          <w:tcPr>
            <w:tcW w:w="1371" w:type="dxa"/>
          </w:tcPr>
          <w:p>
            <w:pPr>
              <w:pStyle w:val="TableParagraph"/>
              <w:spacing w:line="247" w:lineRule="exact"/>
              <w:ind w:left="113"/>
              <w:rPr>
                <w:sz w:val="21"/>
              </w:rPr>
            </w:pPr>
            <w:r>
              <w:rPr>
                <w:sz w:val="21"/>
              </w:rPr>
              <w:t>45</w:t>
            </w:r>
            <w:r>
              <w:rPr>
                <w:rFonts w:ascii="宋体" w:eastAsia="宋体" w:hint="eastAsia"/>
                <w:sz w:val="21"/>
              </w:rPr>
              <w:t>．</w:t>
            </w:r>
            <w:r>
              <w:rPr>
                <w:sz w:val="21"/>
              </w:rPr>
              <w:t>it</w:t>
            </w:r>
          </w:p>
        </w:tc>
      </w:tr>
    </w:tbl>
    <w:p>
      <w:pPr>
        <w:pStyle w:val="BodyText"/>
        <w:spacing w:before="11"/>
        <w:rPr>
          <w:rFonts w:ascii="宋体"/>
          <w:b/>
          <w:sz w:val="24"/>
        </w:rPr>
      </w:pPr>
    </w:p>
    <w:p>
      <w:pPr>
        <w:pStyle w:val="Heading1"/>
        <w:rPr>
          <w:b w:val="0"/>
        </w:rPr>
      </w:pPr>
      <w:r>
        <w:rPr/>
        <w:t>作文参考</w:t>
      </w:r>
      <w:r>
        <w:rPr>
          <w:b w:val="0"/>
        </w:rPr>
        <w:t>：</w:t>
      </w:r>
    </w:p>
    <w:p>
      <w:pPr>
        <w:pStyle w:val="BodyText"/>
        <w:spacing w:before="95"/>
        <w:ind w:left="199"/>
        <w:jc w:val="both"/>
      </w:pPr>
      <w:r>
        <w:rPr/>
        <w:t>Dear Ben,</w:t>
      </w:r>
    </w:p>
    <w:p>
      <w:pPr>
        <w:pStyle w:val="BodyText"/>
        <w:spacing w:line="309" w:lineRule="auto" w:before="71"/>
        <w:ind w:left="199" w:right="118" w:firstLine="420"/>
        <w:jc w:val="both"/>
      </w:pPr>
      <w:r>
        <w:rPr/>
        <w:t>It is a pleasure to know that you have finished the journey in China. You mentioned which gift is most suitable to</w:t>
      </w:r>
      <w:r>
        <w:rPr>
          <w:spacing w:val="-3"/>
        </w:rPr>
        <w:t> </w:t>
      </w:r>
      <w:r>
        <w:rPr/>
        <w:t>bring</w:t>
      </w:r>
      <w:r>
        <w:rPr>
          <w:spacing w:val="-6"/>
        </w:rPr>
        <w:t> </w:t>
      </w:r>
      <w:r>
        <w:rPr/>
        <w:t>back</w:t>
      </w:r>
      <w:r>
        <w:rPr>
          <w:spacing w:val="-5"/>
        </w:rPr>
        <w:t> </w:t>
      </w:r>
      <w:r>
        <w:rPr/>
        <w:t>to</w:t>
      </w:r>
      <w:r>
        <w:rPr>
          <w:spacing w:val="-6"/>
        </w:rPr>
        <w:t> </w:t>
      </w:r>
      <w:r>
        <w:rPr/>
        <w:t>your</w:t>
      </w:r>
      <w:r>
        <w:rPr>
          <w:spacing w:val="-6"/>
        </w:rPr>
        <w:t> </w:t>
      </w:r>
      <w:r>
        <w:rPr/>
        <w:t>country,</w:t>
      </w:r>
      <w:r>
        <w:rPr>
          <w:spacing w:val="-4"/>
        </w:rPr>
        <w:t> </w:t>
      </w:r>
      <w:r>
        <w:rPr/>
        <w:t>and</w:t>
      </w:r>
      <w:r>
        <w:rPr>
          <w:spacing w:val="-5"/>
        </w:rPr>
        <w:t> </w:t>
      </w:r>
      <w:r>
        <w:rPr/>
        <w:t>I</w:t>
      </w:r>
      <w:r>
        <w:rPr>
          <w:spacing w:val="-4"/>
        </w:rPr>
        <w:t> </w:t>
      </w:r>
      <w:r>
        <w:rPr/>
        <w:t>strongly</w:t>
      </w:r>
      <w:r>
        <w:rPr>
          <w:spacing w:val="-4"/>
        </w:rPr>
        <w:t> </w:t>
      </w:r>
      <w:r>
        <w:rPr/>
        <w:t>recommend</w:t>
      </w:r>
      <w:r>
        <w:rPr>
          <w:spacing w:val="-8"/>
        </w:rPr>
        <w:t> </w:t>
      </w:r>
      <w:r>
        <w:rPr/>
        <w:t>Chinese</w:t>
      </w:r>
      <w:r>
        <w:rPr>
          <w:spacing w:val="-6"/>
        </w:rPr>
        <w:t> </w:t>
      </w:r>
      <w:r>
        <w:rPr/>
        <w:t>tea,</w:t>
      </w:r>
      <w:r>
        <w:rPr>
          <w:spacing w:val="-5"/>
        </w:rPr>
        <w:t> </w:t>
      </w:r>
      <w:r>
        <w:rPr/>
        <w:t>especially</w:t>
      </w:r>
      <w:r>
        <w:rPr>
          <w:spacing w:val="-4"/>
        </w:rPr>
        <w:t> </w:t>
      </w:r>
      <w:r>
        <w:rPr/>
        <w:t>the</w:t>
      </w:r>
      <w:r>
        <w:rPr>
          <w:spacing w:val="-5"/>
        </w:rPr>
        <w:t> </w:t>
      </w:r>
      <w:r>
        <w:rPr/>
        <w:t>famous</w:t>
      </w:r>
      <w:r>
        <w:rPr>
          <w:spacing w:val="-6"/>
        </w:rPr>
        <w:t> </w:t>
      </w:r>
      <w:r>
        <w:rPr/>
        <w:t>Yunnan</w:t>
      </w:r>
      <w:r>
        <w:rPr>
          <w:spacing w:val="-6"/>
        </w:rPr>
        <w:t> </w:t>
      </w:r>
      <w:r>
        <w:rPr/>
        <w:t>Pu-erh</w:t>
      </w:r>
      <w:r>
        <w:rPr>
          <w:spacing w:val="-5"/>
        </w:rPr>
        <w:t> </w:t>
      </w:r>
      <w:r>
        <w:rPr/>
        <w:t>tea.</w:t>
      </w:r>
      <w:r>
        <w:rPr>
          <w:spacing w:val="-6"/>
        </w:rPr>
        <w:t> </w:t>
      </w:r>
      <w:r>
        <w:rPr/>
        <w:t>Due to the reason that it has a rich history in China and is a great choice if you want to explore the depths of Chinese tea culture. What’s more, it has the function of help you lose weight as well as keep healthy. Hope my recommendation can help you. By the way, welcome to China back again. Wish you a nice</w:t>
      </w:r>
      <w:r>
        <w:rPr>
          <w:spacing w:val="-19"/>
        </w:rPr>
        <w:t> </w:t>
      </w:r>
      <w:r>
        <w:rPr/>
        <w:t>journey.</w:t>
      </w:r>
    </w:p>
    <w:p>
      <w:pPr>
        <w:pStyle w:val="BodyText"/>
        <w:spacing w:line="309" w:lineRule="auto" w:before="3"/>
        <w:ind w:left="9353" w:right="120" w:firstLine="21"/>
        <w:jc w:val="right"/>
      </w:pPr>
      <w:r>
        <w:rPr/>
        <w:t>Yours, Li Hua</w:t>
      </w:r>
    </w:p>
    <w:p>
      <w:pPr>
        <w:pStyle w:val="BodyText"/>
        <w:spacing w:before="6"/>
        <w:rPr>
          <w:sz w:val="9"/>
        </w:rPr>
      </w:pPr>
    </w:p>
    <w:p>
      <w:pPr>
        <w:pStyle w:val="Heading1"/>
        <w:spacing w:before="72"/>
      </w:pPr>
      <w:r>
        <w:rPr/>
        <w:t>短文改错：</w:t>
      </w:r>
    </w:p>
    <w:p>
      <w:pPr>
        <w:pStyle w:val="BodyText"/>
        <w:spacing w:before="10"/>
        <w:rPr>
          <w:rFonts w:ascii="宋体"/>
          <w:b/>
          <w:sz w:val="19"/>
        </w:rPr>
      </w:pPr>
    </w:p>
    <w:p>
      <w:pPr>
        <w:pStyle w:val="BodyText"/>
        <w:ind w:left="620"/>
      </w:pPr>
      <w:r>
        <w:rPr/>
        <w:t>Running, especially outside, is good for </w:t>
      </w:r>
      <w:r>
        <w:rPr>
          <w:u w:val="single"/>
        </w:rPr>
        <w:t>ease</w:t>
      </w:r>
      <w:r>
        <w:rPr/>
        <w:t> anxiety. While it can definitely be </w:t>
      </w:r>
      <w:r>
        <w:rPr>
          <w:u w:val="single"/>
        </w:rPr>
        <w:t>hardly</w:t>
      </w:r>
      <w:r>
        <w:rPr/>
        <w:t> to get up and run the first</w:t>
      </w:r>
    </w:p>
    <w:p>
      <w:pPr>
        <w:pStyle w:val="BodyText"/>
        <w:tabs>
          <w:tab w:pos="7317" w:val="left" w:leader="none"/>
        </w:tabs>
        <w:spacing w:before="26"/>
        <w:ind w:left="3889"/>
      </w:pPr>
      <w:r>
        <w:rPr/>
        <w:t>easing</w:t>
        <w:tab/>
      </w:r>
      <w:r>
        <w:rPr>
          <w:position w:val="3"/>
        </w:rPr>
        <w:t>hard</w:t>
      </w:r>
    </w:p>
    <w:p>
      <w:pPr>
        <w:pStyle w:val="BodyText"/>
        <w:spacing w:before="85"/>
        <w:ind w:left="200"/>
      </w:pPr>
      <w:r>
        <w:rPr/>
        <w:pict>
          <v:shape style="position:absolute;margin-left:375.950012pt;margin-top:15.462721pt;width:29.1pt;height:5.9pt;mso-position-horizontal-relative:page;mso-position-vertical-relative:paragraph;z-index:-15792128" coordorigin="7519,309" coordsize="582,118" path="m7765,309l7519,427m7763,309l8101,409e" filled="false" stroked="true" strokeweight=".5pt" strokecolor="#000000">
            <v:path arrowok="t"/>
            <v:stroke dashstyle="solid"/>
            <w10:wrap type="none"/>
          </v:shape>
        </w:pict>
      </w:r>
      <w:r>
        <w:rPr/>
        <w:t>couple of days, the benefits start flowing in. Throughout the day you may feel energetic, less anxious, and happier</w:t>
      </w:r>
    </w:p>
    <w:p>
      <w:pPr>
        <w:pStyle w:val="BodyText"/>
        <w:spacing w:before="52"/>
        <w:ind w:left="6707"/>
      </w:pPr>
      <w:r>
        <w:rPr/>
        <w:t>more</w:t>
      </w:r>
    </w:p>
    <w:p>
      <w:pPr>
        <w:pStyle w:val="BodyText"/>
        <w:spacing w:before="90"/>
        <w:ind w:left="200"/>
      </w:pPr>
      <w:r>
        <w:rPr/>
        <w:t>on account </w:t>
      </w:r>
      <w:r>
        <w:rPr>
          <w:u w:val="single"/>
        </w:rPr>
        <w:t>to</w:t>
      </w:r>
      <w:r>
        <w:rPr/>
        <w:t> the release of some waste in your body. A run a day </w:t>
      </w:r>
      <w:r>
        <w:rPr>
          <w:u w:val="single"/>
        </w:rPr>
        <w:t>do</w:t>
      </w:r>
      <w:r>
        <w:rPr/>
        <w:t> not scare the anxiety away for everyone, </w:t>
      </w:r>
      <w:r>
        <w:rPr>
          <w:u w:val="single"/>
        </w:rPr>
        <w:t>and</w:t>
      </w:r>
      <w:r>
        <w:rPr/>
        <w:t> it</w:t>
      </w:r>
    </w:p>
    <w:p>
      <w:pPr>
        <w:pStyle w:val="BodyText"/>
        <w:tabs>
          <w:tab w:pos="5637" w:val="left" w:leader="none"/>
          <w:tab w:pos="9470" w:val="left" w:leader="none"/>
        </w:tabs>
        <w:spacing w:before="48"/>
        <w:ind w:left="1134"/>
      </w:pPr>
      <w:r>
        <w:rPr/>
        <w:t>of</w:t>
        <w:tab/>
        <w:t>does</w:t>
        <w:tab/>
      </w:r>
      <w:r>
        <w:rPr>
          <w:position w:val="1"/>
        </w:rPr>
        <w:t>but</w:t>
      </w:r>
    </w:p>
    <w:p>
      <w:pPr>
        <w:pStyle w:val="BodyText"/>
        <w:spacing w:before="83"/>
        <w:ind w:left="249" w:right="168"/>
        <w:jc w:val="center"/>
      </w:pPr>
      <w:r>
        <w:rPr/>
        <w:t>is great to do everything actively. And if you run </w:t>
      </w:r>
      <w:r>
        <w:rPr>
          <w:u w:val="single"/>
        </w:rPr>
        <w:t>social</w:t>
      </w:r>
      <w:r>
        <w:rPr/>
        <w:t>, your anxiety can be lessened and your social time can be</w:t>
      </w:r>
    </w:p>
    <w:p>
      <w:pPr>
        <w:pStyle w:val="BodyText"/>
        <w:spacing w:before="41"/>
        <w:ind w:left="250" w:right="835"/>
        <w:jc w:val="center"/>
      </w:pPr>
      <w:r>
        <w:rPr/>
        <w:t>socially</w:t>
      </w:r>
    </w:p>
    <w:p>
      <w:pPr>
        <w:pStyle w:val="BodyText"/>
        <w:spacing w:line="241" w:lineRule="exact" w:before="100"/>
        <w:ind w:left="250" w:right="168"/>
        <w:jc w:val="center"/>
      </w:pPr>
      <w:r>
        <w:rPr/>
        <w:pict>
          <v:line style="position:absolute;mso-position-horizontal-relative:page;mso-position-vertical-relative:paragraph;z-index:-15791616" from="395.450012pt,5.742726pt" to="410.450012pt,16.942726pt" stroked="true" strokeweight=".5pt" strokecolor="#000000">
            <v:stroke dashstyle="solid"/>
            <w10:wrap type="none"/>
          </v:line>
        </w:pict>
      </w:r>
      <w:r>
        <w:rPr/>
        <w:t>increased. Try running when you have a big test which is </w:t>
      </w:r>
      <w:r>
        <w:rPr>
          <w:u w:val="single"/>
        </w:rPr>
        <w:t>came</w:t>
      </w:r>
      <w:r>
        <w:rPr/>
        <w:t> up. Try running the next time when you need to sit</w:t>
      </w:r>
    </w:p>
    <w:p>
      <w:pPr>
        <w:pStyle w:val="BodyText"/>
        <w:spacing w:line="241" w:lineRule="exact"/>
        <w:ind w:left="869" w:right="168"/>
        <w:jc w:val="center"/>
      </w:pPr>
      <w:r>
        <w:rPr/>
        <w:t>coming</w:t>
      </w:r>
    </w:p>
    <w:p>
      <w:pPr>
        <w:pStyle w:val="BodyText"/>
        <w:spacing w:before="142"/>
        <w:ind w:right="6911"/>
        <w:jc w:val="right"/>
      </w:pPr>
      <w:r>
        <w:rPr/>
        <w:t>down to study for a couple of</w:t>
      </w:r>
      <w:r>
        <w:rPr>
          <w:spacing w:val="-5"/>
        </w:rPr>
        <w:t> </w:t>
      </w:r>
      <w:r>
        <w:rPr>
          <w:spacing w:val="-3"/>
          <w:u w:val="single"/>
        </w:rPr>
        <w:t>hour</w:t>
      </w:r>
      <w:r>
        <w:rPr>
          <w:spacing w:val="-3"/>
        </w:rPr>
        <w:t>.</w:t>
      </w:r>
    </w:p>
    <w:p>
      <w:pPr>
        <w:pStyle w:val="BodyText"/>
        <w:spacing w:before="59"/>
        <w:ind w:right="6908"/>
        <w:jc w:val="right"/>
      </w:pPr>
      <w:r>
        <w:rPr/>
        <w:t>hours</w:t>
      </w:r>
    </w:p>
    <w:p>
      <w:pPr>
        <w:pStyle w:val="Heading1"/>
        <w:spacing w:before="107"/>
        <w:ind w:left="200"/>
      </w:pPr>
      <w:r>
        <w:rPr/>
        <w:t>续写参考：</w:t>
      </w:r>
    </w:p>
    <w:p>
      <w:pPr>
        <w:pStyle w:val="BodyText"/>
        <w:spacing w:line="309" w:lineRule="auto" w:before="95"/>
        <w:ind w:left="199" w:right="119" w:firstLine="420"/>
        <w:jc w:val="both"/>
      </w:pPr>
      <w:r>
        <w:rPr>
          <w:u w:val="single"/>
        </w:rPr>
        <w:t>My dad told the other two to keep moving; we’d follow shortly</w:t>
      </w:r>
      <w:r>
        <w:rPr/>
        <w:t>. He took my hands in his and squeezed. “I’m not leaving you. It’s almost dark. We need to keep moving. I’ll help you.” “I can’t,” I said as the tears pooled in my eyes. “You can. Just take one tiny step at a time. Don’t look at the mountain. Keep your eyes focused on your feet and on me.” Dad never let go of my hands as he continued to encourage me.</w:t>
      </w:r>
    </w:p>
    <w:p>
      <w:pPr>
        <w:pStyle w:val="BodyText"/>
        <w:spacing w:line="309" w:lineRule="auto" w:before="3"/>
        <w:ind w:left="199" w:right="119" w:firstLine="420"/>
        <w:jc w:val="both"/>
      </w:pPr>
      <w:r>
        <w:rPr>
          <w:u w:val="single"/>
        </w:rPr>
        <w:t>“Just one tiny step at a time,” Dad repeated as we climbed together</w:t>
      </w:r>
      <w:r>
        <w:rPr/>
        <w:t>. Some of my steps were so minuscule that we hardly moved at all, but I clung to the power in his words. Eventually, we did make it over the ridge, grateful </w:t>
      </w:r>
      <w:r>
        <w:rPr>
          <w:spacing w:val="-4"/>
        </w:rPr>
        <w:t>to </w:t>
      </w:r>
      <w:r>
        <w:rPr/>
        <w:t>find that it was the last formidable obstacle in our way. Years have passed since that hike, and Dad’s words have continued</w:t>
      </w:r>
      <w:r>
        <w:rPr>
          <w:spacing w:val="-6"/>
        </w:rPr>
        <w:t> </w:t>
      </w:r>
      <w:r>
        <w:rPr/>
        <w:t>to</w:t>
      </w:r>
      <w:r>
        <w:rPr>
          <w:spacing w:val="-6"/>
        </w:rPr>
        <w:t> </w:t>
      </w:r>
      <w:r>
        <w:rPr/>
        <w:t>be</w:t>
      </w:r>
      <w:r>
        <w:rPr>
          <w:spacing w:val="-6"/>
        </w:rPr>
        <w:t> </w:t>
      </w:r>
      <w:r>
        <w:rPr/>
        <w:t>a</w:t>
      </w:r>
      <w:r>
        <w:rPr>
          <w:spacing w:val="-6"/>
        </w:rPr>
        <w:t> </w:t>
      </w:r>
      <w:r>
        <w:rPr/>
        <w:t>lifeline</w:t>
      </w:r>
      <w:r>
        <w:rPr>
          <w:spacing w:val="-4"/>
        </w:rPr>
        <w:t> </w:t>
      </w:r>
      <w:r>
        <w:rPr/>
        <w:t>for</w:t>
      </w:r>
      <w:r>
        <w:rPr>
          <w:spacing w:val="-7"/>
        </w:rPr>
        <w:t> </w:t>
      </w:r>
      <w:r>
        <w:rPr/>
        <w:t>me.</w:t>
      </w:r>
      <w:r>
        <w:rPr>
          <w:spacing w:val="-4"/>
        </w:rPr>
        <w:t> </w:t>
      </w:r>
      <w:r>
        <w:rPr/>
        <w:t>It</w:t>
      </w:r>
      <w:r>
        <w:rPr>
          <w:spacing w:val="-5"/>
        </w:rPr>
        <w:t> </w:t>
      </w:r>
      <w:r>
        <w:rPr/>
        <w:t>might</w:t>
      </w:r>
      <w:r>
        <w:rPr>
          <w:spacing w:val="-5"/>
        </w:rPr>
        <w:t> </w:t>
      </w:r>
      <w:r>
        <w:rPr/>
        <w:t>take</w:t>
      </w:r>
      <w:r>
        <w:rPr>
          <w:spacing w:val="-6"/>
        </w:rPr>
        <w:t> </w:t>
      </w:r>
      <w:r>
        <w:rPr/>
        <w:t>me</w:t>
      </w:r>
      <w:r>
        <w:rPr>
          <w:spacing w:val="-6"/>
        </w:rPr>
        <w:t> </w:t>
      </w:r>
      <w:r>
        <w:rPr/>
        <w:t>a</w:t>
      </w:r>
      <w:r>
        <w:rPr>
          <w:spacing w:val="-4"/>
        </w:rPr>
        <w:t> </w:t>
      </w:r>
      <w:r>
        <w:rPr/>
        <w:t>little</w:t>
      </w:r>
      <w:r>
        <w:rPr>
          <w:spacing w:val="-5"/>
        </w:rPr>
        <w:t> </w:t>
      </w:r>
      <w:r>
        <w:rPr/>
        <w:t>longer</w:t>
      </w:r>
      <w:r>
        <w:rPr>
          <w:spacing w:val="-4"/>
        </w:rPr>
        <w:t> </w:t>
      </w:r>
      <w:r>
        <w:rPr/>
        <w:t>to</w:t>
      </w:r>
      <w:r>
        <w:rPr>
          <w:spacing w:val="-6"/>
        </w:rPr>
        <w:t> </w:t>
      </w:r>
      <w:r>
        <w:rPr/>
        <w:t>conquer</w:t>
      </w:r>
      <w:r>
        <w:rPr>
          <w:spacing w:val="-5"/>
        </w:rPr>
        <w:t> </w:t>
      </w:r>
      <w:r>
        <w:rPr/>
        <w:t>my</w:t>
      </w:r>
      <w:r>
        <w:rPr>
          <w:spacing w:val="-4"/>
        </w:rPr>
        <w:t> </w:t>
      </w:r>
      <w:r>
        <w:rPr/>
        <w:t>mountains,</w:t>
      </w:r>
      <w:r>
        <w:rPr>
          <w:spacing w:val="-4"/>
        </w:rPr>
        <w:t> </w:t>
      </w:r>
      <w:r>
        <w:rPr/>
        <w:t>but</w:t>
      </w:r>
      <w:r>
        <w:rPr>
          <w:spacing w:val="-6"/>
        </w:rPr>
        <w:t> </w:t>
      </w:r>
      <w:r>
        <w:rPr/>
        <w:t>one</w:t>
      </w:r>
      <w:r>
        <w:rPr>
          <w:spacing w:val="-4"/>
        </w:rPr>
        <w:t> </w:t>
      </w:r>
      <w:r>
        <w:rPr/>
        <w:t>tiny</w:t>
      </w:r>
      <w:r>
        <w:rPr>
          <w:spacing w:val="-6"/>
        </w:rPr>
        <w:t> </w:t>
      </w:r>
      <w:r>
        <w:rPr/>
        <w:t>step</w:t>
      </w:r>
      <w:r>
        <w:rPr>
          <w:spacing w:val="-6"/>
        </w:rPr>
        <w:t> </w:t>
      </w:r>
      <w:r>
        <w:rPr/>
        <w:t>at</w:t>
      </w:r>
      <w:r>
        <w:rPr>
          <w:spacing w:val="-5"/>
        </w:rPr>
        <w:t> </w:t>
      </w:r>
      <w:r>
        <w:rPr/>
        <w:t>a</w:t>
      </w:r>
      <w:r>
        <w:rPr>
          <w:spacing w:val="-4"/>
        </w:rPr>
        <w:t> </w:t>
      </w:r>
      <w:r>
        <w:rPr/>
        <w:t>time will eventually get me where I need to</w:t>
      </w:r>
      <w:r>
        <w:rPr>
          <w:spacing w:val="-9"/>
        </w:rPr>
        <w:t> </w:t>
      </w:r>
      <w:r>
        <w:rPr/>
        <w:t>be.</w:t>
      </w:r>
    </w:p>
    <w:p>
      <w:pPr>
        <w:pStyle w:val="BodyText"/>
        <w:spacing w:before="10"/>
      </w:pPr>
    </w:p>
    <w:p>
      <w:pPr>
        <w:spacing w:before="81"/>
        <w:ind w:left="250" w:right="168" w:firstLine="0"/>
        <w:jc w:val="center"/>
        <w:rPr>
          <w:rFonts w:ascii="宋体" w:eastAsia="宋体" w:hint="eastAsia"/>
          <w:sz w:val="18"/>
        </w:rPr>
      </w:pPr>
      <w:r>
        <w:rPr>
          <w:rFonts w:ascii="宋体" w:eastAsia="宋体" w:hint="eastAsia"/>
          <w:sz w:val="18"/>
        </w:rPr>
        <w:t>第 </w:t>
      </w:r>
      <w:r>
        <w:rPr>
          <w:sz w:val="18"/>
        </w:rPr>
        <w:t>1 </w:t>
      </w:r>
      <w:r>
        <w:rPr>
          <w:rFonts w:ascii="宋体" w:eastAsia="宋体" w:hint="eastAsia"/>
          <w:sz w:val="18"/>
        </w:rPr>
        <w:t>页 共 </w:t>
      </w:r>
      <w:r>
        <w:rPr>
          <w:sz w:val="18"/>
        </w:rPr>
        <w:t>1 </w:t>
      </w:r>
      <w:r>
        <w:rPr>
          <w:rFonts w:ascii="宋体" w:eastAsia="宋体" w:hint="eastAsia"/>
          <w:sz w:val="18"/>
        </w:rPr>
        <w:t>页</w:t>
      </w:r>
    </w:p>
    <w:sectPr>
      <w:type w:val="continuous"/>
      <w:pgSz w:w="11910" w:h="16840"/>
      <w:pgMar w:top="1500" w:bottom="280" w:left="880" w:right="9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宋体">
    <w:altName w:val="宋体"/>
    <w:charset w:val="86"/>
    <w:family w:val="auto"/>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1"/>
      <w:szCs w:val="21"/>
      <w:lang w:val="en-US" w:eastAsia="en-US" w:bidi="ar-SA"/>
    </w:rPr>
  </w:style>
  <w:style w:styleId="Heading1" w:type="paragraph">
    <w:name w:val="Heading 1"/>
    <w:basedOn w:val="Normal"/>
    <w:uiPriority w:val="1"/>
    <w:qFormat/>
    <w:pPr>
      <w:ind w:left="199"/>
      <w:outlineLvl w:val="1"/>
    </w:pPr>
    <w:rPr>
      <w:rFonts w:ascii="宋体" w:hAnsi="宋体" w:eastAsia="宋体" w:cs="宋体"/>
      <w:b/>
      <w:bCs/>
      <w:sz w:val="21"/>
      <w:szCs w:val="21"/>
      <w:lang w:val="en-US" w:eastAsia="en-US" w:bidi="ar-SA"/>
    </w:rPr>
  </w:style>
  <w:style w:styleId="Title" w:type="paragraph">
    <w:name w:val="Title"/>
    <w:basedOn w:val="Normal"/>
    <w:uiPriority w:val="1"/>
    <w:qFormat/>
    <w:pPr>
      <w:spacing w:before="54"/>
      <w:ind w:left="4230" w:right="1969" w:hanging="2178"/>
    </w:pPr>
    <w:rPr>
      <w:rFonts w:ascii="宋体" w:hAnsi="宋体" w:eastAsia="宋体" w:cs="宋体"/>
      <w:b/>
      <w:bCs/>
      <w:sz w:val="28"/>
      <w:szCs w:val="28"/>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spacing w:before="84"/>
      <w:ind w:left="200"/>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dcterms:created xsi:type="dcterms:W3CDTF">2023-09-17T18:23:55Z</dcterms:created>
  <dcterms:modified xsi:type="dcterms:W3CDTF">2023-09-17T18:23:55Z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适用于 Microsoft 365</vt:lpwstr>
  </property>
  <property fmtid="{D5CDD505-2E9C-101B-9397-08002B2CF9AE}" pid="3" name="LastSaved">
    <vt:filetime>2023-09-17T00:00:00Z</vt:filetime>
  </property>
</Properties>
</file>