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A59" w:rsidRDefault="007C537B">
      <w:pPr>
        <w:tabs>
          <w:tab w:val="left" w:pos="609"/>
          <w:tab w:val="center" w:pos="4939"/>
        </w:tabs>
        <w:spacing w:line="360" w:lineRule="auto"/>
        <w:jc w:val="lef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sz w:val="32"/>
          <w:szCs w:val="32"/>
        </w:rPr>
        <w:tab/>
      </w:r>
      <w:r>
        <w:rPr>
          <w:rFonts w:ascii="Times New Roman" w:hAnsi="Times New Roman" w:hint="eastAsia"/>
          <w:b/>
          <w:bCs/>
          <w:sz w:val="32"/>
          <w:szCs w:val="32"/>
        </w:rPr>
        <w:tab/>
        <w:t xml:space="preserve">Teaching Plan for </w:t>
      </w:r>
      <w:r w:rsidR="006B50AA">
        <w:rPr>
          <w:rFonts w:ascii="Times New Roman" w:hAnsi="Times New Roman" w:hint="eastAsia"/>
          <w:b/>
          <w:bCs/>
          <w:i/>
          <w:iCs/>
          <w:sz w:val="32"/>
          <w:szCs w:val="32"/>
        </w:rPr>
        <w:t>David</w:t>
      </w:r>
      <w:r w:rsidR="006B50AA">
        <w:rPr>
          <w:rFonts w:ascii="Times New Roman" w:hAnsi="Times New Roman"/>
          <w:b/>
          <w:bCs/>
          <w:i/>
          <w:iCs/>
          <w:sz w:val="32"/>
          <w:szCs w:val="32"/>
        </w:rPr>
        <w:t>’</w:t>
      </w:r>
      <w:r w:rsidR="006B50AA">
        <w:rPr>
          <w:rFonts w:ascii="Times New Roman" w:hAnsi="Times New Roman" w:hint="eastAsia"/>
          <w:b/>
          <w:bCs/>
          <w:i/>
          <w:iCs/>
          <w:sz w:val="32"/>
          <w:szCs w:val="32"/>
        </w:rPr>
        <w:t xml:space="preserve">s </w:t>
      </w:r>
      <w:proofErr w:type="gramStart"/>
      <w:r w:rsidR="006B50AA">
        <w:rPr>
          <w:rFonts w:ascii="Times New Roman" w:hAnsi="Times New Roman" w:hint="eastAsia"/>
          <w:b/>
          <w:bCs/>
          <w:i/>
          <w:iCs/>
          <w:sz w:val="32"/>
          <w:szCs w:val="32"/>
        </w:rPr>
        <w:t>Run</w:t>
      </w:r>
      <w:proofErr w:type="gramEnd"/>
    </w:p>
    <w:p w:rsidR="00514A59" w:rsidRDefault="007C537B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 w:hint="eastAsia"/>
          <w:b/>
          <w:bCs/>
          <w:szCs w:val="21"/>
        </w:rPr>
        <w:t>Teaching objectives</w:t>
      </w:r>
    </w:p>
    <w:p w:rsidR="00514A59" w:rsidRDefault="007C537B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After this lesson, students </w:t>
      </w:r>
      <w:r>
        <w:rPr>
          <w:rFonts w:ascii="Times New Roman" w:hAnsi="Times New Roman"/>
          <w:szCs w:val="21"/>
        </w:rPr>
        <w:t>are expected</w:t>
      </w:r>
      <w:r>
        <w:rPr>
          <w:rFonts w:ascii="Times New Roman" w:hAnsi="Times New Roman" w:hint="eastAsia"/>
          <w:szCs w:val="21"/>
        </w:rPr>
        <w:t xml:space="preserve"> to </w:t>
      </w:r>
    </w:p>
    <w:p w:rsidR="00514A59" w:rsidRDefault="007C537B">
      <w:pPr>
        <w:numPr>
          <w:ilvl w:val="0"/>
          <w:numId w:val="2"/>
        </w:numPr>
        <w:spacing w:line="360" w:lineRule="auto"/>
        <w:ind w:left="10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Learn verbs, adjectives, and rhetorical devices related to </w:t>
      </w:r>
      <w:r w:rsidR="006B50AA">
        <w:rPr>
          <w:rFonts w:ascii="Times New Roman" w:hAnsi="Times New Roman" w:hint="eastAsia"/>
          <w:szCs w:val="21"/>
        </w:rPr>
        <w:t>David</w:t>
      </w:r>
      <w:r w:rsidR="006B50AA">
        <w:rPr>
          <w:rFonts w:ascii="Times New Roman" w:hAnsi="Times New Roman"/>
          <w:szCs w:val="21"/>
        </w:rPr>
        <w:t>’</w:t>
      </w:r>
      <w:r w:rsidR="006B50AA">
        <w:rPr>
          <w:rFonts w:ascii="Times New Roman" w:hAnsi="Times New Roman" w:hint="eastAsia"/>
          <w:szCs w:val="21"/>
        </w:rPr>
        <w:t>s change of feelings</w:t>
      </w:r>
      <w:r>
        <w:rPr>
          <w:rFonts w:ascii="Times New Roman" w:hAnsi="Times New Roman" w:hint="eastAsia"/>
          <w:szCs w:val="21"/>
        </w:rPr>
        <w:t xml:space="preserve"> and actions and </w:t>
      </w:r>
      <w:r w:rsidR="006B50AA">
        <w:rPr>
          <w:rFonts w:ascii="Times New Roman" w:hAnsi="Times New Roman" w:hint="eastAsia"/>
          <w:szCs w:val="21"/>
        </w:rPr>
        <w:t xml:space="preserve">then </w:t>
      </w:r>
      <w:r>
        <w:rPr>
          <w:rFonts w:ascii="Times New Roman" w:hAnsi="Times New Roman" w:hint="eastAsia"/>
          <w:szCs w:val="21"/>
        </w:rPr>
        <w:t xml:space="preserve">apply them to future writing practice. </w:t>
      </w:r>
    </w:p>
    <w:p w:rsidR="00514A59" w:rsidRDefault="007C537B">
      <w:pPr>
        <w:numPr>
          <w:ilvl w:val="0"/>
          <w:numId w:val="2"/>
        </w:numPr>
        <w:spacing w:line="360" w:lineRule="auto"/>
        <w:ind w:left="10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Develop critical thinking ability, divergent thinking ability and creative thinking ability by </w:t>
      </w:r>
      <w:r w:rsidR="006B50AA">
        <w:rPr>
          <w:rFonts w:ascii="Times New Roman" w:hAnsi="Times New Roman" w:hint="eastAsia"/>
          <w:szCs w:val="21"/>
        </w:rPr>
        <w:t xml:space="preserve">digging out the theme of the story and </w:t>
      </w:r>
      <w:r w:rsidR="006B50AA">
        <w:rPr>
          <w:rFonts w:ascii="Times New Roman" w:hAnsi="Times New Roman"/>
          <w:szCs w:val="21"/>
        </w:rPr>
        <w:t>discussing</w:t>
      </w:r>
      <w:r w:rsidR="006B50AA">
        <w:rPr>
          <w:rFonts w:ascii="Times New Roman" w:hAnsi="Times New Roman" w:hint="eastAsia"/>
          <w:szCs w:val="21"/>
        </w:rPr>
        <w:t xml:space="preserve"> about the potential changes. </w:t>
      </w:r>
    </w:p>
    <w:p w:rsidR="00514A59" w:rsidRDefault="007C537B">
      <w:pPr>
        <w:numPr>
          <w:ilvl w:val="0"/>
          <w:numId w:val="2"/>
        </w:numPr>
        <w:spacing w:line="360" w:lineRule="auto"/>
        <w:ind w:left="10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Improve </w:t>
      </w:r>
      <w:r w:rsidR="006B50AA">
        <w:rPr>
          <w:rFonts w:ascii="Times New Roman" w:hAnsi="Times New Roman" w:hint="eastAsia"/>
          <w:szCs w:val="21"/>
        </w:rPr>
        <w:t xml:space="preserve">continuation writing skills by brainstorming 3-4 scenes in each paragraph and applying </w:t>
      </w:r>
      <w:r w:rsidR="006B50AA">
        <w:rPr>
          <w:rFonts w:ascii="Times New Roman" w:hAnsi="Times New Roman"/>
          <w:szCs w:val="21"/>
        </w:rPr>
        <w:t>cohesive</w:t>
      </w:r>
      <w:r w:rsidR="006B50AA">
        <w:rPr>
          <w:rFonts w:ascii="Times New Roman" w:hAnsi="Times New Roman" w:hint="eastAsia"/>
          <w:szCs w:val="21"/>
        </w:rPr>
        <w:t xml:space="preserve"> devices to connect every two scenes</w:t>
      </w:r>
      <w:r>
        <w:rPr>
          <w:rFonts w:ascii="Times New Roman" w:hAnsi="Times New Roman" w:hint="eastAsia"/>
          <w:szCs w:val="21"/>
        </w:rPr>
        <w:t>.</w:t>
      </w:r>
    </w:p>
    <w:p w:rsidR="00514A59" w:rsidRDefault="006B50AA">
      <w:pPr>
        <w:numPr>
          <w:ilvl w:val="0"/>
          <w:numId w:val="2"/>
        </w:numPr>
        <w:spacing w:line="360" w:lineRule="auto"/>
        <w:ind w:left="10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</w:t>
      </w:r>
      <w:r>
        <w:rPr>
          <w:rFonts w:ascii="Times New Roman" w:hAnsi="Times New Roman" w:hint="eastAsia"/>
          <w:szCs w:val="21"/>
        </w:rPr>
        <w:t xml:space="preserve">evelop correct </w:t>
      </w:r>
      <w:r>
        <w:rPr>
          <w:rFonts w:ascii="Times New Roman" w:hAnsi="Times New Roman"/>
          <w:szCs w:val="21"/>
        </w:rPr>
        <w:t>life outlook</w:t>
      </w:r>
      <w:r>
        <w:rPr>
          <w:rFonts w:ascii="Times New Roman" w:hAnsi="Times New Roman" w:hint="eastAsia"/>
          <w:szCs w:val="21"/>
        </w:rPr>
        <w:t xml:space="preserve"> and value by analyzing the theme of the story and the spirit shown by David</w:t>
      </w:r>
      <w:r w:rsidR="007C537B">
        <w:rPr>
          <w:rFonts w:ascii="Times New Roman" w:hAnsi="Times New Roman" w:hint="eastAsia"/>
          <w:szCs w:val="21"/>
        </w:rPr>
        <w:t xml:space="preserve">. </w:t>
      </w:r>
    </w:p>
    <w:p w:rsidR="00514A59" w:rsidRDefault="007C537B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 w:hint="eastAsia"/>
          <w:b/>
          <w:bCs/>
          <w:szCs w:val="21"/>
        </w:rPr>
        <w:t xml:space="preserve">Teaching focus and difficulties  </w:t>
      </w:r>
    </w:p>
    <w:p w:rsidR="00514A59" w:rsidRDefault="007C537B">
      <w:pPr>
        <w:numPr>
          <w:ilvl w:val="0"/>
          <w:numId w:val="3"/>
        </w:num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To facilitate students to turn what they have learned into output.</w:t>
      </w:r>
    </w:p>
    <w:p w:rsidR="00514A59" w:rsidRDefault="007C537B">
      <w:pPr>
        <w:numPr>
          <w:ilvl w:val="0"/>
          <w:numId w:val="3"/>
        </w:numPr>
        <w:spacing w:line="360" w:lineRule="auto"/>
        <w:rPr>
          <w:rFonts w:ascii="Times New Roman" w:hAnsi="Times New Roman" w:hint="eastAsia"/>
          <w:szCs w:val="21"/>
        </w:rPr>
      </w:pPr>
      <w:r>
        <w:rPr>
          <w:rFonts w:ascii="Times New Roman" w:hAnsi="Times New Roman"/>
          <w:szCs w:val="21"/>
        </w:rPr>
        <w:t>To encourage students to apply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critical thinking</w:t>
      </w:r>
      <w:r>
        <w:rPr>
          <w:rFonts w:ascii="Times New Roman" w:hAnsi="Times New Roman" w:hint="eastAsia"/>
          <w:szCs w:val="21"/>
        </w:rPr>
        <w:t xml:space="preserve"> and creative thinking into future learning.</w:t>
      </w:r>
    </w:p>
    <w:p w:rsidR="0060536E" w:rsidRDefault="0060536E">
      <w:pPr>
        <w:numPr>
          <w:ilvl w:val="0"/>
          <w:numId w:val="3"/>
        </w:num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T</w:t>
      </w:r>
      <w:r>
        <w:rPr>
          <w:rFonts w:ascii="Times New Roman" w:hAnsi="Times New Roman" w:hint="eastAsia"/>
          <w:szCs w:val="21"/>
        </w:rPr>
        <w:t xml:space="preserve">o give </w:t>
      </w:r>
      <w:r>
        <w:rPr>
          <w:rFonts w:ascii="Times New Roman" w:hAnsi="Times New Roman"/>
          <w:szCs w:val="21"/>
        </w:rPr>
        <w:t>practical</w:t>
      </w:r>
      <w:r>
        <w:rPr>
          <w:rFonts w:ascii="Times New Roman" w:hAnsi="Times New Roman" w:hint="eastAsia"/>
          <w:szCs w:val="21"/>
        </w:rPr>
        <w:t xml:space="preserve"> guidance for continuation writing in setting up scenes. </w:t>
      </w:r>
    </w:p>
    <w:p w:rsidR="00514A59" w:rsidRDefault="007C537B">
      <w:pPr>
        <w:numPr>
          <w:ilvl w:val="0"/>
          <w:numId w:val="3"/>
        </w:num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To help students </w:t>
      </w:r>
      <w:r>
        <w:rPr>
          <w:rFonts w:ascii="Times New Roman" w:hAnsi="Times New Roman"/>
          <w:szCs w:val="21"/>
        </w:rPr>
        <w:t xml:space="preserve">reflect </w:t>
      </w:r>
      <w:r>
        <w:rPr>
          <w:rFonts w:ascii="Times New Roman" w:hAnsi="Times New Roman" w:hint="eastAsia"/>
          <w:szCs w:val="21"/>
        </w:rPr>
        <w:t xml:space="preserve">on </w:t>
      </w:r>
      <w:r>
        <w:rPr>
          <w:rFonts w:ascii="Times New Roman" w:hAnsi="Times New Roman"/>
          <w:szCs w:val="21"/>
        </w:rPr>
        <w:t>the theme</w:t>
      </w:r>
      <w:r w:rsidR="0060536E">
        <w:rPr>
          <w:rFonts w:ascii="Times New Roman" w:hAnsi="Times New Roman" w:hint="eastAsia"/>
          <w:szCs w:val="21"/>
        </w:rPr>
        <w:t xml:space="preserve">, </w:t>
      </w:r>
      <w:r>
        <w:rPr>
          <w:rFonts w:ascii="Times New Roman" w:hAnsi="Times New Roman" w:hint="eastAsia"/>
          <w:szCs w:val="21"/>
        </w:rPr>
        <w:t xml:space="preserve">adopt a </w:t>
      </w:r>
      <w:r w:rsidR="0060536E">
        <w:rPr>
          <w:rFonts w:ascii="Times New Roman" w:hAnsi="Times New Roman" w:hint="eastAsia"/>
          <w:szCs w:val="21"/>
        </w:rPr>
        <w:t>correct</w:t>
      </w:r>
      <w:r>
        <w:rPr>
          <w:rFonts w:ascii="Times New Roman" w:hAnsi="Times New Roman" w:hint="eastAsia"/>
          <w:szCs w:val="21"/>
        </w:rPr>
        <w:t xml:space="preserve"> attitude toward </w:t>
      </w:r>
      <w:r w:rsidR="0060536E">
        <w:rPr>
          <w:rFonts w:ascii="Times New Roman" w:hAnsi="Times New Roman" w:hint="eastAsia"/>
          <w:szCs w:val="21"/>
        </w:rPr>
        <w:t xml:space="preserve">others with disabilities and learn from them. </w:t>
      </w:r>
      <w:r>
        <w:rPr>
          <w:rFonts w:ascii="Times New Roman" w:hAnsi="Times New Roman" w:hint="eastAsia"/>
          <w:szCs w:val="21"/>
        </w:rPr>
        <w:t xml:space="preserve"> </w:t>
      </w:r>
    </w:p>
    <w:p w:rsidR="00514A59" w:rsidRDefault="007C537B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 w:hint="eastAsia"/>
          <w:b/>
          <w:bCs/>
          <w:szCs w:val="21"/>
        </w:rPr>
        <w:t xml:space="preserve">Teaching procedure (T=teacher; </w:t>
      </w:r>
      <w:proofErr w:type="spellStart"/>
      <w:r>
        <w:rPr>
          <w:rFonts w:ascii="Times New Roman" w:hAnsi="Times New Roman" w:hint="eastAsia"/>
          <w:b/>
          <w:bCs/>
          <w:szCs w:val="21"/>
        </w:rPr>
        <w:t>Ss</w:t>
      </w:r>
      <w:proofErr w:type="spellEnd"/>
      <w:r>
        <w:rPr>
          <w:rFonts w:ascii="Times New Roman" w:hAnsi="Times New Roman" w:hint="eastAsia"/>
          <w:b/>
          <w:bCs/>
          <w:szCs w:val="21"/>
        </w:rPr>
        <w:t>=students)</w:t>
      </w:r>
    </w:p>
    <w:p w:rsidR="00514A59" w:rsidRDefault="007C537B">
      <w:pPr>
        <w:spacing w:line="360" w:lineRule="auto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Step</w:t>
      </w:r>
      <w:r>
        <w:rPr>
          <w:rFonts w:ascii="Times New Roman" w:hAnsi="Times New Roman" w:hint="eastAsia"/>
          <w:b/>
          <w:bCs/>
          <w:szCs w:val="21"/>
        </w:rPr>
        <w:t xml:space="preserve"> </w:t>
      </w:r>
      <w:r>
        <w:rPr>
          <w:rFonts w:ascii="Times New Roman" w:hAnsi="Times New Roman"/>
          <w:b/>
          <w:bCs/>
          <w:szCs w:val="21"/>
        </w:rPr>
        <w:t>1: Warming-up</w:t>
      </w:r>
      <w:r>
        <w:rPr>
          <w:rFonts w:ascii="Times New Roman" w:hAnsi="Times New Roman" w:hint="eastAsia"/>
          <w:b/>
          <w:bCs/>
          <w:szCs w:val="21"/>
        </w:rPr>
        <w:t xml:space="preserve"> </w:t>
      </w:r>
    </w:p>
    <w:p w:rsidR="00514A59" w:rsidRDefault="007C537B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T presents </w:t>
      </w:r>
      <w:r w:rsidR="00B32092">
        <w:rPr>
          <w:rFonts w:ascii="Times New Roman" w:hAnsi="Times New Roman" w:hint="eastAsia"/>
          <w:szCs w:val="21"/>
        </w:rPr>
        <w:t>pictures of two movies</w:t>
      </w:r>
      <w:r w:rsidR="00B32092">
        <w:rPr>
          <w:rFonts w:ascii="Times New Roman" w:hAnsi="Times New Roman"/>
          <w:szCs w:val="21"/>
        </w:rPr>
        <w:t>—</w:t>
      </w:r>
      <w:r w:rsidR="00B32092" w:rsidRPr="00B32092">
        <w:rPr>
          <w:rFonts w:ascii="Times New Roman" w:hAnsi="Times New Roman" w:hint="eastAsia"/>
          <w:i/>
          <w:szCs w:val="21"/>
        </w:rPr>
        <w:t>Forest Gump</w:t>
      </w:r>
      <w:r w:rsidR="00B32092">
        <w:rPr>
          <w:rFonts w:ascii="Times New Roman" w:hAnsi="Times New Roman" w:hint="eastAsia"/>
          <w:szCs w:val="21"/>
        </w:rPr>
        <w:t xml:space="preserve"> </w:t>
      </w:r>
      <w:r w:rsidR="00B32092">
        <w:rPr>
          <w:rFonts w:ascii="Times New Roman" w:hAnsi="Times New Roman"/>
          <w:szCs w:val="21"/>
        </w:rPr>
        <w:t>and</w:t>
      </w:r>
      <w:r w:rsidR="00B32092">
        <w:rPr>
          <w:rFonts w:ascii="Times New Roman" w:hAnsi="Times New Roman" w:hint="eastAsia"/>
          <w:szCs w:val="21"/>
        </w:rPr>
        <w:t xml:space="preserve"> </w:t>
      </w:r>
      <w:r w:rsidR="00B32092" w:rsidRPr="0060536E">
        <w:rPr>
          <w:rFonts w:ascii="Times New Roman" w:hAnsi="Times New Roman" w:hint="eastAsia"/>
          <w:i/>
          <w:szCs w:val="21"/>
        </w:rPr>
        <w:t>Wonder</w:t>
      </w:r>
      <w:r w:rsidR="00B32092">
        <w:rPr>
          <w:rFonts w:ascii="Times New Roman" w:hAnsi="Times New Roman" w:hint="eastAsia"/>
          <w:szCs w:val="21"/>
        </w:rPr>
        <w:t xml:space="preserve">, each representing the persistent and optimistic spirit of people who have mental disease. </w:t>
      </w:r>
    </w:p>
    <w:p w:rsidR="00514A59" w:rsidRDefault="007C537B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T:</w:t>
      </w:r>
    </w:p>
    <w:p w:rsidR="00514A59" w:rsidRDefault="00B32092">
      <w:pPr>
        <w:numPr>
          <w:ilvl w:val="0"/>
          <w:numId w:val="4"/>
        </w:numPr>
        <w:spacing w:line="360" w:lineRule="auto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Have you watched the movies?</w:t>
      </w:r>
    </w:p>
    <w:p w:rsidR="00B32092" w:rsidRDefault="0060536E">
      <w:pPr>
        <w:numPr>
          <w:ilvl w:val="0"/>
          <w:numId w:val="4"/>
        </w:num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What</w:t>
      </w:r>
      <w:r>
        <w:rPr>
          <w:rFonts w:ascii="Times New Roman" w:hAnsi="Times New Roman"/>
          <w:szCs w:val="21"/>
        </w:rPr>
        <w:t>’</w:t>
      </w:r>
      <w:r>
        <w:rPr>
          <w:rFonts w:ascii="Times New Roman" w:hAnsi="Times New Roman" w:hint="eastAsia"/>
          <w:szCs w:val="21"/>
        </w:rPr>
        <w:t xml:space="preserve">s wrong with them? </w:t>
      </w:r>
      <w:r>
        <w:rPr>
          <w:rFonts w:ascii="Times New Roman" w:hAnsi="Times New Roman"/>
          <w:szCs w:val="21"/>
        </w:rPr>
        <w:t>W</w:t>
      </w:r>
      <w:r>
        <w:rPr>
          <w:rFonts w:ascii="Times New Roman" w:hAnsi="Times New Roman" w:hint="eastAsia"/>
          <w:szCs w:val="21"/>
        </w:rPr>
        <w:t>hat difficulties might they encounter in their daily life?</w:t>
      </w:r>
    </w:p>
    <w:p w:rsidR="00514A59" w:rsidRDefault="0060536E">
      <w:pPr>
        <w:numPr>
          <w:ilvl w:val="0"/>
          <w:numId w:val="4"/>
        </w:num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How will you treat them if they are with you in the same class?</w:t>
      </w:r>
    </w:p>
    <w:p w:rsidR="00CF19A0" w:rsidRDefault="007C537B">
      <w:pPr>
        <w:spacing w:line="360" w:lineRule="auto"/>
        <w:rPr>
          <w:rFonts w:ascii="Times New Roman" w:hAnsi="Times New Roman" w:hint="eastAsia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Step 2: Leading-in</w:t>
      </w:r>
      <w:r>
        <w:rPr>
          <w:rFonts w:ascii="Times New Roman" w:hAnsi="Times New Roman" w:hint="eastAsia"/>
          <w:b/>
          <w:bCs/>
          <w:szCs w:val="21"/>
        </w:rPr>
        <w:t xml:space="preserve"> </w:t>
      </w:r>
    </w:p>
    <w:p w:rsidR="00CF19A0" w:rsidRDefault="007C537B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T: </w:t>
      </w:r>
      <w:r w:rsidR="00CF19A0">
        <w:rPr>
          <w:rFonts w:ascii="Times New Roman" w:hAnsi="Times New Roman" w:hint="eastAsia"/>
          <w:szCs w:val="21"/>
        </w:rPr>
        <w:t xml:space="preserve">How is this passage different from the previous continuation writing we have written? (No underlined words) How can we write without the underlined </w:t>
      </w:r>
      <w:proofErr w:type="gramStart"/>
      <w:r w:rsidR="00CF19A0">
        <w:rPr>
          <w:rFonts w:ascii="Times New Roman" w:hAnsi="Times New Roman" w:hint="eastAsia"/>
          <w:szCs w:val="21"/>
        </w:rPr>
        <w:t>words.</w:t>
      </w:r>
      <w:proofErr w:type="gramEnd"/>
      <w:r w:rsidR="00CF19A0">
        <w:rPr>
          <w:rFonts w:ascii="Times New Roman" w:hAnsi="Times New Roman" w:hint="eastAsia"/>
          <w:szCs w:val="21"/>
        </w:rPr>
        <w:t xml:space="preserve"> (We should find out the keys words related to Theme, Character, Time, Place, Action, and Feeling)</w:t>
      </w:r>
    </w:p>
    <w:p w:rsidR="00514A59" w:rsidRDefault="007C537B">
      <w:pPr>
        <w:spacing w:line="360" w:lineRule="auto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Step</w:t>
      </w:r>
      <w:r>
        <w:rPr>
          <w:rFonts w:ascii="Times New Roman" w:hAnsi="Times New Roman" w:hint="eastAsia"/>
          <w:b/>
          <w:bCs/>
          <w:szCs w:val="21"/>
        </w:rPr>
        <w:t xml:space="preserve"> </w:t>
      </w:r>
      <w:r>
        <w:rPr>
          <w:rFonts w:ascii="Times New Roman" w:hAnsi="Times New Roman"/>
          <w:b/>
          <w:bCs/>
          <w:szCs w:val="21"/>
        </w:rPr>
        <w:t>3: Reading</w:t>
      </w:r>
      <w:r>
        <w:rPr>
          <w:rFonts w:ascii="Times New Roman" w:hAnsi="Times New Roman" w:hint="eastAsia"/>
          <w:b/>
          <w:bCs/>
          <w:szCs w:val="21"/>
        </w:rPr>
        <w:t xml:space="preserve"> </w:t>
      </w:r>
    </w:p>
    <w:p w:rsidR="00514A59" w:rsidRDefault="00CF19A0" w:rsidP="00CF19A0">
      <w:pPr>
        <w:pStyle w:val="a7"/>
        <w:numPr>
          <w:ilvl w:val="0"/>
          <w:numId w:val="8"/>
        </w:numPr>
        <w:spacing w:line="360" w:lineRule="auto"/>
        <w:ind w:firstLineChars="0"/>
        <w:rPr>
          <w:rFonts w:ascii="Times New Roman" w:hAnsi="Times New Roman" w:hint="eastAsia"/>
          <w:szCs w:val="21"/>
        </w:rPr>
      </w:pPr>
      <w:r w:rsidRPr="00CF19A0">
        <w:rPr>
          <w:rFonts w:ascii="Times New Roman" w:hAnsi="Times New Roman" w:hint="eastAsia"/>
          <w:szCs w:val="21"/>
        </w:rPr>
        <w:lastRenderedPageBreak/>
        <w:t>Circle out words of time and place</w:t>
      </w:r>
    </w:p>
    <w:p w:rsidR="00CF19A0" w:rsidRDefault="00CF19A0" w:rsidP="00CF19A0">
      <w:pPr>
        <w:pStyle w:val="a7"/>
        <w:numPr>
          <w:ilvl w:val="0"/>
          <w:numId w:val="8"/>
        </w:numPr>
        <w:spacing w:line="360" w:lineRule="auto"/>
        <w:ind w:firstLineChars="0"/>
        <w:rPr>
          <w:rFonts w:ascii="Times New Roman" w:hAnsi="Times New Roman" w:hint="eastAsia"/>
          <w:szCs w:val="21"/>
        </w:rPr>
      </w:pPr>
      <w:r>
        <w:rPr>
          <w:rFonts w:ascii="Times New Roman" w:hAnsi="Times New Roman"/>
          <w:szCs w:val="21"/>
        </w:rPr>
        <w:t>C</w:t>
      </w:r>
      <w:r>
        <w:rPr>
          <w:rFonts w:ascii="Times New Roman" w:hAnsi="Times New Roman" w:hint="eastAsia"/>
          <w:szCs w:val="21"/>
        </w:rPr>
        <w:t xml:space="preserve">ircle out the characters. </w:t>
      </w:r>
    </w:p>
    <w:p w:rsidR="00CF19A0" w:rsidRPr="00CF19A0" w:rsidRDefault="00CF19A0" w:rsidP="00CF19A0">
      <w:pPr>
        <w:pStyle w:val="a7"/>
        <w:spacing w:line="360" w:lineRule="auto"/>
        <w:ind w:left="360" w:firstLineChars="0" w:firstLine="0"/>
        <w:rPr>
          <w:rFonts w:ascii="Times New Roman" w:hAnsi="Times New Roman"/>
          <w:szCs w:val="21"/>
        </w:rPr>
      </w:pPr>
      <w:r w:rsidRPr="00CF19A0">
        <w:rPr>
          <w:rFonts w:ascii="Times New Roman" w:hAnsi="Times New Roman"/>
          <w:szCs w:val="21"/>
        </w:rPr>
        <w:t>Q1: Who is the main character? Who is less important?</w:t>
      </w:r>
    </w:p>
    <w:p w:rsidR="00CF19A0" w:rsidRPr="00CF19A0" w:rsidRDefault="00CF19A0" w:rsidP="00CF19A0">
      <w:pPr>
        <w:pStyle w:val="a7"/>
        <w:spacing w:line="360" w:lineRule="auto"/>
        <w:ind w:left="360" w:firstLineChars="0" w:firstLine="0"/>
        <w:rPr>
          <w:rFonts w:ascii="Times New Roman" w:hAnsi="Times New Roman"/>
          <w:szCs w:val="21"/>
        </w:rPr>
      </w:pPr>
      <w:r w:rsidRPr="00CF19A0">
        <w:rPr>
          <w:rFonts w:ascii="Times New Roman" w:hAnsi="Times New Roman"/>
          <w:szCs w:val="21"/>
        </w:rPr>
        <w:t xml:space="preserve">Q2: What kind of person is </w:t>
      </w:r>
      <w:proofErr w:type="gramStart"/>
      <w:r w:rsidRPr="00CF19A0">
        <w:rPr>
          <w:rFonts w:ascii="Times New Roman" w:hAnsi="Times New Roman"/>
          <w:szCs w:val="21"/>
        </w:rPr>
        <w:t>…(</w:t>
      </w:r>
      <w:proofErr w:type="gramEnd"/>
      <w:r w:rsidRPr="00CF19A0">
        <w:rPr>
          <w:rFonts w:ascii="Times New Roman" w:hAnsi="Times New Roman"/>
          <w:szCs w:val="21"/>
        </w:rPr>
        <w:t>personality)?</w:t>
      </w:r>
    </w:p>
    <w:p w:rsidR="00CF19A0" w:rsidRDefault="00CF19A0" w:rsidP="00CF19A0">
      <w:pPr>
        <w:pStyle w:val="a7"/>
        <w:spacing w:line="360" w:lineRule="auto"/>
        <w:ind w:left="360" w:firstLineChars="0" w:firstLine="0"/>
        <w:rPr>
          <w:rFonts w:ascii="Times New Roman" w:hAnsi="Times New Roman" w:hint="eastAsia"/>
          <w:szCs w:val="21"/>
        </w:rPr>
      </w:pPr>
      <w:r w:rsidRPr="00CF19A0">
        <w:rPr>
          <w:rFonts w:ascii="Times New Roman" w:hAnsi="Times New Roman"/>
          <w:szCs w:val="21"/>
        </w:rPr>
        <w:t xml:space="preserve">Q3: How did others think of </w:t>
      </w:r>
      <w:proofErr w:type="gramStart"/>
      <w:r w:rsidRPr="00CF19A0">
        <w:rPr>
          <w:rFonts w:ascii="Times New Roman" w:hAnsi="Times New Roman"/>
          <w:szCs w:val="21"/>
        </w:rPr>
        <w:t>…(</w:t>
      </w:r>
      <w:proofErr w:type="gramEnd"/>
      <w:r w:rsidRPr="00CF19A0">
        <w:rPr>
          <w:rFonts w:ascii="Times New Roman" w:hAnsi="Times New Roman"/>
          <w:szCs w:val="21"/>
        </w:rPr>
        <w:t>comment/ attitude)?</w:t>
      </w:r>
    </w:p>
    <w:p w:rsidR="00CF19A0" w:rsidRDefault="00CF19A0" w:rsidP="00CF19A0">
      <w:pPr>
        <w:pStyle w:val="a7"/>
        <w:numPr>
          <w:ilvl w:val="0"/>
          <w:numId w:val="8"/>
        </w:numPr>
        <w:spacing w:line="360" w:lineRule="auto"/>
        <w:ind w:firstLineChars="0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Underline the clues</w:t>
      </w:r>
    </w:p>
    <w:p w:rsidR="00CF19A0" w:rsidRDefault="00CF19A0" w:rsidP="00CF19A0">
      <w:pPr>
        <w:pStyle w:val="a7"/>
        <w:spacing w:line="360" w:lineRule="auto"/>
        <w:ind w:left="360" w:firstLineChars="0" w:firstLine="0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Q1: What challenges is David faced with at present? Why? (Actions can show the inner Feelings of a person)</w:t>
      </w:r>
    </w:p>
    <w:p w:rsidR="00CF19A0" w:rsidRDefault="00CF19A0" w:rsidP="00CF19A0">
      <w:pPr>
        <w:pStyle w:val="a7"/>
        <w:spacing w:line="360" w:lineRule="auto"/>
        <w:ind w:left="360" w:firstLineChars="0" w:firstLine="0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Q2: Was the coach doing the right thing? Why did the author mention him? Can this part be deleted?</w:t>
      </w:r>
    </w:p>
    <w:p w:rsidR="00CF19A0" w:rsidRDefault="00CF19A0" w:rsidP="00CF19A0">
      <w:pPr>
        <w:pStyle w:val="a7"/>
        <w:spacing w:line="360" w:lineRule="auto"/>
        <w:ind w:left="360" w:firstLineChars="0" w:firstLine="0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Q3: How did the special education teacher feel about David</w:t>
      </w:r>
      <w:r>
        <w:rPr>
          <w:rFonts w:ascii="Times New Roman" w:hAnsi="Times New Roman"/>
          <w:szCs w:val="21"/>
        </w:rPr>
        <w:t>’</w:t>
      </w:r>
      <w:r>
        <w:rPr>
          <w:rFonts w:ascii="Times New Roman" w:hAnsi="Times New Roman" w:hint="eastAsia"/>
          <w:szCs w:val="21"/>
        </w:rPr>
        <w:t>s decision</w:t>
      </w:r>
      <w:r w:rsidR="001831ED">
        <w:rPr>
          <w:rFonts w:ascii="Times New Roman" w:hAnsi="Times New Roman" w:hint="eastAsia"/>
          <w:szCs w:val="21"/>
        </w:rPr>
        <w:t>? What did she do? What kind of person is she?</w:t>
      </w:r>
    </w:p>
    <w:p w:rsidR="001831ED" w:rsidRDefault="001831ED" w:rsidP="00CF19A0">
      <w:pPr>
        <w:pStyle w:val="a7"/>
        <w:spacing w:line="360" w:lineRule="auto"/>
        <w:ind w:left="360" w:firstLineChars="0" w:firstLine="0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Q4: Considering the problem facing David, if you were the teacher, what would you do to solve it?</w:t>
      </w:r>
    </w:p>
    <w:p w:rsidR="001831ED" w:rsidRDefault="001831ED" w:rsidP="001831ED">
      <w:pPr>
        <w:pStyle w:val="a7"/>
        <w:numPr>
          <w:ilvl w:val="0"/>
          <w:numId w:val="8"/>
        </w:numPr>
        <w:spacing w:line="360" w:lineRule="auto"/>
        <w:ind w:firstLineChars="0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 xml:space="preserve">List the key words or phrases </w:t>
      </w:r>
      <w:r w:rsidRPr="001831ED">
        <w:rPr>
          <w:rFonts w:ascii="Times New Roman" w:hAnsi="Times New Roman"/>
          <w:szCs w:val="21"/>
        </w:rPr>
        <w:t>which can show the plot development</w:t>
      </w:r>
      <w:r>
        <w:rPr>
          <w:rFonts w:ascii="Times New Roman" w:hAnsi="Times New Roman" w:hint="eastAsia"/>
          <w:szCs w:val="21"/>
        </w:rPr>
        <w:t xml:space="preserve">/ </w:t>
      </w:r>
      <w:r w:rsidRPr="001831ED">
        <w:rPr>
          <w:rFonts w:ascii="Times New Roman" w:hAnsi="Times New Roman"/>
          <w:szCs w:val="21"/>
        </w:rPr>
        <w:t>which can be used in your writing</w:t>
      </w:r>
    </w:p>
    <w:p w:rsidR="001831ED" w:rsidRDefault="001831ED" w:rsidP="001831ED">
      <w:pPr>
        <w:pStyle w:val="a7"/>
        <w:spacing w:line="360" w:lineRule="auto"/>
        <w:ind w:left="360" w:firstLineChars="0" w:firstLine="0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(Foreshadowing/ Echoing)</w:t>
      </w:r>
    </w:p>
    <w:p w:rsidR="001831ED" w:rsidRDefault="001831ED" w:rsidP="001831ED">
      <w:pPr>
        <w:spacing w:line="360" w:lineRule="auto"/>
        <w:rPr>
          <w:rFonts w:ascii="Times New Roman" w:hAnsi="Times New Roman" w:hint="eastAsia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Step</w:t>
      </w:r>
      <w:r>
        <w:rPr>
          <w:rFonts w:ascii="Times New Roman" w:hAnsi="Times New Roman" w:hint="eastAsia"/>
          <w:b/>
          <w:bCs/>
          <w:szCs w:val="21"/>
        </w:rPr>
        <w:t xml:space="preserve"> 4</w:t>
      </w:r>
      <w:r>
        <w:rPr>
          <w:rFonts w:ascii="Times New Roman" w:hAnsi="Times New Roman"/>
          <w:b/>
          <w:bCs/>
          <w:szCs w:val="21"/>
        </w:rPr>
        <w:t xml:space="preserve">: </w:t>
      </w:r>
      <w:r>
        <w:rPr>
          <w:rFonts w:ascii="Times New Roman" w:hAnsi="Times New Roman" w:hint="eastAsia"/>
          <w:b/>
          <w:bCs/>
          <w:szCs w:val="21"/>
        </w:rPr>
        <w:t xml:space="preserve">Designing the plot </w:t>
      </w:r>
    </w:p>
    <w:p w:rsidR="001831ED" w:rsidRPr="001831ED" w:rsidRDefault="001831ED" w:rsidP="001831ED">
      <w:pPr>
        <w:pStyle w:val="a7"/>
        <w:numPr>
          <w:ilvl w:val="0"/>
          <w:numId w:val="11"/>
        </w:numPr>
        <w:spacing w:line="360" w:lineRule="auto"/>
        <w:ind w:firstLineChars="0"/>
        <w:rPr>
          <w:rFonts w:ascii="Times New Roman" w:hAnsi="Times New Roman" w:hint="eastAsia"/>
          <w:bCs/>
          <w:szCs w:val="21"/>
        </w:rPr>
      </w:pPr>
      <w:r w:rsidRPr="001831ED">
        <w:rPr>
          <w:rFonts w:ascii="Times New Roman" w:hAnsi="Times New Roman" w:hint="eastAsia"/>
          <w:bCs/>
          <w:szCs w:val="21"/>
        </w:rPr>
        <w:t>by creating scenes</w:t>
      </w:r>
    </w:p>
    <w:p w:rsidR="001831ED" w:rsidRDefault="001831ED" w:rsidP="001831ED">
      <w:pPr>
        <w:spacing w:line="360" w:lineRule="auto"/>
        <w:rPr>
          <w:rFonts w:ascii="Times New Roman" w:hAnsi="Times New Roman" w:hint="eastAsia"/>
          <w:bCs/>
          <w:szCs w:val="21"/>
        </w:rPr>
      </w:pPr>
      <w:r w:rsidRPr="001831ED">
        <w:rPr>
          <w:rFonts w:ascii="Times New Roman" w:hAnsi="Times New Roman" w:hint="eastAsia"/>
          <w:bCs/>
          <w:szCs w:val="21"/>
        </w:rPr>
        <w:t>Rules</w:t>
      </w:r>
      <w:r>
        <w:rPr>
          <w:rFonts w:ascii="Times New Roman" w:hAnsi="Times New Roman"/>
          <w:bCs/>
          <w:szCs w:val="21"/>
        </w:rPr>
        <w:t>—</w:t>
      </w:r>
    </w:p>
    <w:p w:rsidR="001831ED" w:rsidRPr="001831ED" w:rsidRDefault="001831ED" w:rsidP="001831ED">
      <w:pPr>
        <w:pStyle w:val="a7"/>
        <w:numPr>
          <w:ilvl w:val="0"/>
          <w:numId w:val="10"/>
        </w:numPr>
        <w:spacing w:line="360" w:lineRule="auto"/>
        <w:ind w:firstLineChars="0"/>
        <w:rPr>
          <w:rFonts w:ascii="Times New Roman" w:hAnsi="Times New Roman" w:hint="eastAsia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A</w:t>
      </w:r>
      <w:r w:rsidRPr="001831ED">
        <w:rPr>
          <w:rFonts w:ascii="Times New Roman" w:hAnsi="Times New Roman" w:hint="eastAsia"/>
          <w:bCs/>
          <w:szCs w:val="21"/>
        </w:rPr>
        <w:t xml:space="preserve">ll the scenes should be closely related to the development of plot, </w:t>
      </w:r>
      <w:r w:rsidRPr="001831ED">
        <w:rPr>
          <w:rFonts w:ascii="Times New Roman" w:hAnsi="Times New Roman"/>
          <w:bCs/>
          <w:szCs w:val="21"/>
        </w:rPr>
        <w:t>highlight</w:t>
      </w:r>
      <w:r w:rsidRPr="001831ED">
        <w:rPr>
          <w:rFonts w:ascii="Times New Roman" w:hAnsi="Times New Roman" w:hint="eastAsia"/>
          <w:bCs/>
          <w:szCs w:val="21"/>
        </w:rPr>
        <w:t xml:space="preserve"> how the character changes, and conform to the original text. </w:t>
      </w:r>
    </w:p>
    <w:p w:rsidR="001831ED" w:rsidRPr="001831ED" w:rsidRDefault="001831ED" w:rsidP="001831ED">
      <w:pPr>
        <w:pStyle w:val="a7"/>
        <w:numPr>
          <w:ilvl w:val="0"/>
          <w:numId w:val="10"/>
        </w:numPr>
        <w:spacing w:line="360" w:lineRule="auto"/>
        <w:ind w:firstLineChars="0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 xml:space="preserve">All the scenes are </w:t>
      </w:r>
      <w:r>
        <w:rPr>
          <w:rFonts w:ascii="Times New Roman" w:hAnsi="Times New Roman"/>
          <w:bCs/>
          <w:szCs w:val="21"/>
        </w:rPr>
        <w:t>combined</w:t>
      </w:r>
      <w:r>
        <w:rPr>
          <w:rFonts w:ascii="Times New Roman" w:hAnsi="Times New Roman" w:hint="eastAsia"/>
          <w:bCs/>
          <w:szCs w:val="21"/>
        </w:rPr>
        <w:t xml:space="preserve"> in a logical way to present a complete story and show both the mental and behavior changes. </w:t>
      </w:r>
    </w:p>
    <w:p w:rsidR="001831ED" w:rsidRDefault="001831ED" w:rsidP="001831ED">
      <w:pPr>
        <w:pStyle w:val="a7"/>
        <w:numPr>
          <w:ilvl w:val="0"/>
          <w:numId w:val="11"/>
        </w:numPr>
        <w:spacing w:line="360" w:lineRule="auto"/>
        <w:ind w:firstLineChars="0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by expanding the sentences</w:t>
      </w:r>
    </w:p>
    <w:p w:rsidR="001831ED" w:rsidRDefault="001831ED">
      <w:pPr>
        <w:spacing w:line="360" w:lineRule="auto"/>
        <w:rPr>
          <w:rFonts w:ascii="Times New Roman" w:hAnsi="Times New Roman" w:hint="eastAsia"/>
          <w:szCs w:val="21"/>
        </w:rPr>
      </w:pPr>
      <w:r w:rsidRPr="001831ED">
        <w:rPr>
          <w:rFonts w:ascii="Times New Roman" w:hAnsi="Times New Roman"/>
          <w:szCs w:val="21"/>
        </w:rPr>
        <w:t>Use descriptive expression and necessary cohesive structures</w:t>
      </w:r>
    </w:p>
    <w:p w:rsidR="001831ED" w:rsidRDefault="001831ED">
      <w:pPr>
        <w:spacing w:line="360" w:lineRule="auto"/>
        <w:rPr>
          <w:rFonts w:ascii="Times New Roman" w:hAnsi="Times New Roman" w:hint="eastAsia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Step</w:t>
      </w:r>
      <w:r>
        <w:rPr>
          <w:rFonts w:ascii="Times New Roman" w:hAnsi="Times New Roman" w:hint="eastAsia"/>
          <w:b/>
          <w:bCs/>
          <w:szCs w:val="21"/>
        </w:rPr>
        <w:t xml:space="preserve"> </w:t>
      </w:r>
      <w:r>
        <w:rPr>
          <w:rFonts w:ascii="Times New Roman" w:hAnsi="Times New Roman" w:hint="eastAsia"/>
          <w:b/>
          <w:bCs/>
          <w:szCs w:val="21"/>
        </w:rPr>
        <w:t>5</w:t>
      </w:r>
      <w:r>
        <w:rPr>
          <w:rFonts w:ascii="Times New Roman" w:hAnsi="Times New Roman"/>
          <w:b/>
          <w:bCs/>
          <w:szCs w:val="21"/>
        </w:rPr>
        <w:t xml:space="preserve">: </w:t>
      </w:r>
      <w:r>
        <w:rPr>
          <w:rFonts w:ascii="Times New Roman" w:hAnsi="Times New Roman" w:hint="eastAsia"/>
          <w:b/>
          <w:bCs/>
          <w:szCs w:val="21"/>
        </w:rPr>
        <w:t>Thinking</w:t>
      </w:r>
    </w:p>
    <w:p w:rsidR="001831ED" w:rsidRDefault="001831ED">
      <w:pPr>
        <w:spacing w:line="360" w:lineRule="auto"/>
        <w:rPr>
          <w:rFonts w:ascii="Times New Roman" w:hAnsi="Times New Roman" w:hint="eastAsia"/>
          <w:szCs w:val="21"/>
        </w:rPr>
      </w:pPr>
      <w:r w:rsidRPr="001831ED">
        <w:rPr>
          <w:rFonts w:ascii="Times New Roman" w:hAnsi="Times New Roman"/>
          <w:szCs w:val="21"/>
        </w:rPr>
        <w:t>What can you learn from this story?</w:t>
      </w:r>
      <w:r>
        <w:rPr>
          <w:rFonts w:ascii="Times New Roman" w:hAnsi="Times New Roman" w:hint="eastAsia"/>
          <w:szCs w:val="21"/>
        </w:rPr>
        <w:t xml:space="preserve"> (</w:t>
      </w:r>
      <w:proofErr w:type="gramStart"/>
      <w:r>
        <w:rPr>
          <w:rFonts w:ascii="Times New Roman" w:hAnsi="Times New Roman" w:hint="eastAsia"/>
          <w:szCs w:val="21"/>
        </w:rPr>
        <w:t>to</w:t>
      </w:r>
      <w:proofErr w:type="gramEnd"/>
      <w:r>
        <w:rPr>
          <w:rFonts w:ascii="Times New Roman" w:hAnsi="Times New Roman" w:hint="eastAsia"/>
          <w:szCs w:val="21"/>
        </w:rPr>
        <w:t xml:space="preserve"> highlight the theme and its </w:t>
      </w:r>
      <w:r>
        <w:rPr>
          <w:rFonts w:ascii="Times New Roman" w:hAnsi="Times New Roman"/>
          <w:szCs w:val="21"/>
        </w:rPr>
        <w:t>significance</w:t>
      </w:r>
      <w:r>
        <w:rPr>
          <w:rFonts w:ascii="Times New Roman" w:hAnsi="Times New Roman" w:hint="eastAsia"/>
          <w:szCs w:val="21"/>
        </w:rPr>
        <w:t>)</w:t>
      </w:r>
    </w:p>
    <w:p w:rsidR="001831ED" w:rsidRPr="001831ED" w:rsidRDefault="001831ED">
      <w:pPr>
        <w:spacing w:line="360" w:lineRule="auto"/>
        <w:rPr>
          <w:rFonts w:ascii="Times New Roman" w:hAnsi="Times New Roman" w:hint="eastAsia"/>
          <w:b/>
          <w:szCs w:val="21"/>
        </w:rPr>
      </w:pPr>
      <w:r w:rsidRPr="001831ED">
        <w:rPr>
          <w:rFonts w:ascii="Times New Roman" w:hAnsi="Times New Roman" w:hint="eastAsia"/>
          <w:b/>
          <w:szCs w:val="21"/>
        </w:rPr>
        <w:t>Step 6: Homework</w:t>
      </w:r>
    </w:p>
    <w:p w:rsidR="001831ED" w:rsidRPr="001831ED" w:rsidRDefault="001831ED" w:rsidP="001831ED">
      <w:pPr>
        <w:spacing w:line="360" w:lineRule="auto"/>
        <w:rPr>
          <w:rFonts w:ascii="Times New Roman" w:hAnsi="Times New Roman"/>
          <w:szCs w:val="21"/>
        </w:rPr>
      </w:pPr>
      <w:r w:rsidRPr="001831ED">
        <w:rPr>
          <w:rFonts w:ascii="Times New Roman" w:hAnsi="Times New Roman"/>
          <w:szCs w:val="21"/>
        </w:rPr>
        <w:t xml:space="preserve">A. Exchange your writing with your </w:t>
      </w:r>
      <w:proofErr w:type="spellStart"/>
      <w:r w:rsidRPr="001831ED">
        <w:rPr>
          <w:rFonts w:ascii="Times New Roman" w:hAnsi="Times New Roman"/>
          <w:szCs w:val="21"/>
        </w:rPr>
        <w:t>deskmates</w:t>
      </w:r>
      <w:proofErr w:type="spellEnd"/>
      <w:r w:rsidRPr="001831ED">
        <w:rPr>
          <w:rFonts w:ascii="Times New Roman" w:hAnsi="Times New Roman"/>
          <w:szCs w:val="21"/>
        </w:rPr>
        <w:t xml:space="preserve"> and grade each based on the following scale.</w:t>
      </w:r>
    </w:p>
    <w:p w:rsidR="001831ED" w:rsidRPr="001831ED" w:rsidRDefault="001831ED" w:rsidP="001831ED">
      <w:pPr>
        <w:spacing w:line="360" w:lineRule="auto"/>
        <w:rPr>
          <w:rFonts w:ascii="Times New Roman" w:hAnsi="Times New Roman"/>
          <w:szCs w:val="21"/>
        </w:rPr>
      </w:pPr>
      <w:r w:rsidRPr="001831ED">
        <w:rPr>
          <w:rFonts w:ascii="Times New Roman" w:hAnsi="Times New Roman"/>
          <w:szCs w:val="21"/>
        </w:rPr>
        <w:t xml:space="preserve">Beautiful Handwriting   </w:t>
      </w:r>
      <w:r w:rsidRPr="001831ED">
        <w:rPr>
          <w:rFonts w:ascii="Times New Roman" w:hAnsi="Times New Roman"/>
          <w:szCs w:val="21"/>
        </w:rPr>
        <w:tab/>
      </w:r>
      <w:r w:rsidRPr="001831ED">
        <w:rPr>
          <w:rFonts w:ascii="Times New Roman" w:hAnsi="Times New Roman"/>
          <w:szCs w:val="21"/>
        </w:rPr>
        <w:tab/>
      </w:r>
      <w:r w:rsidRPr="001831ED">
        <w:rPr>
          <w:rFonts w:ascii="Times New Roman" w:hAnsi="Times New Roman"/>
          <w:szCs w:val="21"/>
        </w:rPr>
        <w:tab/>
      </w:r>
      <w:r w:rsidRPr="001831ED">
        <w:rPr>
          <w:rFonts w:ascii="Times New Roman" w:hAnsi="Times New Roman"/>
          <w:szCs w:val="21"/>
        </w:rPr>
        <w:tab/>
      </w:r>
      <w:r w:rsidRPr="001831ED">
        <w:rPr>
          <w:rFonts w:ascii="Times New Roman" w:hAnsi="Times New Roman"/>
          <w:szCs w:val="21"/>
        </w:rPr>
        <w:tab/>
        <w:t xml:space="preserve">1’   </w:t>
      </w:r>
    </w:p>
    <w:p w:rsidR="001831ED" w:rsidRPr="001831ED" w:rsidRDefault="001831ED" w:rsidP="001831ED">
      <w:pPr>
        <w:spacing w:line="360" w:lineRule="auto"/>
        <w:rPr>
          <w:rFonts w:ascii="Times New Roman" w:hAnsi="Times New Roman"/>
          <w:szCs w:val="21"/>
        </w:rPr>
      </w:pPr>
      <w:r w:rsidRPr="001831ED">
        <w:rPr>
          <w:rFonts w:ascii="Times New Roman" w:hAnsi="Times New Roman"/>
          <w:szCs w:val="21"/>
        </w:rPr>
        <w:t xml:space="preserve">Logical Plot </w:t>
      </w:r>
      <w:r w:rsidRPr="001831ED">
        <w:rPr>
          <w:rFonts w:ascii="Times New Roman" w:hAnsi="Times New Roman"/>
          <w:szCs w:val="21"/>
        </w:rPr>
        <w:tab/>
      </w:r>
      <w:r w:rsidRPr="001831ED">
        <w:rPr>
          <w:rFonts w:ascii="Times New Roman" w:hAnsi="Times New Roman"/>
          <w:szCs w:val="21"/>
        </w:rPr>
        <w:tab/>
      </w:r>
      <w:r w:rsidRPr="001831ED">
        <w:rPr>
          <w:rFonts w:ascii="Times New Roman" w:hAnsi="Times New Roman"/>
          <w:szCs w:val="21"/>
        </w:rPr>
        <w:tab/>
      </w:r>
      <w:r w:rsidRPr="001831ED">
        <w:rPr>
          <w:rFonts w:ascii="Times New Roman" w:hAnsi="Times New Roman"/>
          <w:szCs w:val="21"/>
        </w:rPr>
        <w:tab/>
      </w:r>
      <w:r w:rsidRPr="001831ED">
        <w:rPr>
          <w:rFonts w:ascii="Times New Roman" w:hAnsi="Times New Roman"/>
          <w:szCs w:val="21"/>
        </w:rPr>
        <w:tab/>
      </w:r>
      <w:r w:rsidRPr="001831ED">
        <w:rPr>
          <w:rFonts w:ascii="Times New Roman" w:hAnsi="Times New Roman"/>
          <w:szCs w:val="21"/>
        </w:rPr>
        <w:tab/>
      </w:r>
      <w:r w:rsidRPr="001831ED">
        <w:rPr>
          <w:rFonts w:ascii="Times New Roman" w:hAnsi="Times New Roman"/>
          <w:szCs w:val="21"/>
        </w:rPr>
        <w:tab/>
        <w:t>4’</w:t>
      </w:r>
    </w:p>
    <w:p w:rsidR="001831ED" w:rsidRPr="001831ED" w:rsidRDefault="001831ED" w:rsidP="001831ED">
      <w:pPr>
        <w:spacing w:line="360" w:lineRule="auto"/>
        <w:rPr>
          <w:rFonts w:ascii="Times New Roman" w:hAnsi="Times New Roman"/>
          <w:szCs w:val="21"/>
        </w:rPr>
      </w:pPr>
      <w:r w:rsidRPr="001831ED">
        <w:rPr>
          <w:rFonts w:ascii="Times New Roman" w:hAnsi="Times New Roman"/>
          <w:szCs w:val="21"/>
        </w:rPr>
        <w:t xml:space="preserve">Accurate Spelling </w:t>
      </w:r>
      <w:r w:rsidRPr="001831ED">
        <w:rPr>
          <w:rFonts w:ascii="Times New Roman" w:hAnsi="Times New Roman"/>
          <w:szCs w:val="21"/>
        </w:rPr>
        <w:tab/>
      </w:r>
      <w:r w:rsidRPr="001831ED">
        <w:rPr>
          <w:rFonts w:ascii="Times New Roman" w:hAnsi="Times New Roman"/>
          <w:szCs w:val="21"/>
        </w:rPr>
        <w:tab/>
      </w:r>
      <w:r w:rsidRPr="001831ED">
        <w:rPr>
          <w:rFonts w:ascii="Times New Roman" w:hAnsi="Times New Roman"/>
          <w:szCs w:val="21"/>
        </w:rPr>
        <w:tab/>
      </w:r>
      <w:r w:rsidRPr="001831ED">
        <w:rPr>
          <w:rFonts w:ascii="Times New Roman" w:hAnsi="Times New Roman"/>
          <w:szCs w:val="21"/>
        </w:rPr>
        <w:tab/>
      </w:r>
      <w:r w:rsidRPr="001831ED">
        <w:rPr>
          <w:rFonts w:ascii="Times New Roman" w:hAnsi="Times New Roman"/>
          <w:szCs w:val="21"/>
        </w:rPr>
        <w:tab/>
      </w:r>
      <w:r w:rsidRPr="001831ED">
        <w:rPr>
          <w:rFonts w:ascii="Times New Roman" w:hAnsi="Times New Roman"/>
          <w:szCs w:val="21"/>
        </w:rPr>
        <w:tab/>
        <w:t>1’</w:t>
      </w:r>
    </w:p>
    <w:p w:rsidR="001831ED" w:rsidRPr="001831ED" w:rsidRDefault="001831ED" w:rsidP="001831ED">
      <w:pPr>
        <w:spacing w:line="360" w:lineRule="auto"/>
        <w:rPr>
          <w:rFonts w:ascii="Times New Roman" w:hAnsi="Times New Roman" w:hint="eastAsia"/>
          <w:szCs w:val="21"/>
        </w:rPr>
      </w:pPr>
      <w:r w:rsidRPr="001831ED">
        <w:rPr>
          <w:rFonts w:ascii="Times New Roman" w:hAnsi="Times New Roman" w:hint="eastAsia"/>
          <w:szCs w:val="21"/>
        </w:rPr>
        <w:t>Appropriate Collocation (</w:t>
      </w:r>
      <w:r w:rsidRPr="001831ED">
        <w:rPr>
          <w:rFonts w:ascii="Times New Roman" w:hAnsi="Times New Roman" w:hint="eastAsia"/>
          <w:szCs w:val="21"/>
        </w:rPr>
        <w:t>搭配</w:t>
      </w:r>
      <w:r w:rsidRPr="001831ED">
        <w:rPr>
          <w:rFonts w:ascii="Times New Roman" w:hAnsi="Times New Roman" w:hint="eastAsia"/>
          <w:szCs w:val="21"/>
        </w:rPr>
        <w:t xml:space="preserve">) </w:t>
      </w:r>
      <w:r w:rsidRPr="001831ED">
        <w:rPr>
          <w:rFonts w:ascii="Times New Roman" w:hAnsi="Times New Roman" w:hint="eastAsia"/>
          <w:szCs w:val="21"/>
        </w:rPr>
        <w:tab/>
      </w:r>
      <w:r w:rsidRPr="001831ED">
        <w:rPr>
          <w:rFonts w:ascii="Times New Roman" w:hAnsi="Times New Roman" w:hint="eastAsia"/>
          <w:szCs w:val="21"/>
        </w:rPr>
        <w:tab/>
      </w:r>
      <w:r w:rsidRPr="001831ED">
        <w:rPr>
          <w:rFonts w:ascii="Times New Roman" w:hAnsi="Times New Roman" w:hint="eastAsia"/>
          <w:szCs w:val="21"/>
        </w:rPr>
        <w:tab/>
        <w:t>1</w:t>
      </w:r>
      <w:r w:rsidRPr="001831ED">
        <w:rPr>
          <w:rFonts w:ascii="Times New Roman" w:hAnsi="Times New Roman" w:hint="eastAsia"/>
          <w:szCs w:val="21"/>
        </w:rPr>
        <w:t>’</w:t>
      </w:r>
    </w:p>
    <w:p w:rsidR="001831ED" w:rsidRPr="001831ED" w:rsidRDefault="001831ED" w:rsidP="001831ED">
      <w:pPr>
        <w:spacing w:line="360" w:lineRule="auto"/>
        <w:rPr>
          <w:rFonts w:ascii="Times New Roman" w:hAnsi="Times New Roman"/>
          <w:szCs w:val="21"/>
        </w:rPr>
      </w:pPr>
      <w:r w:rsidRPr="001831ED">
        <w:rPr>
          <w:rFonts w:ascii="Times New Roman" w:hAnsi="Times New Roman"/>
          <w:szCs w:val="21"/>
        </w:rPr>
        <w:t>Complete and Advanced Sentences</w:t>
      </w:r>
      <w:r w:rsidRPr="001831ED">
        <w:rPr>
          <w:rFonts w:ascii="Times New Roman" w:hAnsi="Times New Roman"/>
          <w:szCs w:val="21"/>
        </w:rPr>
        <w:tab/>
      </w:r>
      <w:r w:rsidRPr="001831ED">
        <w:rPr>
          <w:rFonts w:ascii="Times New Roman" w:hAnsi="Times New Roman"/>
          <w:szCs w:val="21"/>
        </w:rPr>
        <w:tab/>
        <w:t xml:space="preserve">1’ </w:t>
      </w:r>
    </w:p>
    <w:p w:rsidR="001831ED" w:rsidRPr="001831ED" w:rsidRDefault="001831ED" w:rsidP="001831ED">
      <w:pPr>
        <w:spacing w:line="360" w:lineRule="auto"/>
        <w:rPr>
          <w:rFonts w:ascii="Times New Roman" w:hAnsi="Times New Roman" w:hint="eastAsia"/>
          <w:szCs w:val="21"/>
        </w:rPr>
      </w:pPr>
      <w:r w:rsidRPr="001831ED">
        <w:rPr>
          <w:rFonts w:ascii="Times New Roman" w:hAnsi="Times New Roman" w:hint="eastAsia"/>
          <w:szCs w:val="21"/>
        </w:rPr>
        <w:t>Coherence and Consistency (</w:t>
      </w:r>
      <w:r w:rsidRPr="001831ED">
        <w:rPr>
          <w:rFonts w:ascii="Times New Roman" w:hAnsi="Times New Roman" w:hint="eastAsia"/>
          <w:szCs w:val="21"/>
        </w:rPr>
        <w:t>衔接与</w:t>
      </w:r>
      <w:proofErr w:type="gramStart"/>
      <w:r w:rsidRPr="001831ED">
        <w:rPr>
          <w:rFonts w:ascii="Times New Roman" w:hAnsi="Times New Roman" w:hint="eastAsia"/>
          <w:szCs w:val="21"/>
        </w:rPr>
        <w:t>连贯</w:t>
      </w:r>
      <w:r w:rsidRPr="001831ED">
        <w:rPr>
          <w:rFonts w:ascii="Times New Roman" w:hAnsi="Times New Roman" w:hint="eastAsia"/>
          <w:szCs w:val="21"/>
        </w:rPr>
        <w:t>)</w:t>
      </w:r>
      <w:proofErr w:type="gramEnd"/>
      <w:r w:rsidRPr="001831ED">
        <w:rPr>
          <w:rFonts w:ascii="Times New Roman" w:hAnsi="Times New Roman" w:hint="eastAsia"/>
          <w:szCs w:val="21"/>
        </w:rPr>
        <w:tab/>
        <w:t>2</w:t>
      </w:r>
      <w:r w:rsidRPr="001831ED">
        <w:rPr>
          <w:rFonts w:ascii="Times New Roman" w:hAnsi="Times New Roman" w:hint="eastAsia"/>
          <w:szCs w:val="21"/>
        </w:rPr>
        <w:t>’</w:t>
      </w:r>
    </w:p>
    <w:p w:rsidR="001831ED" w:rsidRDefault="001831ED" w:rsidP="001831ED">
      <w:pPr>
        <w:spacing w:line="360" w:lineRule="auto"/>
        <w:rPr>
          <w:rFonts w:ascii="Times New Roman" w:hAnsi="Times New Roman" w:hint="eastAsia"/>
          <w:szCs w:val="21"/>
        </w:rPr>
      </w:pPr>
      <w:r w:rsidRPr="001831ED">
        <w:rPr>
          <w:rFonts w:ascii="Times New Roman" w:hAnsi="Times New Roman"/>
          <w:szCs w:val="21"/>
        </w:rPr>
        <w:t>B. Polish your writing</w:t>
      </w:r>
    </w:p>
    <w:p w:rsidR="001831ED" w:rsidRPr="001831ED" w:rsidRDefault="001831ED" w:rsidP="001831ED">
      <w:pPr>
        <w:spacing w:line="360" w:lineRule="auto"/>
        <w:rPr>
          <w:rFonts w:ascii="Times New Roman" w:hAnsi="Times New Roman" w:hint="eastAsia"/>
          <w:szCs w:val="21"/>
        </w:rPr>
      </w:pPr>
      <w:bookmarkStart w:id="0" w:name="_GoBack"/>
      <w:r>
        <w:rPr>
          <w:rFonts w:ascii="Times New Roman" w:hAnsi="Times New Roman" w:hint="eastAsia"/>
          <w:szCs w:val="21"/>
        </w:rPr>
        <w:t xml:space="preserve">Step 7: </w:t>
      </w:r>
      <w:r>
        <w:rPr>
          <w:rFonts w:ascii="Times New Roman" w:hAnsi="Times New Roman"/>
          <w:szCs w:val="21"/>
        </w:rPr>
        <w:t>Appreciating</w:t>
      </w:r>
      <w:r>
        <w:rPr>
          <w:rFonts w:ascii="Times New Roman" w:hAnsi="Times New Roman" w:hint="eastAsia"/>
          <w:szCs w:val="21"/>
        </w:rPr>
        <w:t xml:space="preserve"> students</w:t>
      </w:r>
      <w:r>
        <w:rPr>
          <w:rFonts w:ascii="Times New Roman" w:hAnsi="Times New Roman"/>
          <w:szCs w:val="21"/>
        </w:rPr>
        <w:t>’</w:t>
      </w:r>
      <w:r>
        <w:rPr>
          <w:rFonts w:ascii="Times New Roman" w:hAnsi="Times New Roman" w:hint="eastAsia"/>
          <w:szCs w:val="21"/>
        </w:rPr>
        <w:t xml:space="preserve"> masterpieces.  </w:t>
      </w:r>
      <w:bookmarkEnd w:id="0"/>
    </w:p>
    <w:sectPr w:rsidR="001831ED" w:rsidRPr="001831ED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BA5" w:rsidRDefault="00503BA5">
      <w:r>
        <w:separator/>
      </w:r>
    </w:p>
  </w:endnote>
  <w:endnote w:type="continuationSeparator" w:id="0">
    <w:p w:rsidR="00503BA5" w:rsidRDefault="0050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BA5" w:rsidRDefault="00503BA5">
      <w:r>
        <w:separator/>
      </w:r>
    </w:p>
  </w:footnote>
  <w:footnote w:type="continuationSeparator" w:id="0">
    <w:p w:rsidR="00503BA5" w:rsidRDefault="00503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A59" w:rsidRDefault="00514A59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F186D0"/>
    <w:multiLevelType w:val="singleLevel"/>
    <w:tmpl w:val="ADF186D0"/>
    <w:lvl w:ilvl="0">
      <w:start w:val="1"/>
      <w:numFmt w:val="decimal"/>
      <w:suff w:val="space"/>
      <w:lvlText w:val="%1."/>
      <w:lvlJc w:val="left"/>
    </w:lvl>
  </w:abstractNum>
  <w:abstractNum w:abstractNumId="1">
    <w:nsid w:val="D8D9ED4A"/>
    <w:multiLevelType w:val="singleLevel"/>
    <w:tmpl w:val="D8D9ED4A"/>
    <w:lvl w:ilvl="0">
      <w:start w:val="1"/>
      <w:numFmt w:val="decimal"/>
      <w:suff w:val="space"/>
      <w:lvlText w:val="(%1)"/>
      <w:lvlJc w:val="left"/>
    </w:lvl>
  </w:abstractNum>
  <w:abstractNum w:abstractNumId="2">
    <w:nsid w:val="058C7F42"/>
    <w:multiLevelType w:val="hybridMultilevel"/>
    <w:tmpl w:val="D4FC4DE4"/>
    <w:lvl w:ilvl="0" w:tplc="88D27EBA">
      <w:start w:val="1"/>
      <w:numFmt w:val="decimal"/>
      <w:lvlText w:val="(%1)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9B928CB"/>
    <w:multiLevelType w:val="hybridMultilevel"/>
    <w:tmpl w:val="7716FC8A"/>
    <w:lvl w:ilvl="0" w:tplc="2758D8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A6B2E07"/>
    <w:multiLevelType w:val="hybridMultilevel"/>
    <w:tmpl w:val="5D2CDC38"/>
    <w:lvl w:ilvl="0" w:tplc="966C2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AEE4BB1"/>
    <w:multiLevelType w:val="hybridMultilevel"/>
    <w:tmpl w:val="8222C90A"/>
    <w:lvl w:ilvl="0" w:tplc="4AD68A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F4393F4"/>
    <w:multiLevelType w:val="singleLevel"/>
    <w:tmpl w:val="2F4393F4"/>
    <w:lvl w:ilvl="0">
      <w:start w:val="1"/>
      <w:numFmt w:val="decimal"/>
      <w:suff w:val="space"/>
      <w:lvlText w:val="%1."/>
      <w:lvlJc w:val="left"/>
    </w:lvl>
  </w:abstractNum>
  <w:abstractNum w:abstractNumId="7">
    <w:nsid w:val="39AE24FF"/>
    <w:multiLevelType w:val="singleLevel"/>
    <w:tmpl w:val="39AE24F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8">
    <w:nsid w:val="4755E755"/>
    <w:multiLevelType w:val="singleLevel"/>
    <w:tmpl w:val="4755E755"/>
    <w:lvl w:ilvl="0">
      <w:start w:val="1"/>
      <w:numFmt w:val="decimal"/>
      <w:suff w:val="space"/>
      <w:lvlText w:val="%1."/>
      <w:lvlJc w:val="left"/>
    </w:lvl>
  </w:abstractNum>
  <w:abstractNum w:abstractNumId="9">
    <w:nsid w:val="500550FB"/>
    <w:multiLevelType w:val="singleLevel"/>
    <w:tmpl w:val="500550FB"/>
    <w:lvl w:ilvl="0">
      <w:start w:val="1"/>
      <w:numFmt w:val="decimal"/>
      <w:suff w:val="space"/>
      <w:lvlText w:val="%1."/>
      <w:lvlJc w:val="left"/>
    </w:lvl>
  </w:abstractNum>
  <w:abstractNum w:abstractNumId="10">
    <w:nsid w:val="71842BF8"/>
    <w:multiLevelType w:val="hybridMultilevel"/>
    <w:tmpl w:val="97727FA4"/>
    <w:lvl w:ilvl="0" w:tplc="E91C9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F24F87B"/>
    <w:multiLevelType w:val="singleLevel"/>
    <w:tmpl w:val="7F24F87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0"/>
  </w:num>
  <w:num w:numId="8">
    <w:abstractNumId w:val="4"/>
  </w:num>
  <w:num w:numId="9">
    <w:abstractNumId w:val="3"/>
  </w:num>
  <w:num w:numId="10">
    <w:abstractNumId w:val="2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84"/>
    <w:rsid w:val="00006A43"/>
    <w:rsid w:val="000071AB"/>
    <w:rsid w:val="000224CA"/>
    <w:rsid w:val="0002442B"/>
    <w:rsid w:val="00030413"/>
    <w:rsid w:val="00034D94"/>
    <w:rsid w:val="0004776A"/>
    <w:rsid w:val="000504D5"/>
    <w:rsid w:val="00052429"/>
    <w:rsid w:val="00057BAB"/>
    <w:rsid w:val="00061E56"/>
    <w:rsid w:val="00064B67"/>
    <w:rsid w:val="00086C56"/>
    <w:rsid w:val="00090342"/>
    <w:rsid w:val="000924B9"/>
    <w:rsid w:val="00097B18"/>
    <w:rsid w:val="000B4887"/>
    <w:rsid w:val="000C1A46"/>
    <w:rsid w:val="000E0AD7"/>
    <w:rsid w:val="000E4B70"/>
    <w:rsid w:val="000E71FB"/>
    <w:rsid w:val="000F2E89"/>
    <w:rsid w:val="00106DBB"/>
    <w:rsid w:val="00107492"/>
    <w:rsid w:val="00120B5F"/>
    <w:rsid w:val="00126237"/>
    <w:rsid w:val="001278FD"/>
    <w:rsid w:val="0013396C"/>
    <w:rsid w:val="00137D84"/>
    <w:rsid w:val="001725A6"/>
    <w:rsid w:val="00177F9A"/>
    <w:rsid w:val="001831ED"/>
    <w:rsid w:val="00186903"/>
    <w:rsid w:val="0019117E"/>
    <w:rsid w:val="00192A07"/>
    <w:rsid w:val="001959A1"/>
    <w:rsid w:val="001A1440"/>
    <w:rsid w:val="001B13C8"/>
    <w:rsid w:val="001B431B"/>
    <w:rsid w:val="001B47A0"/>
    <w:rsid w:val="001B6E40"/>
    <w:rsid w:val="001D3031"/>
    <w:rsid w:val="001D743B"/>
    <w:rsid w:val="001E1EB9"/>
    <w:rsid w:val="001E6D16"/>
    <w:rsid w:val="002131F7"/>
    <w:rsid w:val="00221853"/>
    <w:rsid w:val="002244F9"/>
    <w:rsid w:val="00231BBF"/>
    <w:rsid w:val="00260F64"/>
    <w:rsid w:val="002671AA"/>
    <w:rsid w:val="00285763"/>
    <w:rsid w:val="0029142A"/>
    <w:rsid w:val="00294142"/>
    <w:rsid w:val="002B43BB"/>
    <w:rsid w:val="002B4767"/>
    <w:rsid w:val="002C7253"/>
    <w:rsid w:val="002D52A7"/>
    <w:rsid w:val="002F198E"/>
    <w:rsid w:val="002F5394"/>
    <w:rsid w:val="002F7AA7"/>
    <w:rsid w:val="00305578"/>
    <w:rsid w:val="00323528"/>
    <w:rsid w:val="00324F1D"/>
    <w:rsid w:val="003272DC"/>
    <w:rsid w:val="003424C1"/>
    <w:rsid w:val="00353DD7"/>
    <w:rsid w:val="003551E9"/>
    <w:rsid w:val="00363377"/>
    <w:rsid w:val="00370CE1"/>
    <w:rsid w:val="00384D27"/>
    <w:rsid w:val="00392E46"/>
    <w:rsid w:val="00397F47"/>
    <w:rsid w:val="003A5FA3"/>
    <w:rsid w:val="003A70AC"/>
    <w:rsid w:val="003D1728"/>
    <w:rsid w:val="003D5A37"/>
    <w:rsid w:val="003D787F"/>
    <w:rsid w:val="003E383D"/>
    <w:rsid w:val="003F52DE"/>
    <w:rsid w:val="00417CEB"/>
    <w:rsid w:val="0042130F"/>
    <w:rsid w:val="00424B74"/>
    <w:rsid w:val="00430DD2"/>
    <w:rsid w:val="00430FC4"/>
    <w:rsid w:val="00451F6C"/>
    <w:rsid w:val="0045329B"/>
    <w:rsid w:val="00455713"/>
    <w:rsid w:val="0046717F"/>
    <w:rsid w:val="004866A3"/>
    <w:rsid w:val="00490DAF"/>
    <w:rsid w:val="004911DB"/>
    <w:rsid w:val="004A19E0"/>
    <w:rsid w:val="004A735C"/>
    <w:rsid w:val="004B7D65"/>
    <w:rsid w:val="004C76DA"/>
    <w:rsid w:val="004D0D03"/>
    <w:rsid w:val="004E5B62"/>
    <w:rsid w:val="00503061"/>
    <w:rsid w:val="00503BA5"/>
    <w:rsid w:val="0050603D"/>
    <w:rsid w:val="00506E8A"/>
    <w:rsid w:val="0050718D"/>
    <w:rsid w:val="00514A59"/>
    <w:rsid w:val="00516D01"/>
    <w:rsid w:val="005171C8"/>
    <w:rsid w:val="0053117B"/>
    <w:rsid w:val="00531A60"/>
    <w:rsid w:val="00541373"/>
    <w:rsid w:val="00547FBD"/>
    <w:rsid w:val="005540E6"/>
    <w:rsid w:val="00560011"/>
    <w:rsid w:val="00560D10"/>
    <w:rsid w:val="005663D4"/>
    <w:rsid w:val="00574D26"/>
    <w:rsid w:val="00584475"/>
    <w:rsid w:val="00584700"/>
    <w:rsid w:val="005924EC"/>
    <w:rsid w:val="005A030B"/>
    <w:rsid w:val="005A6CDC"/>
    <w:rsid w:val="005C3D0E"/>
    <w:rsid w:val="005C668B"/>
    <w:rsid w:val="005E074D"/>
    <w:rsid w:val="005E6759"/>
    <w:rsid w:val="005E7485"/>
    <w:rsid w:val="005F6DF5"/>
    <w:rsid w:val="00600302"/>
    <w:rsid w:val="00603339"/>
    <w:rsid w:val="00605106"/>
    <w:rsid w:val="0060536E"/>
    <w:rsid w:val="00605E73"/>
    <w:rsid w:val="00615296"/>
    <w:rsid w:val="00621EC9"/>
    <w:rsid w:val="00625C4B"/>
    <w:rsid w:val="0063391F"/>
    <w:rsid w:val="006363FA"/>
    <w:rsid w:val="00657664"/>
    <w:rsid w:val="00662C79"/>
    <w:rsid w:val="006673B0"/>
    <w:rsid w:val="0068168A"/>
    <w:rsid w:val="0068466C"/>
    <w:rsid w:val="00690AA0"/>
    <w:rsid w:val="0069798E"/>
    <w:rsid w:val="006B50AA"/>
    <w:rsid w:val="006C02EB"/>
    <w:rsid w:val="006C0826"/>
    <w:rsid w:val="006C35F4"/>
    <w:rsid w:val="006C66ED"/>
    <w:rsid w:val="006C6E3B"/>
    <w:rsid w:val="006D40FF"/>
    <w:rsid w:val="006F0262"/>
    <w:rsid w:val="006F3A6A"/>
    <w:rsid w:val="006F57E1"/>
    <w:rsid w:val="00717C08"/>
    <w:rsid w:val="007320A1"/>
    <w:rsid w:val="0074018E"/>
    <w:rsid w:val="007439A0"/>
    <w:rsid w:val="007451CF"/>
    <w:rsid w:val="00753762"/>
    <w:rsid w:val="00775687"/>
    <w:rsid w:val="007757C0"/>
    <w:rsid w:val="00787A71"/>
    <w:rsid w:val="0079330E"/>
    <w:rsid w:val="007B5A9D"/>
    <w:rsid w:val="007C2614"/>
    <w:rsid w:val="007C537B"/>
    <w:rsid w:val="007D0FC1"/>
    <w:rsid w:val="007D5AD5"/>
    <w:rsid w:val="00807761"/>
    <w:rsid w:val="00841088"/>
    <w:rsid w:val="00846BA3"/>
    <w:rsid w:val="00847914"/>
    <w:rsid w:val="00850D34"/>
    <w:rsid w:val="00851958"/>
    <w:rsid w:val="008657AA"/>
    <w:rsid w:val="00866D26"/>
    <w:rsid w:val="00873A67"/>
    <w:rsid w:val="00877E54"/>
    <w:rsid w:val="00885CFD"/>
    <w:rsid w:val="008875B1"/>
    <w:rsid w:val="00887625"/>
    <w:rsid w:val="008A48DC"/>
    <w:rsid w:val="008A5389"/>
    <w:rsid w:val="008A6E00"/>
    <w:rsid w:val="008B7184"/>
    <w:rsid w:val="008C0C6A"/>
    <w:rsid w:val="008C3A7A"/>
    <w:rsid w:val="008E3590"/>
    <w:rsid w:val="008E5748"/>
    <w:rsid w:val="008F31AD"/>
    <w:rsid w:val="008F5803"/>
    <w:rsid w:val="008F748D"/>
    <w:rsid w:val="0090142F"/>
    <w:rsid w:val="00910B70"/>
    <w:rsid w:val="00912312"/>
    <w:rsid w:val="0091257D"/>
    <w:rsid w:val="009128FA"/>
    <w:rsid w:val="009217E3"/>
    <w:rsid w:val="009263DB"/>
    <w:rsid w:val="00927EB0"/>
    <w:rsid w:val="009479ED"/>
    <w:rsid w:val="00950700"/>
    <w:rsid w:val="009522FF"/>
    <w:rsid w:val="00956185"/>
    <w:rsid w:val="009566D8"/>
    <w:rsid w:val="0096335A"/>
    <w:rsid w:val="0096549E"/>
    <w:rsid w:val="0098153B"/>
    <w:rsid w:val="009A0A2B"/>
    <w:rsid w:val="009B5AE7"/>
    <w:rsid w:val="009B68D3"/>
    <w:rsid w:val="009D1336"/>
    <w:rsid w:val="009E237F"/>
    <w:rsid w:val="009F283E"/>
    <w:rsid w:val="00A04405"/>
    <w:rsid w:val="00A12380"/>
    <w:rsid w:val="00A1753B"/>
    <w:rsid w:val="00A221FB"/>
    <w:rsid w:val="00A35FB7"/>
    <w:rsid w:val="00A45915"/>
    <w:rsid w:val="00A527AE"/>
    <w:rsid w:val="00A545AF"/>
    <w:rsid w:val="00A64C57"/>
    <w:rsid w:val="00A65116"/>
    <w:rsid w:val="00A73B03"/>
    <w:rsid w:val="00A765AB"/>
    <w:rsid w:val="00A76829"/>
    <w:rsid w:val="00A769B6"/>
    <w:rsid w:val="00A800E5"/>
    <w:rsid w:val="00A9607F"/>
    <w:rsid w:val="00AA14F3"/>
    <w:rsid w:val="00AF58E5"/>
    <w:rsid w:val="00B079B5"/>
    <w:rsid w:val="00B07EFC"/>
    <w:rsid w:val="00B25CB0"/>
    <w:rsid w:val="00B27F88"/>
    <w:rsid w:val="00B32092"/>
    <w:rsid w:val="00B468DA"/>
    <w:rsid w:val="00B52F5D"/>
    <w:rsid w:val="00B54CDC"/>
    <w:rsid w:val="00B74083"/>
    <w:rsid w:val="00B7526A"/>
    <w:rsid w:val="00B90805"/>
    <w:rsid w:val="00B92524"/>
    <w:rsid w:val="00B94170"/>
    <w:rsid w:val="00BA4CD7"/>
    <w:rsid w:val="00BA5421"/>
    <w:rsid w:val="00BA6378"/>
    <w:rsid w:val="00BB22A4"/>
    <w:rsid w:val="00BB43CA"/>
    <w:rsid w:val="00BD215A"/>
    <w:rsid w:val="00BE1E6C"/>
    <w:rsid w:val="00BE712B"/>
    <w:rsid w:val="00C03F03"/>
    <w:rsid w:val="00C1138A"/>
    <w:rsid w:val="00C13A95"/>
    <w:rsid w:val="00C269FA"/>
    <w:rsid w:val="00C4171D"/>
    <w:rsid w:val="00C47D23"/>
    <w:rsid w:val="00C51230"/>
    <w:rsid w:val="00C5509E"/>
    <w:rsid w:val="00C72190"/>
    <w:rsid w:val="00C72BFB"/>
    <w:rsid w:val="00C75065"/>
    <w:rsid w:val="00C85673"/>
    <w:rsid w:val="00CB0288"/>
    <w:rsid w:val="00CB4E80"/>
    <w:rsid w:val="00CB661F"/>
    <w:rsid w:val="00CB6B07"/>
    <w:rsid w:val="00CD5C61"/>
    <w:rsid w:val="00CE53B0"/>
    <w:rsid w:val="00CF19A0"/>
    <w:rsid w:val="00D03174"/>
    <w:rsid w:val="00D10778"/>
    <w:rsid w:val="00D11238"/>
    <w:rsid w:val="00D313DE"/>
    <w:rsid w:val="00D46909"/>
    <w:rsid w:val="00D51398"/>
    <w:rsid w:val="00D567C4"/>
    <w:rsid w:val="00D573A8"/>
    <w:rsid w:val="00D61543"/>
    <w:rsid w:val="00D64F02"/>
    <w:rsid w:val="00D66A8B"/>
    <w:rsid w:val="00D67608"/>
    <w:rsid w:val="00D74E5A"/>
    <w:rsid w:val="00D8228C"/>
    <w:rsid w:val="00D82EA6"/>
    <w:rsid w:val="00D850B7"/>
    <w:rsid w:val="00D9084A"/>
    <w:rsid w:val="00D90DDE"/>
    <w:rsid w:val="00D92BC1"/>
    <w:rsid w:val="00DB5301"/>
    <w:rsid w:val="00DD653C"/>
    <w:rsid w:val="00DE54FF"/>
    <w:rsid w:val="00DE6A9C"/>
    <w:rsid w:val="00DF718D"/>
    <w:rsid w:val="00DF7857"/>
    <w:rsid w:val="00E4046C"/>
    <w:rsid w:val="00E4618A"/>
    <w:rsid w:val="00E51D94"/>
    <w:rsid w:val="00E53D92"/>
    <w:rsid w:val="00E57B7D"/>
    <w:rsid w:val="00E60870"/>
    <w:rsid w:val="00E72BAC"/>
    <w:rsid w:val="00EE5E57"/>
    <w:rsid w:val="00EF1423"/>
    <w:rsid w:val="00F04044"/>
    <w:rsid w:val="00F061E5"/>
    <w:rsid w:val="00F121B5"/>
    <w:rsid w:val="00F3367A"/>
    <w:rsid w:val="00F47A96"/>
    <w:rsid w:val="00F626D1"/>
    <w:rsid w:val="00F92667"/>
    <w:rsid w:val="00F97E72"/>
    <w:rsid w:val="00FC14CB"/>
    <w:rsid w:val="00FC170D"/>
    <w:rsid w:val="00FE20BB"/>
    <w:rsid w:val="00FE22C8"/>
    <w:rsid w:val="014021F2"/>
    <w:rsid w:val="024574C5"/>
    <w:rsid w:val="051B1C0C"/>
    <w:rsid w:val="06A74E76"/>
    <w:rsid w:val="07D03B05"/>
    <w:rsid w:val="08BB30EA"/>
    <w:rsid w:val="09005662"/>
    <w:rsid w:val="0A427651"/>
    <w:rsid w:val="0B816CD1"/>
    <w:rsid w:val="0D400B45"/>
    <w:rsid w:val="0E08082D"/>
    <w:rsid w:val="0FF6515D"/>
    <w:rsid w:val="11DC7F69"/>
    <w:rsid w:val="14A615F1"/>
    <w:rsid w:val="17476820"/>
    <w:rsid w:val="18EF402D"/>
    <w:rsid w:val="1B6C504F"/>
    <w:rsid w:val="1C256FBE"/>
    <w:rsid w:val="1E62296C"/>
    <w:rsid w:val="1F721865"/>
    <w:rsid w:val="2262159C"/>
    <w:rsid w:val="24CB43BB"/>
    <w:rsid w:val="2AB0371A"/>
    <w:rsid w:val="2E16740C"/>
    <w:rsid w:val="2F947880"/>
    <w:rsid w:val="306A5F31"/>
    <w:rsid w:val="37050311"/>
    <w:rsid w:val="37185399"/>
    <w:rsid w:val="3B1C7640"/>
    <w:rsid w:val="3B9D7E02"/>
    <w:rsid w:val="3BFE0341"/>
    <w:rsid w:val="3C3A2097"/>
    <w:rsid w:val="3CC25676"/>
    <w:rsid w:val="3CD94872"/>
    <w:rsid w:val="3D047F40"/>
    <w:rsid w:val="3D9B3696"/>
    <w:rsid w:val="3E2316A3"/>
    <w:rsid w:val="3E7A73B7"/>
    <w:rsid w:val="3F5B1981"/>
    <w:rsid w:val="41104BEE"/>
    <w:rsid w:val="453E5C71"/>
    <w:rsid w:val="499508E1"/>
    <w:rsid w:val="49FB2200"/>
    <w:rsid w:val="4CDF7FDD"/>
    <w:rsid w:val="553F1A0F"/>
    <w:rsid w:val="56FA44F9"/>
    <w:rsid w:val="57524DB4"/>
    <w:rsid w:val="57AD08D0"/>
    <w:rsid w:val="57B94D60"/>
    <w:rsid w:val="595435D4"/>
    <w:rsid w:val="59DE52A1"/>
    <w:rsid w:val="59E82A05"/>
    <w:rsid w:val="5CD01FCA"/>
    <w:rsid w:val="5E54780D"/>
    <w:rsid w:val="5E742BFC"/>
    <w:rsid w:val="605B0288"/>
    <w:rsid w:val="633352B8"/>
    <w:rsid w:val="642E50BF"/>
    <w:rsid w:val="65E04E89"/>
    <w:rsid w:val="66344197"/>
    <w:rsid w:val="681C0542"/>
    <w:rsid w:val="6A001953"/>
    <w:rsid w:val="6D777420"/>
    <w:rsid w:val="72695F99"/>
    <w:rsid w:val="76081826"/>
    <w:rsid w:val="76842A81"/>
    <w:rsid w:val="790F6100"/>
    <w:rsid w:val="79C84F58"/>
    <w:rsid w:val="7C883DA5"/>
    <w:rsid w:val="7D266932"/>
    <w:rsid w:val="7D91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998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23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6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3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6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46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506</Words>
  <Characters>2888</Characters>
  <Application>Microsoft Office Word</Application>
  <DocSecurity>0</DocSecurity>
  <Lines>24</Lines>
  <Paragraphs>6</Paragraphs>
  <ScaleCrop>false</ScaleCrop>
  <Company>微软中国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cheng'ming'zhi</cp:lastModifiedBy>
  <cp:revision>5</cp:revision>
  <cp:lastPrinted>2018-11-29T10:20:00Z</cp:lastPrinted>
  <dcterms:created xsi:type="dcterms:W3CDTF">2022-10-17T07:11:00Z</dcterms:created>
  <dcterms:modified xsi:type="dcterms:W3CDTF">2022-10-17T07:41:00Z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