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ind w:firstLine="643" w:firstLineChars="200"/>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11849100</wp:posOffset>
            </wp:positionV>
            <wp:extent cx="3429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279400"/>
                    </a:xfrm>
                    <a:prstGeom prst="rect">
                      <a:avLst/>
                    </a:prstGeom>
                  </pic:spPr>
                </pic:pic>
              </a:graphicData>
            </a:graphic>
          </wp:anchor>
        </w:drawing>
      </w:r>
      <w:r>
        <w:rPr>
          <w:rFonts w:ascii="Times New Roman" w:hAnsi="Times New Roman" w:eastAsia="宋体" w:cs="Times New Roman"/>
          <w:b/>
          <w:bCs/>
          <w:color w:val="000000"/>
          <w:sz w:val="32"/>
          <w:szCs w:val="32"/>
        </w:rPr>
        <w:t>高二质量检测联合调考</w:t>
      </w:r>
    </w:p>
    <w:p>
      <w:pPr>
        <w:autoSpaceDE w:val="0"/>
        <w:autoSpaceDN w:val="0"/>
        <w:adjustRightInd w:val="0"/>
        <w:spacing w:line="360" w:lineRule="auto"/>
        <w:ind w:firstLine="643" w:firstLineChars="200"/>
        <w:jc w:val="center"/>
        <w:rPr>
          <w:rFonts w:ascii="Times New Roman" w:hAnsi="Times New Roman" w:eastAsia="宋体" w:cs="Times New Roman"/>
          <w:b/>
          <w:bCs/>
          <w:sz w:val="32"/>
          <w:szCs w:val="32"/>
        </w:rPr>
      </w:pPr>
      <w:r>
        <w:rPr>
          <w:rFonts w:ascii="Times New Roman" w:hAnsi="Times New Roman" w:eastAsia="宋体" w:cs="Times New Roman"/>
          <w:b/>
          <w:bCs/>
          <w:color w:val="000000"/>
          <w:sz w:val="32"/>
          <w:szCs w:val="32"/>
        </w:rPr>
        <w:t>英</w:t>
      </w:r>
      <w:r>
        <w:rPr>
          <w:rFonts w:ascii="Times New Roman" w:hAnsi="Times New Roman" w:eastAsia="宋体" w:cs="Times New Roman"/>
          <w:b/>
          <w:bCs/>
          <w:color w:val="000000"/>
          <w:sz w:val="32"/>
          <w:szCs w:val="32"/>
        </w:rPr>
        <w:tab/>
      </w:r>
      <w:r>
        <w:rPr>
          <w:rFonts w:ascii="Times New Roman" w:hAnsi="Times New Roman" w:eastAsia="宋体" w:cs="Times New Roman"/>
          <w:b/>
          <w:bCs/>
          <w:color w:val="000000"/>
          <w:sz w:val="32"/>
          <w:szCs w:val="32"/>
        </w:rPr>
        <w:tab/>
      </w:r>
      <w:r>
        <w:rPr>
          <w:rFonts w:ascii="Times New Roman" w:hAnsi="Times New Roman" w:eastAsia="宋体" w:cs="Times New Roman"/>
          <w:b/>
          <w:bCs/>
          <w:color w:val="000000"/>
          <w:sz w:val="32"/>
          <w:szCs w:val="32"/>
        </w:rPr>
        <w:t>语</w:t>
      </w:r>
    </w:p>
    <w:p>
      <w:pPr>
        <w:autoSpaceDE w:val="0"/>
        <w:autoSpaceDN w:val="0"/>
        <w:adjustRightInd w:val="0"/>
        <w:spacing w:line="360" w:lineRule="auto"/>
        <w:ind w:firstLine="420" w:firstLineChars="200"/>
        <w:jc w:val="left"/>
        <w:rPr>
          <w:rFonts w:ascii="Times New Roman" w:hAnsi="Times New Roman" w:eastAsia="仿宋" w:cs="Times New Roman"/>
          <w:szCs w:val="21"/>
        </w:rPr>
      </w:pPr>
      <w:r>
        <w:rPr>
          <w:rFonts w:ascii="Times New Roman" w:hAnsi="Times New Roman" w:eastAsia="仿宋" w:cs="Times New Roman"/>
          <w:color w:val="000000"/>
          <w:szCs w:val="21"/>
        </w:rPr>
        <w:t>注意事项：</w:t>
      </w:r>
    </w:p>
    <w:p>
      <w:pPr>
        <w:autoSpaceDE w:val="0"/>
        <w:autoSpaceDN w:val="0"/>
        <w:adjustRightInd w:val="0"/>
        <w:spacing w:line="360" w:lineRule="auto"/>
        <w:ind w:firstLine="420" w:firstLineChars="200"/>
        <w:jc w:val="left"/>
        <w:rPr>
          <w:rFonts w:ascii="Times New Roman" w:hAnsi="Times New Roman" w:eastAsia="仿宋" w:cs="Times New Roman"/>
          <w:szCs w:val="21"/>
        </w:rPr>
      </w:pPr>
      <w:r>
        <w:rPr>
          <w:rFonts w:ascii="Times New Roman" w:hAnsi="Times New Roman" w:eastAsia="仿宋" w:cs="Times New Roman"/>
          <w:color w:val="000000"/>
          <w:szCs w:val="21"/>
        </w:rPr>
        <w:t>1．答题前，考生务必将自己的姓名、考生号、考场号、座位号填写在答题卡上。</w:t>
      </w:r>
    </w:p>
    <w:p>
      <w:pPr>
        <w:autoSpaceDE w:val="0"/>
        <w:autoSpaceDN w:val="0"/>
        <w:adjustRightInd w:val="0"/>
        <w:spacing w:line="360" w:lineRule="auto"/>
        <w:ind w:firstLine="420" w:firstLineChars="200"/>
        <w:rPr>
          <w:rFonts w:ascii="Times New Roman" w:hAnsi="Times New Roman" w:eastAsia="仿宋" w:cs="Times New Roman"/>
          <w:szCs w:val="21"/>
        </w:rPr>
      </w:pPr>
      <w:r>
        <w:rPr>
          <w:rFonts w:ascii="Times New Roman" w:hAnsi="Times New Roman" w:eastAsia="仿宋" w:cs="Times New Roman"/>
          <w:color w:val="000000"/>
          <w:szCs w:val="21"/>
        </w:rPr>
        <w:t>2．回答选择题时，选出每小题答案后，用铅笔把答题卡上对应题目的答案标号涂黑。如需改动，用橡皮擦干净后，再选涂其他答案标号。回答非选择题时，将答案写在答题卡上。写在本试卷上无效。</w:t>
      </w:r>
    </w:p>
    <w:p>
      <w:pPr>
        <w:autoSpaceDE w:val="0"/>
        <w:autoSpaceDN w:val="0"/>
        <w:adjustRightInd w:val="0"/>
        <w:spacing w:line="360" w:lineRule="auto"/>
        <w:ind w:firstLine="420" w:firstLineChars="200"/>
        <w:jc w:val="left"/>
        <w:rPr>
          <w:rFonts w:ascii="Times New Roman" w:hAnsi="Times New Roman" w:eastAsia="仿宋" w:cs="Times New Roman"/>
          <w:szCs w:val="21"/>
        </w:rPr>
      </w:pPr>
      <w:r>
        <w:rPr>
          <w:rFonts w:ascii="Times New Roman" w:hAnsi="Times New Roman" w:eastAsia="仿宋" w:cs="Times New Roman"/>
          <w:color w:val="000000"/>
          <w:szCs w:val="21"/>
        </w:rPr>
        <w:t>3．考试结束后，将本试卷和答题卡一并交回。</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做题时，先将答案标在试卷上。录音内容结束后，你将有两分钟的时间将试卷上的答案转涂到答题卡上。</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例：How much is the shirt？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A.£19.15.</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B.£9.18.</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C.£9.15.</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答案是C。</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1.What does the woman want to buy?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A.Oranges and apples.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B.Sweets and apples.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C.Vegetables and apples.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2.Who is coming for tea?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A.Mark.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B.John.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C.Tracy.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3.Where is the man going to spend his Christmas?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A.In his brother's.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B.In his mother's.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C.In his sister's.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4.Where does t</w:t>
      </w:r>
      <w:bookmarkStart w:id="0" w:name="_GoBack"/>
      <w:bookmarkEnd w:id="0"/>
      <w:r>
        <w:rPr>
          <w:rFonts w:ascii="Times New Roman" w:hAnsi="Times New Roman" w:eastAsia="宋体" w:cs="Times New Roman"/>
          <w:color w:val="000000"/>
          <w:szCs w:val="21"/>
        </w:rPr>
        <w:t>he man most likely live?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A.In Canada.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B.In New York.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C.In California.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5.Why are the kids in the woman's yard?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A.To play baseball.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B.To look for their dog.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C.To get their baseball back.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6.Where does the woman want to go?</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A.To Disneyland.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 To Shanghai University.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C.To the Oriental Pearl Tower.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7.What will the speakers probably do next?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A.Cancel their flight.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B.Call their neighbors.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C.Order a taxi.</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听第7段材料，回答第8、9题。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8.Why does the woman want to go home?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A.She isn't feeling well.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B.She needs to get something to eat.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C.She doesn't want to attend the meeting.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9.What will the man do for the woman?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A.Drive her somewhere.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B.Work on her project for her.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C.Ask for a sick leave for her.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听第8段材料，回答第10至12题。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10.Why was Jim unable to find Susan's home?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A.He hadn't been told how to get there.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B.He forgot to bring the map Susan gave him.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C.He just spent thirteen minutes searching for her house.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11.What does Jim want Susan to do now?</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A.Come and get him.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B.Give him a new map.</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C.Tell him the direction again.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12.How will Jim go to Susan's home?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A.On foot.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B.By bike.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C.By bus.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听第9段材料，回答第13至16题。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13.What's the probable relationship between the two speakers?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 xml:space="preserve">A.Employer and employee. </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B.Doctor and patient.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C.Husband and wife.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14.What's the woman's attitude towards the man's idea?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A.Negative.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B.Indifferent.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C.Positive.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15.Why does the man think he should join the football team?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A.He was a professional player.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B.He used to play football very well.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C.It is organized by his neighborhood.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16.What does the woman advise the man to do?</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A.Insist on his diet.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B.Do more exercise.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C.Join the football team.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听第10段材料，回答第17至20题。</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17.What part of work does the speaker do on his own?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A.Writing dialogues.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B.Developing programs.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C.Listening to stories.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18.What did the speaker plan to be when in the secondary school?</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A.A journalist.</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B.A basketball player.</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C.A violinist.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19.When did the speaker decide to work in the video game industry?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A.Before hurting his hand.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B.Before leaving university.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C.While studying in a film school.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20.What does the speaker love most about his job?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A.Working in harmony.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B.Getting high salary.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C.Winning many prizes.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第二部分 阅读（共两节，满分50分）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第一节（共15小题；每小题2.5分，满分37.5分）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阅读下列短文，从每题所给的A、B、C、D四个选项中选出最佳选项。</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Do you want something to have fun? Well,look at a list of some activities.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Living like Summer Flowers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the first exhibition in the new space of Fangyuan Art Museum,with the theme of flowers, it showcases many new works by artist Yan Ping. This exhibition aims to express the beauty of the power of life,and to discover the beauty that we have overlooked in the world.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The“Big Yellow Duck”</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Dutch artist Florentijn Hofman will bring his big rubber（橡胶）duck to the Today Art Museum in Beijing, inviting you to participate in this nearly three-month party. This exhibition is Hofman's first large-scale solo exhibition in China.More than 25 new works will be displayed, presenting the landmark of Hofman's more than 20 years of artistic career.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Yoga in Hutong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We are excited to offer a truly magical experience to our community at the absolutely at-tractive hutong place, Z-Space.Start your Sunday morning with 75-minute movement to awaken your body and mind, and fuel your spirit. After class, we'll enjoy a selection of snacks and drinks.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Viewing the Sand Ridge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Contemporary ink artist Tan Jun will hold his solo exhibition “Guansha Ridge” at Beijing Soka Art.In this exhibition, there will be 8 collections of photography and painting, adding a new experience to the viewer's way of viewing and feeling the mysterious poetic world.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1.Where can you watch some works about flowers?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A.At Z-Space.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B.At Beijing Soka Art.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C.At Today Art Museum.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D.At Fangyuan Art Museum.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2.Which activity is related to a foreign artist?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A.Yoga in Hutong.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B.The“Big Yellow Duck”.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 Viewing the Sand Ridge.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D.Living like Summer Flowers.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3.What can you do at Yoga in Hutong?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A.Hold a party.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B.Visit a big duck.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C.Eat some food.</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D.Paint some pictures.</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Molly Wogan loves dogs so much that she decided to give up a big party of her life to help them. When she learned many dogs lived in bad conditions or had their lives cut short, she decided to give them back to the dog shelters that had helped her family find their family dogs.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So，instead of having a big party for her initiation ceremony（成人礼），she decided to help the dogs. As Molly said,  “To be an adult means doing good things, but I didn't want to focus on a party. I didn't really need a party,but the dogs need the help.”</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Molly was already a shelter volunteer helping out once each week.But she decided to take things to the next level.Molly started the Precious Animals Wonderful Shelters Project to help the dogs in bad situations travel across the couintry to find people who were willing to adopt them. Molly set a target to raise $2,500 in one year to give to 14 local shelters along with items like toys. Over the year, her project grew.</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Molly ended up volunteering over 400 hours and sold homemade dog toys and treats, and key chains at 45 different events. In just a year, she raised $38,000. Meanwhile she also took two “transport" trips from Georgia to her home state of Massachusetts to move 110 at-risk dogs to the Northeast, where she helped each find a home. With the money she raised, she could get every dog vet visits, food and transport.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Molly hopes to save another 100 dogs this year. She is a wonderful example of a young person following her heart and taking action to make the world a better place. Molly is not only saving 100 dogs' lives, but she is changing the lives of those who adopt them as well. 24.Why did Molly start the project?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A.To help the dogs find new homes.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B.To get more money to raise dogs.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C.To make the dogs visit some cities.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D.To help dogs adapt to the environment.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25.Which of the following can best describe Molly?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A.Brave and careful.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B.Clever and humorous.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C.Kind and selfless.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D.Cooperative and pretty.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26.What does the last paragraph mainly talk about?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A.The praise for Molly.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B.The example of adults.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 situation of the dogs.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D.The future of the project.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27.What can we know about Molly from the text?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A.She is ready to help more people.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B.She became rich for saving many dogs.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C.She travelled across the country to raise dogs.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D.She has been devoting herself to helping dogs.</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C</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New research has shown that a fungus（真菌）skin could provide a new alternative to some plastics used in computer chips, making them easier to recycle. The researchers were working on new materials to replace plastics, when they made the discovery.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At the time, a member of the team had been looking at using fungus materials for use in other areas. This work led to the latest study， which shows how Ganoderma lucidum（灵芝） skin could work as an alternative.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team discovered that Ganoderma lucidum, which grows on rotten hardwood trees, forms a skin to protect its growth medium (the wood). “It does so in order to protect itself,”  Kaltenbrunner, one of the researchers, said, explaining that the team were able to get this protection by removing the skin and drying it. The skin is slightly less insulating（绝缘的） than plastics, but it still works safely and successfully, with a thickness similar to paper and the ability to stand temperatures over 200 ℃.</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skin has many qualities that make it different from other materials. Kaltenbrunner said, “But most importantly, it can grow in waste wood and does not need too much energy. ”The skin is very proper because it can last a long time if kept dry, but in just a standard family compost, it would break down entirely within two weeks or less,” he added.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While the team's work is experimental and a long way from being brought into use, they believe the skin could be a new alternative material for use in electronics. “There are large</w:t>
      </w:r>
      <w:r>
        <w:rPr>
          <w:rFonts w:hint="eastAsia" w:ascii="Times New Roman" w:hAnsi="Times New Roman" w:eastAsia="宋体" w:cs="Times New Roman"/>
          <w:szCs w:val="21"/>
        </w:rPr>
        <w:t xml:space="preserve"> </w:t>
      </w:r>
      <w:r>
        <w:rPr>
          <w:rFonts w:ascii="Times New Roman" w:hAnsi="Times New Roman" w:eastAsia="宋体" w:cs="Times New Roman"/>
          <w:color w:val="000000"/>
          <w:szCs w:val="21"/>
        </w:rPr>
        <w:t>amounts of waste wood," Kaltenbrunner said, “which is a lot of food for Ganoderma lucidum.”</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28.What is an advantage of the fungus skin?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A.It is thicker than plastics.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B.It can stand low temperatures.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C.It is environmentally friendly.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D.It can keep wet for a long time.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29.What is the researchers' attitude to the future of the fungus skin?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A.Uncertain.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B.Unfriendly.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C.Flexible.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D.Positive.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30.In which section of a newspaper can you read the text?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A.Geography.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B.Fashion.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C.Science.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D.Cultuire.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31.What may be the best title for the text?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A.An alternative to plastics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B.A new use of a fungus skin</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C.The introduction to funguses</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D.The function of fungus materials</w:t>
      </w:r>
    </w:p>
    <w:p>
      <w:pPr>
        <w:autoSpaceDE w:val="0"/>
        <w:autoSpaceDN w:val="0"/>
        <w:adjustRightInd w:val="0"/>
        <w:spacing w:line="360" w:lineRule="auto"/>
        <w:ind w:firstLine="420" w:firstLineChars="200"/>
        <w:jc w:val="center"/>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Have you ever read back something you've written and felt like it's not quite as strong as you’d like？ One possible reason is that you overuse crutch words（拐杖词）.So，what are crutch words?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Crutch words are words a speaker or a writer uses without knowing it. They are usually not needed and don't add to the story. If someone is speaking, you'll recognize a crutch word as a pause, or if the speaker uses “um” or “ah” a lot. Crutch words in the conversation also include favorite words and phrases, such as “you know”, “anyway”, “just”, “all right” and “like”. They only give the speaker time to think before they move on to the next idea.</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For writers, crutch words operate in much the same way, but instead of a pause, they’re filler words we use because we haven't thought the sentence through enough. They're words that are easy. They flow naturally into the space that could easily be occupied by a slight rewriting of a sentence or a different word choice.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Now that you know what crutch words are, the question is how you can get rid of them. It’s not always easy to notice your own writing quirks（怪癖），so it might take a bit of hard work to find what yours are.</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The next time you sit down to read over your writing, look carefully for repeated words or phrases. Mark them so they're easy to find later. Look at both an old and a new piece of writing and compare the two. Are there phrases or words you use a lot that are common to both? If yes, then you've found your crutch words.</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Once you've known your crutch words, they're easy to cut out later. But don't be afraid if you find them in your first draft. </w:t>
      </w:r>
      <w:r>
        <w:rPr>
          <w:rFonts w:ascii="Times New Roman" w:hAnsi="Times New Roman" w:eastAsia="宋体" w:cs="Times New Roman"/>
          <w:color w:val="000000"/>
          <w:szCs w:val="21"/>
          <w:u w:val="single"/>
        </w:rPr>
        <w:t>Eliminating</w:t>
      </w:r>
      <w:r>
        <w:rPr>
          <w:rFonts w:ascii="Times New Roman" w:hAnsi="Times New Roman" w:eastAsia="宋体" w:cs="Times New Roman"/>
          <w:color w:val="000000"/>
          <w:szCs w:val="21"/>
        </w:rPr>
        <w:t xml:space="preserve"> those words is exactly what revision is for.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32.What might an article with too many crutch words be like?</w:t>
      </w:r>
    </w:p>
    <w:p>
      <w:pPr>
        <w:autoSpaceDE w:val="0"/>
        <w:autoSpaceDN w:val="0"/>
        <w:adjustRightInd w:val="0"/>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A.Formal.</w:t>
      </w:r>
    </w:p>
    <w:p>
      <w:pPr>
        <w:autoSpaceDE w:val="0"/>
        <w:autoSpaceDN w:val="0"/>
        <w:adjustRightInd w:val="0"/>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B.Weak.</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C.Quality.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D.Easy.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33.Which statement will the author probably agree with?</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A.Crutch words are normally unnecessary.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B.Crutch words are unavoidable.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C.Crutch words give writers time to think.</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D.Crutch words give writers different word choices.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34.What does the author think about finding crutch words?</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A.It's strange.</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B.It's interesting.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C.It's questionable.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szCs w:val="21"/>
        </w:rPr>
        <w:t>D.It's a bit difficult.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35.What does the underlined word “Eliminating” in the last paragraph mean?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A.Returning.</w:t>
      </w:r>
    </w:p>
    <w:p>
      <w:pPr>
        <w:autoSpaceDE w:val="0"/>
        <w:autoSpaceDN w:val="0"/>
        <w:adjustRightInd w:val="0"/>
        <w:spacing w:line="360" w:lineRule="auto"/>
        <w:ind w:firstLine="420" w:firstLineChars="200"/>
        <w:rPr>
          <w:rFonts w:ascii="Times New Roman" w:hAnsi="Times New Roman" w:eastAsia="宋体" w:cs="Times New Roman"/>
          <w:color w:val="000000"/>
          <w:szCs w:val="21"/>
        </w:rPr>
      </w:pPr>
      <w:r>
        <w:rPr>
          <w:rFonts w:ascii="Times New Roman" w:hAnsi="Times New Roman" w:eastAsia="宋体" w:cs="Times New Roman"/>
          <w:color w:val="000000"/>
          <w:szCs w:val="21"/>
        </w:rPr>
        <w:t>B.Removing.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C.Recording.</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D.Remembering.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第二节（共5小题；每小题2.5分，满分12.5分）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阅读下面短文，从短文后的选项中选出可以填入空白处的最佳选项。选项中有两项为多余选项。</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Confidence makes a difference. It could mean the difference in landing a job you have been dreaming of. It could also mean the difference in staying happy with strangers.</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But how exactly do you gain confidence? Hopefully we can light your path with this guide to be-coming more confident.</w:t>
      </w:r>
    </w:p>
    <w:p>
      <w:pPr>
        <w:autoSpaceDE w:val="0"/>
        <w:autoSpaceDN w:val="0"/>
        <w:adjustRightInd w:val="0"/>
        <w:spacing w:line="360" w:lineRule="auto"/>
        <w:ind w:firstLine="420" w:firstLineChars="200"/>
        <w:rPr>
          <w:rFonts w:ascii="Times New Roman" w:hAnsi="Times New Roman" w:eastAsia="宋体" w:cs="Times New Roman"/>
          <w:szCs w:val="21"/>
          <w:u w:val="single"/>
        </w:rPr>
      </w:pPr>
      <w:r>
        <w:rPr>
          <w:rFonts w:ascii="Times New Roman" w:hAnsi="Times New Roman" w:eastAsia="宋体" w:cs="Times New Roman"/>
          <w:color w:val="000000"/>
          <w:szCs w:val="21"/>
        </w:rPr>
        <w:t>Make lists.</w:t>
      </w:r>
      <w:r>
        <w:rPr>
          <w:rFonts w:ascii="Times New Roman" w:hAnsi="Times New Roman" w:eastAsia="宋体" w:cs="Times New Roman"/>
          <w:color w:val="000000"/>
          <w:szCs w:val="21"/>
          <w:u w:val="single"/>
        </w:rPr>
        <w:t xml:space="preserve"> 37</w:t>
      </w:r>
      <w:r>
        <w:rPr>
          <w:rFonts w:ascii="Times New Roman" w:hAnsi="Times New Roman" w:eastAsia="宋体" w:cs="Times New Roman"/>
          <w:color w:val="000000"/>
          <w:szCs w:val="21"/>
        </w:rPr>
        <w:t xml:space="preserve"> First make a list of all the things that set you apart from the rest. This will help you focus on the good things you have done instead of the things that have gone wrong.Then lookat the things you enjoy doing. Passion will help you work hard. </w:t>
      </w:r>
      <w:r>
        <w:rPr>
          <w:rFonts w:ascii="Times New Roman" w:hAnsi="Times New Roman" w:eastAsia="宋体" w:cs="Times New Roman"/>
          <w:color w:val="000000"/>
          <w:szCs w:val="21"/>
          <w:u w:val="single"/>
        </w:rPr>
        <w:t>38</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 xml:space="preserve">Realize that you are important and appreciated. People usually shy away from praise.It makes them feel that they do not deserve the praise. Take yourself away from that thinking and happily accept the praise. </w:t>
      </w:r>
      <w:r>
        <w:rPr>
          <w:rFonts w:ascii="Times New Roman" w:hAnsi="Times New Roman" w:eastAsia="宋体" w:cs="Times New Roman"/>
          <w:color w:val="000000"/>
          <w:szCs w:val="21"/>
          <w:u w:val="single"/>
        </w:rPr>
        <w:t>39</w:t>
      </w:r>
      <w:r>
        <w:rPr>
          <w:rFonts w:ascii="Times New Roman" w:hAnsi="Times New Roman" w:eastAsia="宋体" w:cs="Times New Roman"/>
          <w:color w:val="000000"/>
          <w:szCs w:val="21"/>
        </w:rPr>
        <w:t xml:space="preserve"> If you have something to say,force yourself to say it clearly and loudly. You can do this without sounding angry.If somebody disagrees with what you say,do not just shy away.</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u w:val="single"/>
        </w:rPr>
        <w:t xml:space="preserve">40 </w:t>
      </w:r>
      <w:r>
        <w:rPr>
          <w:rFonts w:ascii="Times New Roman" w:hAnsi="Times New Roman" w:eastAsia="宋体" w:cs="Times New Roman"/>
          <w:color w:val="000000"/>
          <w:szCs w:val="21"/>
        </w:rPr>
        <w:t>This makes you move in the right direction. Having a purpose and a goal is great to feed your confidence.Start with the little things likse the stuff you have been putting off for later.The more things you accomplish,the better you feel.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A.Move towards your goal.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B.Besides,remember that you matter.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C.In order to be confident, you have to look confident.</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D.In most cases, you will have the opportunity to improve.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E.Studies show that the healthier you are, the more confident you feel.</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F.This is a two-part process which begins with a look into who you are.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G.Having enough confidence may help you achieve what you want in your life.</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第三部分 语言运用（共两节，满分30分）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第一节（共15小题；每小题1分，满分15分）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阅读下面短文，从每题所给的A、B、C、D四个选项中选出可以填入空白处的最佳选项。</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Anoushé Husain has packed more into her 35 years than most people manage in a life-time. Born</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her right arm below the elbow,  Husain threw herself into</w:t>
      </w:r>
      <w:r>
        <w:rPr>
          <w:rFonts w:ascii="Times New Roman" w:hAnsi="Times New Roman" w:eastAsia="宋体" w:cs="Times New Roman"/>
          <w:color w:val="000000"/>
          <w:szCs w:val="21"/>
          <w:u w:val="single"/>
        </w:rPr>
        <w:t xml:space="preserve"> 42</w:t>
      </w:r>
      <w:r>
        <w:rPr>
          <w:rFonts w:ascii="Times New Roman" w:hAnsi="Times New Roman" w:eastAsia="宋体" w:cs="Times New Roman"/>
          <w:color w:val="000000"/>
          <w:szCs w:val="21"/>
        </w:rPr>
        <w:t xml:space="preserve"> as a youngster. But hand surgery, then a two-year struggle with cancer, put an </w:t>
      </w:r>
      <w:r>
        <w:rPr>
          <w:rFonts w:ascii="Times New Roman" w:hAnsi="Times New Roman" w:eastAsia="宋体" w:cs="Times New Roman"/>
          <w:color w:val="000000"/>
          <w:szCs w:val="21"/>
          <w:u w:val="single"/>
        </w:rPr>
        <w:t xml:space="preserve">43 </w:t>
      </w:r>
      <w:r>
        <w:rPr>
          <w:rFonts w:ascii="Times New Roman" w:hAnsi="Times New Roman" w:eastAsia="宋体" w:cs="Times New Roman"/>
          <w:color w:val="000000"/>
          <w:szCs w:val="21"/>
        </w:rPr>
        <w:t>to that passion. “Surgery left me with moving</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and strength issues,” she says.  “I was sedentary （需要久坐的）for long. Then a friend told me to go rock climbing.”</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 xml:space="preserve">The moment </w:t>
      </w:r>
      <w:r>
        <w:rPr>
          <w:rFonts w:ascii="Times New Roman" w:hAnsi="Times New Roman" w:eastAsia="宋体" w:cs="Times New Roman"/>
          <w:color w:val="000000"/>
          <w:szCs w:val="21"/>
          <w:u w:val="single"/>
        </w:rPr>
        <w:t xml:space="preserve">45 </w:t>
      </w:r>
      <w:r>
        <w:rPr>
          <w:rFonts w:ascii="Times New Roman" w:hAnsi="Times New Roman" w:eastAsia="宋体" w:cs="Times New Roman"/>
          <w:color w:val="000000"/>
          <w:szCs w:val="21"/>
        </w:rPr>
        <w:t>everything. “I needed much balance and skill to do the same moves as her,” says Husain. “But by concentrating on it, I</w:t>
      </w:r>
      <w:r>
        <w:rPr>
          <w:rFonts w:ascii="Times New Roman" w:hAnsi="Times New Roman" w:eastAsia="宋体" w:cs="Times New Roman"/>
          <w:color w:val="000000"/>
          <w:szCs w:val="21"/>
          <w:u w:val="single"/>
        </w:rPr>
        <w:t xml:space="preserve"> 46 </w:t>
      </w:r>
      <w:r>
        <w:rPr>
          <w:rFonts w:ascii="Times New Roman" w:hAnsi="Times New Roman" w:eastAsia="宋体" w:cs="Times New Roman"/>
          <w:color w:val="000000"/>
          <w:szCs w:val="21"/>
        </w:rPr>
        <w:t>my illness. I was just a climber. That</w:t>
      </w:r>
      <w:r>
        <w:rPr>
          <w:rFonts w:ascii="Times New Roman" w:hAnsi="Times New Roman" w:eastAsia="宋体" w:cs="Times New Roman"/>
          <w:color w:val="000000"/>
          <w:szCs w:val="21"/>
          <w:u w:val="single"/>
        </w:rPr>
        <w:t xml:space="preserve"> 47</w:t>
      </w:r>
      <w:r>
        <w:rPr>
          <w:rFonts w:ascii="Times New Roman" w:hAnsi="Times New Roman" w:eastAsia="宋体" w:cs="Times New Roman"/>
          <w:color w:val="000000"/>
          <w:szCs w:val="21"/>
        </w:rPr>
        <w:t xml:space="preserve"> made me confident. So after moving to London from Luxembourg in 2015,I started </w:t>
      </w:r>
      <w:r>
        <w:rPr>
          <w:rFonts w:ascii="Times New Roman" w:hAnsi="Times New Roman" w:eastAsia="宋体" w:cs="Times New Roman"/>
          <w:color w:val="000000"/>
          <w:szCs w:val="21"/>
          <w:u w:val="single"/>
        </w:rPr>
        <w:t>48</w:t>
      </w:r>
      <w:r>
        <w:rPr>
          <w:rFonts w:ascii="Times New Roman" w:hAnsi="Times New Roman" w:eastAsia="宋体" w:cs="Times New Roman"/>
          <w:color w:val="000000"/>
          <w:szCs w:val="21"/>
        </w:rPr>
        <w:t xml:space="preserve"> in Fins bury Park. I didn't meet any other disabled climbers in London,which seemed</w:t>
      </w:r>
      <w:r>
        <w:rPr>
          <w:rFonts w:ascii="Times New Roman" w:hAnsi="Times New Roman" w:eastAsia="宋体" w:cs="Times New Roman"/>
          <w:color w:val="000000"/>
          <w:szCs w:val="21"/>
          <w:u w:val="single"/>
        </w:rPr>
        <w:t xml:space="preserve"> 49</w:t>
      </w:r>
      <w:r>
        <w:rPr>
          <w:rFonts w:ascii="Times New Roman" w:hAnsi="Times New Roman" w:eastAsia="宋体" w:cs="Times New Roman"/>
          <w:color w:val="000000"/>
          <w:szCs w:val="21"/>
        </w:rPr>
        <w:t>.Climbing with able-bodied people, I sometimes felt</w:t>
      </w:r>
      <w:r>
        <w:rPr>
          <w:rFonts w:ascii="Times New Roman" w:hAnsi="Times New Roman" w:eastAsia="宋体" w:cs="Times New Roman"/>
          <w:color w:val="000000"/>
          <w:szCs w:val="21"/>
          <w:u w:val="single"/>
        </w:rPr>
        <w:t xml:space="preserve"> 50</w:t>
      </w:r>
      <w:r>
        <w:rPr>
          <w:rFonts w:ascii="Times New Roman" w:hAnsi="Times New Roman" w:eastAsia="宋体" w:cs="Times New Roman"/>
          <w:color w:val="000000"/>
          <w:szCs w:val="21"/>
          <w:u w:val="single"/>
        </w:rPr>
        <w:tab/>
      </w:r>
      <w:r>
        <w:rPr>
          <w:rFonts w:ascii="Times New Roman" w:hAnsi="Times New Roman" w:eastAsia="宋体" w:cs="Times New Roman"/>
          <w:color w:val="000000"/>
          <w:szCs w:val="21"/>
        </w:rPr>
        <w:t>as a young woman with cancer.”</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Eventually,Husain entered a</w:t>
      </w:r>
      <w:r>
        <w:rPr>
          <w:rFonts w:ascii="Times New Roman" w:hAnsi="Times New Roman" w:eastAsia="宋体" w:cs="Times New Roman"/>
          <w:color w:val="000000"/>
          <w:szCs w:val="21"/>
          <w:u w:val="single"/>
        </w:rPr>
        <w:t xml:space="preserve"> 51</w:t>
      </w:r>
      <w:r>
        <w:rPr>
          <w:rFonts w:ascii="Times New Roman" w:hAnsi="Times New Roman" w:eastAsia="宋体" w:cs="Times New Roman"/>
          <w:color w:val="000000"/>
          <w:szCs w:val="21"/>
        </w:rPr>
        <w:t xml:space="preserve">.“I got a coach and by 2016,I was ranked second in the UK,and later went to the IFSC Climbing World Cup,”she says.“ </w:t>
      </w:r>
      <w:r>
        <w:rPr>
          <w:rFonts w:ascii="Times New Roman" w:hAnsi="Times New Roman" w:eastAsia="宋体" w:cs="Times New Roman"/>
          <w:color w:val="000000"/>
          <w:szCs w:val="21"/>
          <w:u w:val="single"/>
        </w:rPr>
        <w:t>52</w:t>
      </w:r>
      <w:r>
        <w:rPr>
          <w:rFonts w:ascii="Times New Roman" w:hAnsi="Times New Roman" w:eastAsia="宋体" w:cs="Times New Roman"/>
          <w:color w:val="000000"/>
          <w:szCs w:val="21"/>
        </w:rPr>
        <w:t>,I met many other disabled climbers who said it was a</w:t>
      </w:r>
      <w:r>
        <w:rPr>
          <w:rFonts w:ascii="Times New Roman" w:hAnsi="Times New Roman" w:eastAsia="宋体" w:cs="Times New Roman"/>
          <w:color w:val="000000"/>
          <w:szCs w:val="21"/>
          <w:u w:val="single"/>
        </w:rPr>
        <w:t xml:space="preserve"> 53 </w:t>
      </w:r>
      <w:r>
        <w:rPr>
          <w:rFonts w:ascii="Times New Roman" w:hAnsi="Times New Roman" w:eastAsia="宋体" w:cs="Times New Roman"/>
          <w:color w:val="000000"/>
          <w:szCs w:val="21"/>
        </w:rPr>
        <w:t>that we only met up for events. So in 2017, I set up a</w:t>
      </w:r>
      <w:r>
        <w:rPr>
          <w:rFonts w:ascii="Times New Roman" w:hAnsi="Times New Roman" w:eastAsia="宋体" w:cs="Times New Roman"/>
          <w:color w:val="000000"/>
          <w:szCs w:val="21"/>
          <w:u w:val="single"/>
        </w:rPr>
        <w:t xml:space="preserve"> 54 </w:t>
      </w:r>
      <w:r>
        <w:rPr>
          <w:rFonts w:ascii="Times New Roman" w:hAnsi="Times New Roman" w:eastAsia="宋体" w:cs="Times New Roman"/>
          <w:color w:val="000000"/>
          <w:szCs w:val="21"/>
        </w:rPr>
        <w:t xml:space="preserve">for disabled climbers.”Within a week, she had over 50 members. That first year,  she ran over 40 sessions. “It </w:t>
      </w:r>
      <w:r>
        <w:rPr>
          <w:rFonts w:ascii="Times New Roman" w:hAnsi="Times New Roman" w:eastAsia="宋体" w:cs="Times New Roman"/>
          <w:color w:val="000000"/>
          <w:szCs w:val="21"/>
          <w:u w:val="single"/>
        </w:rPr>
        <w:t xml:space="preserve">55 </w:t>
      </w:r>
      <w:r>
        <w:rPr>
          <w:rFonts w:ascii="Times New Roman" w:hAnsi="Times New Roman" w:eastAsia="宋体" w:cs="Times New Roman"/>
          <w:color w:val="000000"/>
          <w:szCs w:val="21"/>
        </w:rPr>
        <w:t>my life,” she says.</w:t>
      </w:r>
    </w:p>
    <w:tbl>
      <w:tblPr>
        <w:tblStyle w:val="4"/>
        <w:tblW w:w="9459" w:type="dxa"/>
        <w:tblInd w:w="0" w:type="dxa"/>
        <w:tblLayout w:type="fixed"/>
        <w:tblCellMar>
          <w:top w:w="0" w:type="dxa"/>
          <w:left w:w="0" w:type="dxa"/>
          <w:bottom w:w="0" w:type="dxa"/>
          <w:right w:w="0" w:type="dxa"/>
        </w:tblCellMar>
      </w:tblPr>
      <w:tblGrid>
        <w:gridCol w:w="2395"/>
        <w:gridCol w:w="2538"/>
        <w:gridCol w:w="2203"/>
        <w:gridCol w:w="2323"/>
      </w:tblGrid>
      <w:tr>
        <w:tblPrEx>
          <w:tblLayout w:type="fixed"/>
          <w:tblCellMar>
            <w:top w:w="0" w:type="dxa"/>
            <w:left w:w="0" w:type="dxa"/>
            <w:bottom w:w="0" w:type="dxa"/>
            <w:right w:w="0" w:type="dxa"/>
          </w:tblCellMar>
        </w:tblPrEx>
        <w:trPr>
          <w:trHeight w:val="328"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41. A. missing</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moving</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testing</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exercising</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42. A. work</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sport</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nature</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performance</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43. A. end</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order</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idea</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agreement</w:t>
            </w:r>
          </w:p>
        </w:tc>
      </w:tr>
      <w:tr>
        <w:tblPrEx>
          <w:tblLayout w:type="fixed"/>
          <w:tblCellMar>
            <w:top w:w="0" w:type="dxa"/>
            <w:left w:w="0" w:type="dxa"/>
            <w:bottom w:w="0" w:type="dxa"/>
            <w:right w:w="0" w:type="dxa"/>
          </w:tblCellMar>
        </w:tblPrEx>
        <w:trPr>
          <w:trHeight w:val="400" w:hRule="atLeast"/>
        </w:trPr>
        <w:tc>
          <w:tcPr>
            <w:tcW w:w="2395"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44. A. guarantee</w:t>
            </w:r>
          </w:p>
        </w:tc>
        <w:tc>
          <w:tcPr>
            <w:tcW w:w="2538"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energy</w:t>
            </w:r>
          </w:p>
        </w:tc>
        <w:tc>
          <w:tcPr>
            <w:tcW w:w="220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training</w:t>
            </w:r>
          </w:p>
        </w:tc>
        <w:tc>
          <w:tcPr>
            <w:tcW w:w="232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difficulty</w:t>
            </w:r>
          </w:p>
        </w:tc>
      </w:tr>
      <w:tr>
        <w:tblPrEx>
          <w:tblLayout w:type="fixed"/>
          <w:tblCellMar>
            <w:top w:w="0" w:type="dxa"/>
            <w:left w:w="0" w:type="dxa"/>
            <w:bottom w:w="0" w:type="dxa"/>
            <w:right w:w="0" w:type="dxa"/>
          </w:tblCellMar>
        </w:tblPrEx>
        <w:trPr>
          <w:trHeight w:val="390"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45. A. formed</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proved</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changed</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discovered</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46. A. recorded</w:t>
            </w:r>
          </w:p>
        </w:tc>
        <w:tc>
          <w:tcPr>
            <w:tcW w:w="2538"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forgot</w:t>
            </w:r>
          </w:p>
        </w:tc>
        <w:tc>
          <w:tcPr>
            <w:tcW w:w="220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rewarded</w:t>
            </w:r>
          </w:p>
        </w:tc>
        <w:tc>
          <w:tcPr>
            <w:tcW w:w="232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collected</w:t>
            </w:r>
          </w:p>
        </w:tc>
      </w:tr>
      <w:tr>
        <w:tblPrEx>
          <w:tblLayout w:type="fixed"/>
          <w:tblCellMar>
            <w:top w:w="0" w:type="dxa"/>
            <w:left w:w="0" w:type="dxa"/>
            <w:bottom w:w="0" w:type="dxa"/>
            <w:right w:w="0" w:type="dxa"/>
          </w:tblCellMar>
        </w:tblPrEx>
        <w:trPr>
          <w:trHeight w:val="410" w:hRule="atLeast"/>
        </w:trPr>
        <w:tc>
          <w:tcPr>
            <w:tcW w:w="2395"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47. A. request</w:t>
            </w:r>
          </w:p>
        </w:tc>
        <w:tc>
          <w:tcPr>
            <w:tcW w:w="2538"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action</w:t>
            </w:r>
          </w:p>
        </w:tc>
        <w:tc>
          <w:tcPr>
            <w:tcW w:w="220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feeling</w:t>
            </w:r>
          </w:p>
        </w:tc>
        <w:tc>
          <w:tcPr>
            <w:tcW w:w="232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opportunity</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48. A. studying</w:t>
            </w:r>
          </w:p>
        </w:tc>
        <w:tc>
          <w:tcPr>
            <w:tcW w:w="2538"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living</w:t>
            </w:r>
          </w:p>
        </w:tc>
        <w:tc>
          <w:tcPr>
            <w:tcW w:w="220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walking</w:t>
            </w:r>
          </w:p>
        </w:tc>
        <w:tc>
          <w:tcPr>
            <w:tcW w:w="232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climbing</w:t>
            </w:r>
          </w:p>
        </w:tc>
      </w:tr>
      <w:tr>
        <w:tblPrEx>
          <w:tblLayout w:type="fixed"/>
          <w:tblCellMar>
            <w:top w:w="0" w:type="dxa"/>
            <w:left w:w="0" w:type="dxa"/>
            <w:bottom w:w="0" w:type="dxa"/>
            <w:right w:w="0" w:type="dxa"/>
          </w:tblCellMar>
        </w:tblPrEx>
        <w:trPr>
          <w:trHeight w:val="400" w:hRule="atLeast"/>
        </w:trPr>
        <w:tc>
          <w:tcPr>
            <w:tcW w:w="2395"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49. A. primitive</w:t>
            </w:r>
          </w:p>
        </w:tc>
        <w:tc>
          <w:tcPr>
            <w:tcW w:w="2538"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interesting</w:t>
            </w:r>
          </w:p>
        </w:tc>
        <w:tc>
          <w:tcPr>
            <w:tcW w:w="220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incredible</w:t>
            </w:r>
          </w:p>
        </w:tc>
        <w:tc>
          <w:tcPr>
            <w:tcW w:w="2323" w:type="dxa"/>
            <w:tcBorders>
              <w:top w:val="nil"/>
              <w:left w:val="nil"/>
              <w:bottom w:val="nil"/>
              <w:right w:val="nil"/>
            </w:tcBorders>
            <w:shd w:val="clear" w:color="auto" w:fill="FFFFFF"/>
            <w:vAlign w:val="center"/>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meaningful</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50. A. lonely</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attractive</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angry</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satisfied</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51. A. debate</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routine</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process</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competition</w:t>
            </w:r>
          </w:p>
        </w:tc>
      </w:tr>
      <w:tr>
        <w:tblPrEx>
          <w:tblLayout w:type="fixed"/>
          <w:tblCellMar>
            <w:top w:w="0" w:type="dxa"/>
            <w:left w:w="0" w:type="dxa"/>
            <w:bottom w:w="0" w:type="dxa"/>
            <w:right w:w="0" w:type="dxa"/>
          </w:tblCellMar>
        </w:tblPrEx>
        <w:trPr>
          <w:trHeight w:val="405" w:hRule="atLeast"/>
        </w:trPr>
        <w:tc>
          <w:tcPr>
            <w:tcW w:w="2395"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52. A. Generally</w:t>
            </w:r>
          </w:p>
        </w:tc>
        <w:tc>
          <w:tcPr>
            <w:tcW w:w="2538"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Unexpectedly</w:t>
            </w:r>
          </w:p>
        </w:tc>
        <w:tc>
          <w:tcPr>
            <w:tcW w:w="220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Hopefully</w:t>
            </w:r>
          </w:p>
        </w:tc>
        <w:tc>
          <w:tcPr>
            <w:tcW w:w="232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Unluckily</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53. A. shame</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wonder</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surprise</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pleasure</w:t>
            </w:r>
          </w:p>
        </w:tc>
      </w:tr>
      <w:tr>
        <w:tblPrEx>
          <w:tblLayout w:type="fixed"/>
          <w:tblCellMar>
            <w:top w:w="0" w:type="dxa"/>
            <w:left w:w="0" w:type="dxa"/>
            <w:bottom w:w="0" w:type="dxa"/>
            <w:right w:w="0" w:type="dxa"/>
          </w:tblCellMar>
        </w:tblPrEx>
        <w:trPr>
          <w:trHeight w:val="395" w:hRule="atLeast"/>
        </w:trPr>
        <w:tc>
          <w:tcPr>
            <w:tcW w:w="2395"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54. A. company</w:t>
            </w:r>
          </w:p>
        </w:tc>
        <w:tc>
          <w:tcPr>
            <w:tcW w:w="2538"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club</w:t>
            </w:r>
          </w:p>
        </w:tc>
        <w:tc>
          <w:tcPr>
            <w:tcW w:w="220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comment</w:t>
            </w:r>
          </w:p>
        </w:tc>
        <w:tc>
          <w:tcPr>
            <w:tcW w:w="2323" w:type="dxa"/>
            <w:tcBorders>
              <w:top w:val="nil"/>
              <w:left w:val="nil"/>
              <w:bottom w:val="nil"/>
              <w:right w:val="nil"/>
            </w:tcBorders>
            <w:shd w:val="clear" w:color="auto" w:fill="FFFFFF"/>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country</w:t>
            </w:r>
          </w:p>
        </w:tc>
      </w:tr>
      <w:tr>
        <w:tblPrEx>
          <w:tblLayout w:type="fixed"/>
          <w:tblCellMar>
            <w:top w:w="0" w:type="dxa"/>
            <w:left w:w="0" w:type="dxa"/>
            <w:bottom w:w="0" w:type="dxa"/>
            <w:right w:w="0" w:type="dxa"/>
          </w:tblCellMar>
        </w:tblPrEx>
        <w:trPr>
          <w:trHeight w:val="333" w:hRule="atLeast"/>
        </w:trPr>
        <w:tc>
          <w:tcPr>
            <w:tcW w:w="2395"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55. A. came across</w:t>
            </w:r>
          </w:p>
        </w:tc>
        <w:tc>
          <w:tcPr>
            <w:tcW w:w="2538"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B. depended on</w:t>
            </w:r>
          </w:p>
        </w:tc>
        <w:tc>
          <w:tcPr>
            <w:tcW w:w="220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C. took up</w:t>
            </w:r>
          </w:p>
        </w:tc>
        <w:tc>
          <w:tcPr>
            <w:tcW w:w="2323" w:type="dxa"/>
            <w:tcBorders>
              <w:top w:val="nil"/>
              <w:left w:val="nil"/>
              <w:bottom w:val="nil"/>
              <w:right w:val="nil"/>
            </w:tcBorders>
            <w:shd w:val="clear" w:color="auto" w:fill="FFFFFF"/>
            <w:vAlign w:val="bottom"/>
          </w:tcPr>
          <w:p>
            <w:pPr>
              <w:spacing w:line="360" w:lineRule="auto"/>
              <w:ind w:firstLine="400" w:firstLineChars="200"/>
              <w:jc w:val="left"/>
              <w:rPr>
                <w:rFonts w:ascii="Times New Roman" w:hAnsi="Times New Roman" w:eastAsia="Times New Roman" w:cs="Times New Roman"/>
                <w:kern w:val="0"/>
                <w:sz w:val="20"/>
                <w:szCs w:val="20"/>
              </w:rPr>
            </w:pPr>
            <w:r>
              <w:rPr>
                <w:rFonts w:ascii="Times New Roman" w:hAnsi="Times New Roman" w:eastAsia="Times New Roman" w:cs="Times New Roman"/>
                <w:color w:val="000000"/>
                <w:kern w:val="0"/>
                <w:sz w:val="20"/>
                <w:szCs w:val="20"/>
                <w:lang w:eastAsia="en-US"/>
              </w:rPr>
              <w:t>D. brought about</w:t>
            </w:r>
          </w:p>
        </w:tc>
      </w:tr>
    </w:tbl>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阅读下面短文，在空白处填入1个适当的单词或括号内单词的正确形式。</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Zu Chongzhi was a famous mathematician and scientist in ancient China. He lived in Southern and Northern Dynasties. When he was young, he had a broad range of interests, such as</w:t>
      </w:r>
      <w:r>
        <w:rPr>
          <w:rFonts w:ascii="Times New Roman" w:hAnsi="Times New Roman" w:eastAsia="宋体" w:cs="Times New Roman"/>
          <w:color w:val="000000"/>
          <w:szCs w:val="21"/>
        </w:rPr>
        <w:tab/>
      </w:r>
      <w:r>
        <w:rPr>
          <w:rFonts w:ascii="Times New Roman" w:hAnsi="Times New Roman" w:eastAsia="宋体" w:cs="Times New Roman"/>
          <w:color w:val="000000"/>
          <w:szCs w:val="21"/>
        </w:rPr>
        <w:t>56</w:t>
      </w:r>
      <w:r>
        <w:rPr>
          <w:rFonts w:ascii="Times New Roman" w:hAnsi="Times New Roman" w:eastAsia="宋体" w:cs="Times New Roman"/>
          <w:color w:val="000000"/>
          <w:szCs w:val="21"/>
        </w:rPr>
        <w:tab/>
      </w:r>
      <w:r>
        <w:rPr>
          <w:rFonts w:ascii="Times New Roman" w:hAnsi="Times New Roman" w:eastAsia="宋体" w:cs="Times New Roman"/>
          <w:color w:val="000000"/>
          <w:szCs w:val="21"/>
        </w:rPr>
        <w:t>(nature) science and philosophy. And he was interested in mathematics, astronomy and machinery. The achievement Zu Chongzhi made in the calculation（计算）of the value of pi has been 57 (international) acknowledged.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Liu Hui, a mathematic in Three Kingdoms period, proposed a way 58(work)out the value of pi-cyclotomic method（割圆术）．Based on</w:t>
      </w:r>
      <w:r>
        <w:rPr>
          <w:rFonts w:ascii="Times New Roman" w:hAnsi="Times New Roman" w:eastAsia="宋体" w:cs="Times New Roman"/>
          <w:color w:val="000000"/>
          <w:szCs w:val="21"/>
          <w:u w:val="single"/>
        </w:rPr>
        <w:t xml:space="preserve"> 59 </w:t>
      </w:r>
      <w:r>
        <w:rPr>
          <w:rFonts w:ascii="Times New Roman" w:hAnsi="Times New Roman" w:eastAsia="宋体" w:cs="Times New Roman"/>
          <w:color w:val="000000"/>
          <w:szCs w:val="21"/>
        </w:rPr>
        <w:t>earlier research，Zu Chongzhi concluded that the value of pi falls among 3.1415926 to 3. 1415927 after more than 1,000 60(time)of calculation. He also put forward the viewpoint that the approximate value of pi was 355/113,which was called “Milü”. It</w:t>
      </w:r>
      <w:r>
        <w:rPr>
          <w:rFonts w:ascii="Times New Roman" w:hAnsi="Times New Roman" w:eastAsia="宋体" w:cs="Times New Roman"/>
          <w:color w:val="000000"/>
          <w:szCs w:val="21"/>
          <w:u w:val="single"/>
        </w:rPr>
        <w:t xml:space="preserve"> 61</w:t>
      </w:r>
      <w:r>
        <w:rPr>
          <w:rFonts w:ascii="Times New Roman" w:hAnsi="Times New Roman" w:eastAsia="宋体" w:cs="Times New Roman"/>
          <w:color w:val="000000"/>
          <w:szCs w:val="21"/>
        </w:rPr>
        <w:t>(boost) the calculation of pi to a new phase. The value of pi Zu Chongzhi calculated is more than 1,000 years ahead of the western mathematics. Thus the value of pi is also called “Zulü”</w:t>
      </w:r>
      <w:r>
        <w:rPr>
          <w:rFonts w:ascii="Times New Roman" w:hAnsi="Times New Roman" w:eastAsia="宋体" w:cs="Times New Roman"/>
          <w:color w:val="000000"/>
          <w:szCs w:val="21"/>
          <w:u w:val="single"/>
        </w:rPr>
        <w:t xml:space="preserve"> 62 </w:t>
      </w:r>
      <w:r>
        <w:rPr>
          <w:rFonts w:ascii="Times New Roman" w:hAnsi="Times New Roman" w:eastAsia="宋体" w:cs="Times New Roman"/>
          <w:color w:val="000000"/>
          <w:szCs w:val="21"/>
        </w:rPr>
        <w:t>memory of him.</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Besides the achievement in mathematics, he wrote the book Zhui Shu 63 gathered his accomplishment in mathematics and</w:t>
      </w:r>
      <w:r>
        <w:rPr>
          <w:rFonts w:ascii="Times New Roman" w:hAnsi="Times New Roman" w:eastAsia="宋体" w:cs="Times New Roman"/>
          <w:color w:val="000000"/>
          <w:szCs w:val="21"/>
          <w:u w:val="single"/>
        </w:rPr>
        <w:t xml:space="preserve"> 64 </w:t>
      </w:r>
      <w:r>
        <w:rPr>
          <w:rFonts w:ascii="Times New Roman" w:hAnsi="Times New Roman" w:eastAsia="宋体" w:cs="Times New Roman"/>
          <w:color w:val="000000"/>
          <w:szCs w:val="21"/>
        </w:rPr>
        <w:t>(take) as a teaching material during Tang Dynasty. Besides the achievements in mathematics, he also made a great 65(contribute) to the astronomy and machinery.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第四部分 写作（共两节，满分40分）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第一节（满分15分）</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你校英语报正在举办题为“Lead a Healthy Life”的征文活动。请你写一篇短文投稿，内容包括：</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1．你对健康生活的理解；</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2．健康生活的意义；</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3．发出倡议。</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1．写作词数应为80左右；</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Lead a Healthy Life</w:t>
      </w:r>
    </w:p>
    <w:p>
      <w:pPr>
        <w:autoSpaceDE w:val="0"/>
        <w:autoSpaceDN w:val="0"/>
        <w:adjustRightInd w:val="0"/>
        <w:spacing w:line="360" w:lineRule="auto"/>
        <w:ind w:firstLine="420" w:firstLineChars="200"/>
        <w:jc w:val="center"/>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center"/>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center"/>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center"/>
        <w:rPr>
          <w:rFonts w:hint="eastAsia" w:ascii="Times New Roman" w:hAnsi="Times New Roman" w:eastAsia="宋体" w:cs="Times New Roman"/>
          <w:szCs w:val="21"/>
        </w:r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第二节（满分25分）</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阅读下面材料，根据其内容和所给段落开头语续写两段，使之构成一篇完整的短文。</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Sam was a junior high school student. He lived in a community in Charlotte and usually had little exposure to country life. So much of what he knew about plants came from text-books. Sam was a kind-hearted person. He longed for a chance to explore nature and he wanted to do his part to beautify the world.</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Finally，the opportunity came. On Arbor Day（植树节），his class organized a trip to a local village to plant trees. Sam was excited about it and couldn't wait to tell his mom the good news. So the next day, Sam and his mom went to buy some tools for planting trees, including a shovel（铲），a bucket，gloves and so 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On the day of the event, Sam and his classmates arrived early at the starting point. It was a beautiful day and everyone looked particularly happy. With the tools in hand, Sam got into the bus with everyone else and headed off to their destination.</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As soon as they reached the village, all the students were divided into three teams by their teacher. One team was responsible for planting the trees, one team for shoveling the soil and one team for watering the trees. At the teacher's command, everyone started to do their job.</w:t>
      </w:r>
    </w:p>
    <w:p>
      <w:pPr>
        <w:autoSpaceDE w:val="0"/>
        <w:autoSpaceDN w:val="0"/>
        <w:adjustRightInd w:val="0"/>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color w:val="000000"/>
          <w:szCs w:val="21"/>
        </w:rPr>
        <w:t>However, it was the first time that many of the students had taken part in planting trees, so they had no idea about how to start. Of course, Sam was one of them. Fortunately, their teacher was a middle-aged man from the countryside who had some knowledge of planting trees. In order to set an example to the students, the teacher started to plant trees himself. After watching the teacher plant the trees, everyone also became busy. Before long, they planted hundreds of trees. Sam watched very carefully, not wanting to miss any of the details. Finally, Sam learned how to plant trees by himself and felt happy.</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1．续写词数应为150左右；</w:t>
      </w: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2．请按如下格式在答题卡的相应位置作答。</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r>
        <w:rPr>
          <w:rFonts w:ascii="Times New Roman" w:hAnsi="Times New Roman" w:eastAsia="宋体" w:cs="Times New Roman"/>
          <w:color w:val="000000"/>
          <w:szCs w:val="21"/>
        </w:rPr>
        <w:t>A few days later, a storm damaged some young trees in the community.</w:t>
      </w: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left"/>
        <w:rPr>
          <w:rFonts w:ascii="Times New Roman" w:hAnsi="Times New Roman" w:eastAsia="宋体" w:cs="Times New Roman"/>
          <w:color w:val="000000"/>
          <w:szCs w:val="21"/>
        </w:rPr>
      </w:pPr>
    </w:p>
    <w:p>
      <w:pPr>
        <w:autoSpaceDE w:val="0"/>
        <w:autoSpaceDN w:val="0"/>
        <w:adjustRightInd w:val="0"/>
        <w:spacing w:line="360" w:lineRule="auto"/>
        <w:ind w:firstLine="420" w:firstLineChars="200"/>
        <w:jc w:val="left"/>
        <w:rPr>
          <w:rFonts w:hint="eastAsia" w:ascii="Times New Roman" w:hAnsi="Times New Roman" w:eastAsia="宋体" w:cs="Times New Roman"/>
          <w:szCs w:val="21"/>
        </w:rPr>
      </w:pPr>
    </w:p>
    <w:p>
      <w:pPr>
        <w:autoSpaceDE w:val="0"/>
        <w:autoSpaceDN w:val="0"/>
        <w:adjustRightInd w:val="0"/>
        <w:spacing w:line="360" w:lineRule="auto"/>
        <w:ind w:firstLine="420" w:firstLineChars="200"/>
        <w:jc w:val="left"/>
        <w:rPr>
          <w:rFonts w:ascii="Times New Roman" w:hAnsi="Times New Roman" w:eastAsia="宋体" w:cs="Times New Roman"/>
          <w:szCs w:val="21"/>
        </w:rPr>
      </w:pPr>
      <w:r>
        <w:rPr>
          <w:rFonts w:ascii="Times New Roman" w:hAnsi="Times New Roman" w:eastAsia="宋体" w:cs="Times New Roman"/>
          <w:color w:val="000000"/>
          <w:szCs w:val="21"/>
        </w:rPr>
        <w:t>The neighbours praised Sam for what he had done.</w:t>
      </w:r>
    </w:p>
    <w:p>
      <w:pPr>
        <w:autoSpaceDE w:val="0"/>
        <w:autoSpaceDN w:val="0"/>
        <w:adjustRightInd w:val="0"/>
        <w:spacing w:line="360" w:lineRule="auto"/>
        <w:ind w:firstLine="420" w:firstLineChars="200"/>
        <w:jc w:val="left"/>
        <w:rPr>
          <w:rFonts w:ascii="Times New Roman" w:hAnsi="Times New Roman" w:eastAsia="宋体" w:cs="Times New Roman"/>
          <w:kern w:val="0"/>
          <w:szCs w:val="21"/>
        </w:rPr>
      </w:pPr>
    </w:p>
    <w:p>
      <w:pPr>
        <w:spacing w:line="360" w:lineRule="auto"/>
        <w:ind w:firstLine="420" w:firstLineChars="200"/>
        <w:rPr>
          <w:rFonts w:ascii="Times New Roman" w:hAnsi="Times New Roman" w:eastAsia="宋体" w:cs="Times New Roman"/>
          <w:szCs w:val="21"/>
        </w:rPr>
        <w:sectPr>
          <w:headerReference r:id="rId3" w:type="default"/>
          <w:footerReference r:id="rId4" w:type="default"/>
          <w:pgSz w:w="11906" w:h="16838"/>
          <w:pgMar w:top="1134" w:right="1134" w:bottom="1134" w:left="1134" w:header="720" w:footer="720" w:gutter="0"/>
          <w:cols w:space="720" w:num="1"/>
          <w:docGrid w:linePitch="286"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AFC"/>
    <w:rsid w:val="004151FC"/>
    <w:rsid w:val="007D049A"/>
    <w:rsid w:val="00C02FC6"/>
    <w:rsid w:val="00C76AFC"/>
    <w:rsid w:val="16AE4EE2"/>
    <w:rsid w:val="173A4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2798</Words>
  <Characters>15953</Characters>
  <Lines>132</Lines>
  <Paragraphs>37</Paragraphs>
  <TotalTime>0</TotalTime>
  <ScaleCrop>false</ScaleCrop>
  <LinksUpToDate>false</LinksUpToDate>
  <CharactersWithSpaces>18714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2023-03-29T14:30:00Z</dcterms:created>
  <dc:creator>Administrator</dc:creator>
  <cp:lastModifiedBy>24147</cp:lastModifiedBy>
  <dcterms:modified xsi:type="dcterms:W3CDTF">2023-04-11T08:03:49Z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