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xml:space="preserve">The </w:t>
      </w:r>
      <w:r>
        <w:rPr>
          <w:rFonts w:hint="eastAsia"/>
          <w:lang w:val="en-US" w:eastAsia="zh-CN"/>
        </w:rPr>
        <w:t>World</w:t>
      </w:r>
      <w:r>
        <w:rPr>
          <w:rFonts w:hint="eastAsia"/>
        </w:rPr>
        <w:t xml:space="preserve"> (</w:t>
      </w:r>
      <w:r>
        <w:rPr>
          <w:rFonts w:hint="eastAsia"/>
          <w:lang w:val="en-US" w:eastAsia="zh-CN"/>
        </w:rPr>
        <w:t>June</w:t>
      </w:r>
      <w:r>
        <w:rPr>
          <w:rFonts w:hint="eastAsia"/>
        </w:rPr>
        <w:t xml:space="preserve"> </w:t>
      </w:r>
      <w:r>
        <w:rPr>
          <w:rFonts w:hint="eastAsia"/>
          <w:lang w:val="en-US" w:eastAsia="zh-CN"/>
        </w:rPr>
        <w:t>1st</w:t>
      </w:r>
      <w:r>
        <w:rPr>
          <w:rFonts w:hint="eastAsia"/>
        </w:rPr>
        <w:t>-</w:t>
      </w:r>
      <w:r>
        <w:rPr>
          <w:rFonts w:hint="eastAsia"/>
          <w:lang w:val="en-US" w:eastAsia="zh-CN"/>
        </w:rPr>
        <w:t>30th</w:t>
      </w:r>
      <w:r>
        <w:rPr>
          <w:rFonts w:hint="eastAsia"/>
        </w:rPr>
        <w:t>, 2022)</w:t>
      </w:r>
    </w:p>
    <w:p>
      <w:pPr>
        <w:numPr>
          <w:ilvl w:val="0"/>
          <w:numId w:val="0"/>
        </w:numPr>
        <w:jc w:val="left"/>
        <w:rPr>
          <w:rFonts w:hint="eastAsia" w:eastAsia="宋体" w:cs="Calibri"/>
          <w:b/>
          <w:bCs/>
          <w:lang w:val="en-US" w:eastAsia="zh-CN"/>
        </w:rPr>
      </w:pPr>
    </w:p>
    <w:p>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《连线》2022年6月刊 28页</w:t>
      </w:r>
    </w:p>
    <w:p>
      <w:pPr>
        <w:numPr>
          <w:ilvl w:val="0"/>
          <w:numId w:val="2"/>
        </w:numPr>
        <w:rPr>
          <w:rFonts w:hint="eastAsia" w:ascii="宋体" w:hAnsi="宋体" w:eastAsia="宋体" w:cs="宋体"/>
          <w:lang w:val="en-US" w:eastAsia="zh-CN"/>
        </w:rPr>
      </w:pPr>
      <w:r>
        <w:rPr>
          <w:rFonts w:hint="eastAsia" w:ascii="宋体" w:hAnsi="宋体" w:eastAsia="宋体" w:cs="宋体"/>
          <w:lang w:val="en-US" w:eastAsia="zh-CN"/>
        </w:rPr>
        <w:t>语法填空</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 xml:space="preserve"> _________ (launch) in September 2020 in Riyadh, Saudi Arabia, by serial entrepreneur Abdulmajeed Alsukhan and partners Turki Bin Zarah and Abdulmohsen Albabtain, after just four months Tamara closed $6 million of funding in _________ (large) seed round in the country’s history. In April the startup topped that in style by _______ (raise) no less than $110 million in a record-breaking Series A round led by global payments provider Checkout.com.</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Like many ecommerce companies around the world, Tamara is benefitting ________ the massive rise in online consumer spending __________ has taken place during the pandemic. Its BNPL solution ______ (allow) consumers to pay for products in installments, without incurring any interest charges. The company’s revenues come from fees paid by merchants, who have fallen over _________ (them) to partner with Tamara and offer their customers ___ innovative and intuitive way to buy big-ticket _____ (item), both online and in-store.</w:t>
      </w:r>
    </w:p>
    <w:p>
      <w:pPr>
        <w:numPr>
          <w:ilvl w:val="0"/>
          <w:numId w:val="0"/>
        </w:numPr>
        <w:rPr>
          <w:rFonts w:hint="eastAsia" w:ascii="宋体" w:hAnsi="宋体" w:eastAsia="宋体" w:cs="宋体"/>
          <w:lang w:val="en-US" w:eastAsia="zh-CN"/>
        </w:rPr>
      </w:pPr>
      <w:r>
        <w:rPr>
          <w:rFonts w:hint="default" w:ascii="Calibri" w:hAnsi="Calibri" w:eastAsia="宋体" w:cs="Calibri"/>
          <w:lang w:val="en-US" w:eastAsia="zh-CN"/>
        </w:rPr>
        <w:t xml:space="preserve">    Co-founder Abdulmajeed says that the pandemic is not the only reason for Tamara’s rapid ______ (grow) rate or its appeal to global investors. Authorities are also giving local startups all the support they need to roll out innovative services to Saudi Arabia’s young, aspirational and tech-savvy population.</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伦敦塔是伦敦最受欢迎的旅游景点之一。  </w:t>
      </w:r>
    </w:p>
    <w:p>
      <w:pPr>
        <w:rPr>
          <w:rFonts w:hint="eastAsia" w:ascii="宋体" w:hAnsi="宋体" w:eastAsia="宋体" w:cs="宋体"/>
          <w:b w:val="0"/>
          <w:bCs w:val="0"/>
          <w:lang w:val="en-US" w:eastAsia="zh-CN"/>
        </w:rPr>
      </w:pPr>
      <w:r>
        <w:rPr>
          <w:rFonts w:hint="eastAsia" w:ascii="宋体" w:hAnsi="宋体" w:eastAsia="宋体" w:cs="宋体"/>
          <w:b w:val="0"/>
          <w:bCs w:val="0"/>
        </w:rPr>
        <w:t>_______________________________________________________________________________</w:t>
      </w:r>
      <w:r>
        <w:rPr>
          <w:rFonts w:hint="eastAsia" w:eastAsia="宋体" w:cs="Calibri"/>
          <w:b w:val="0"/>
          <w:bCs w:val="0"/>
          <w:lang w:val="en-US" w:eastAsia="zh-CN"/>
        </w:rPr>
        <w:t xml:space="preserve"> </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请详细说明你参加面试所花费的费用。  </w:t>
      </w:r>
    </w:p>
    <w:p>
      <w:pPr>
        <w:rPr>
          <w:rFonts w:hint="eastAsia" w:ascii="宋体" w:hAnsi="宋体" w:eastAsia="宋体" w:cs="宋体"/>
          <w:b w:val="0"/>
          <w:bCs w:val="0"/>
          <w:lang w:val="en-US" w:eastAsia="zh-CN"/>
        </w:rPr>
      </w:pPr>
      <w:r>
        <w:rPr>
          <w:rFonts w:hint="eastAsia" w:ascii="宋体" w:hAnsi="宋体" w:eastAsia="宋体" w:cs="宋体"/>
          <w:b w:val="0"/>
          <w:bCs w:val="0"/>
        </w:rPr>
        <w:t>_______________________________________________________________________________</w:t>
      </w:r>
      <w:r>
        <w:rPr>
          <w:rFonts w:hint="eastAsia" w:eastAsia="宋体" w:cs="Calibri"/>
          <w:b w:val="0"/>
          <w:bCs w:val="0"/>
          <w:lang w:val="en-US" w:eastAsia="zh-CN"/>
        </w:rPr>
        <w:t xml:space="preserve"> </w:t>
      </w:r>
    </w:p>
    <w:p>
      <w:pPr>
        <w:rPr>
          <w:rFonts w:hint="default" w:ascii="宋体" w:hAnsi="宋体" w:eastAsia="宋体" w:cs="宋体"/>
          <w:b/>
          <w:bCs/>
          <w:lang w:val="en-US" w:eastAsia="zh-CN"/>
        </w:rPr>
      </w:pPr>
    </w:p>
    <w:p>
      <w:pPr>
        <w:numPr>
          <w:ilvl w:val="0"/>
          <w:numId w:val="1"/>
        </w:numPr>
        <w:ind w:left="0" w:leftChars="0" w:firstLine="0" w:firstLineChars="0"/>
        <w:jc w:val="left"/>
        <w:rPr>
          <w:rFonts w:hint="eastAsia" w:eastAsia="宋体" w:cs="Calibri"/>
          <w:b/>
          <w:bCs/>
          <w:lang w:val="en-US" w:eastAsia="zh-CN"/>
        </w:rPr>
      </w:pPr>
      <w:r>
        <w:rPr>
          <w:rFonts w:hint="eastAsia" w:ascii="宋体" w:hAnsi="宋体" w:eastAsia="宋体" w:cs="宋体"/>
          <w:b/>
          <w:bCs/>
          <w:lang w:val="en-US" w:eastAsia="zh-CN"/>
        </w:rPr>
        <w:t>《新闻周刊》美国版2022年6月3日刊 4页</w:t>
      </w:r>
    </w:p>
    <w:p>
      <w:pPr>
        <w:numPr>
          <w:ilvl w:val="0"/>
          <w:numId w:val="3"/>
        </w:numPr>
        <w:rPr>
          <w:rFonts w:hint="eastAsia" w:ascii="宋体" w:hAnsi="宋体" w:eastAsia="宋体" w:cs="宋体"/>
          <w:lang w:val="en-US" w:eastAsia="zh-CN"/>
        </w:rPr>
      </w:pPr>
      <w:r>
        <w:rPr>
          <w:rFonts w:hint="eastAsia" w:ascii="宋体" w:hAnsi="宋体" w:eastAsia="宋体" w:cs="宋体"/>
          <w:lang w:val="en-US" w:eastAsia="zh-CN"/>
        </w:rPr>
        <w:t>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America’s decades-long debate ___________ gun-safety laws received a horrifying jolt of _______ (urgent) this week, after an 18-year-old gunman killed 19 children and two teachers in a Texas elementary school. It was the second mass shooting in the U.S. in two weeks, and the ________ (deadly) school shooting since 2012’s Sandy Hook Elementary School massacre.     </w:t>
      </w:r>
    </w:p>
    <w:p>
      <w:pPr>
        <w:numPr>
          <w:ilvl w:val="0"/>
          <w:numId w:val="0"/>
        </w:numPr>
        <w:rPr>
          <w:rFonts w:hint="eastAsia" w:ascii="宋体" w:hAnsi="宋体" w:eastAsia="宋体" w:cs="宋体"/>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Wearing body armor and wielding a semiautomatic assault-style rifle, Salvador Ramos shot his way past three armed police officers _______ (enter) Robb Elementary School in Uvalde, Texas, and opened fire in two adjoining classrooms, ______ (kill)19 third- and fourth-graders and two teachers. As 10-year-old Amerie Jo Garza tried to dial 911, he told her, witnesses said, “You’re going to die,” and shot her. The shooter’s hour-long rampage _____ (end) only when a Border Patrol tactical unit (战术分队) raced to the school and ___ agent shot Ramos dead. At a civic center in Uvalde — a rural, poor, majority-Latino town 75 miles from the Mexican border — sobbing parents were swabbed for DNA to identify the victims, some of ______ were left unrecognizable by bullets. Screams __________ (period) erupted as some received confirmation that their _________ (child) were among the dead.</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他遭到一名持刀男子的袭击。</w:t>
      </w:r>
    </w:p>
    <w:p>
      <w:pPr>
        <w:numPr>
          <w:ilvl w:val="0"/>
          <w:numId w:val="0"/>
        </w:numPr>
        <w:jc w:val="left"/>
        <w:rPr>
          <w:rFonts w:hint="eastAsia" w:eastAsia="宋体" w:cs="Calibri"/>
          <w:b w:val="0"/>
          <w:bCs w:val="0"/>
          <w:lang w:val="en-US" w:eastAsia="zh-CN"/>
        </w:rPr>
      </w:pPr>
      <w:r>
        <w:rPr>
          <w:rFonts w:hint="eastAsia" w:ascii="宋体" w:hAnsi="宋体" w:eastAsia="宋体" w:cs="宋体"/>
          <w:b w:val="0"/>
          <w:bCs w:val="0"/>
        </w:rPr>
        <w:t>_______________________________________________________________________________</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我们进来时她转身躲进了隔壁房间。  </w:t>
      </w:r>
    </w:p>
    <w:p>
      <w:pPr>
        <w:numPr>
          <w:ilvl w:val="0"/>
          <w:numId w:val="0"/>
        </w:numPr>
        <w:jc w:val="left"/>
        <w:rPr>
          <w:rFonts w:hint="eastAsia" w:eastAsia="宋体" w:cs="Calibri"/>
          <w:b/>
          <w:bCs/>
          <w:lang w:val="en-US" w:eastAsia="zh-CN"/>
        </w:rPr>
      </w:pPr>
      <w:r>
        <w:rPr>
          <w:rFonts w:hint="eastAsia" w:ascii="宋体" w:hAnsi="宋体" w:eastAsia="宋体" w:cs="宋体"/>
          <w:b w:val="0"/>
          <w:bCs w:val="0"/>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eastAsia="宋体" w:cs="Calibri"/>
          <w:b/>
          <w:bCs/>
          <w:lang w:val="en-US" w:eastAsia="zh-CN"/>
        </w:rPr>
      </w:pPr>
      <w:r>
        <w:rPr>
          <w:rFonts w:hint="eastAsia" w:eastAsia="宋体" w:cs="Calibri"/>
          <w:b/>
          <w:bCs/>
          <w:lang w:val="en-US" w:eastAsia="zh-CN"/>
        </w:rPr>
        <w:t>3.《洛杉矶时报》2022年6月16日 A1&amp;A7版面</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The governor of California stood in a patch of dry brown grass as he made his proclamation: “We’re in a new era. The idea of your nice little green grass getting lots of water every day — that’s going to be a thing of the past,” he said. “We’re in a _______ (history) drought, and that demands unprecedented action.”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But it wasn’t Gavin Newsom _________ (speak) — it was the state’s previous governor, Jerry Brown, and the year was 2015. Seven years _____ (late), California is once again facing urgent calls for cutbacks as heat waves, record dryness and climate change converge to create _________ (critical) short supplies. But what has California learned ______ then?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 While some of the promises made during the previous drought — including greater investments in water capture and recycling — __________________ (advance) or upheld, progress has been slow and conservation is slipping.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 What’s more, a rash of well drilling is still threatening the state’s groundwater supply, and fish and forests are continuing to suffer as the region ______ (grow) drier.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“In some ways, ____  way we use water is pretty much like gambling,” said Felicia Marcus, a fellow at Stanford University’s Water in the West Program. “We’re going to have to learn _____  to hold back in normal times to see us ________  the longer dry times — and more frequent dry times —under climate change.” </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rPr>
          <w:rFonts w:hint="eastAsia" w:eastAsia="宋体" w:cs="Calibri"/>
          <w:b w:val="0"/>
          <w:bCs w:val="0"/>
          <w:lang w:val="en-US" w:eastAsia="zh-CN"/>
        </w:rPr>
      </w:pPr>
      <w:r>
        <w:rPr>
          <w:rFonts w:hint="eastAsia" w:eastAsia="宋体" w:cs="Calibri"/>
          <w:b w:val="0"/>
          <w:bCs w:val="0"/>
          <w:lang w:val="en-US" w:eastAsia="zh-CN"/>
        </w:rPr>
        <w:t>独立声明在广播里播出了。</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这5条河向南流，最终汇合在一起。</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eastAsia="宋体" w:cs="Calibri"/>
          <w:b w:val="0"/>
          <w:bCs w:val="0"/>
          <w:lang w:val="en-US" w:eastAsia="zh-CN"/>
        </w:rPr>
      </w:pPr>
      <w:r>
        <w:rPr>
          <w:rFonts w:hint="eastAsia" w:eastAsia="宋体" w:cs="Calibri"/>
          <w:b w:val="0"/>
          <w:bCs w:val="0"/>
          <w:lang w:val="en-US" w:eastAsia="zh-CN"/>
        </w:rPr>
        <w:t xml:space="preserve">它们用听觉捕捉猎物。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 xml:space="preserve">近来他已不如过去那样受欢迎。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jc w:val="both"/>
        <w:rPr>
          <w:rFonts w:hint="eastAsia"/>
        </w:rPr>
      </w:pPr>
      <w:bookmarkStart w:id="0" w:name="_GoBack"/>
      <w:bookmarkEnd w:id="0"/>
    </w:p>
    <w:p>
      <w:pPr>
        <w:numPr>
          <w:ilvl w:val="0"/>
          <w:numId w:val="0"/>
        </w:numPr>
        <w:jc w:val="left"/>
        <w:rPr>
          <w:rFonts w:hint="default" w:eastAsia="宋体" w:cs="Calibri"/>
          <w:b/>
          <w:bCs/>
          <w:lang w:val="en-US" w:eastAsia="zh-CN"/>
        </w:rPr>
      </w:pPr>
      <w:r>
        <w:rPr>
          <w:rFonts w:hint="eastAsia" w:eastAsia="宋体" w:cs="Calibri"/>
          <w:b/>
          <w:bCs/>
          <w:lang w:val="en-US" w:eastAsia="zh-CN"/>
        </w:rPr>
        <w:t>4.《国家地理》2022年6月刊  102页</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In just 20 years, the Iberian lynx has gone from the world’s most endangered feline to the greatest triumph in cat conservation. In 2002 _____ (few) than a hundred of these bobtailed, golden-eyed predators slunk through the Mediterranean scrublands of the Iberian Peninsula. Since then, the population has grown tenfold, with at least 1,100 animals ________ (scatter) across Spain and Portugal. When the European Commission’s Life program first brought together more than 20 organizations in 2002 ________ (rescue) the lynx, the species had all but disappeared. Widespread hunting and __ virus had wiped out most of the peninsula’s European ______ (rabbit), the lynx’s main prey.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Lynx breed easily in captivity, ________, and most of the animals that _________ (eventual) were reintroduced into carefully chosen habitats throughout Spain and Portugal have thrived. Near one main release location, around southern Spain’s Sierra de Andújar Natural Park, Iberian lynx have even learned to live in neighborhoods, in commercial olive groves, and around highways—mostly by ________ (avoid) people. One mother lynx managed to hide her newborns in a house ______ people were throwing a party.</w:t>
      </w:r>
    </w:p>
    <w:p>
      <w:pPr>
        <w:numPr>
          <w:ilvl w:val="0"/>
          <w:numId w:val="0"/>
        </w:numPr>
        <w:ind w:firstLine="420" w:firstLineChars="200"/>
        <w:rPr>
          <w:rFonts w:hint="default" w:eastAsia="宋体" w:cs="Calibri"/>
          <w:lang w:val="en-US" w:eastAsia="zh-CN"/>
        </w:rPr>
      </w:pPr>
      <w:r>
        <w:rPr>
          <w:rFonts w:hint="default" w:ascii="Calibri" w:hAnsi="Calibri" w:eastAsia="宋体" w:cs="Calibri"/>
          <w:lang w:val="en-US" w:eastAsia="zh-CN"/>
        </w:rPr>
        <w:t>Such adaptability boosted their numbers, and by 2015, the International Union for Conservation of Nature had reclassified the lynx’s status _____ critically endangered to endangered.</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这是现代科学最重大的成就之一。</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那只鸟已经逃离樊笼。</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numPr>
          <w:ilvl w:val="0"/>
          <w:numId w:val="4"/>
        </w:numPr>
        <w:jc w:val="left"/>
        <w:rPr>
          <w:rFonts w:hint="default"/>
          <w:b/>
          <w:bCs/>
        </w:rPr>
      </w:pPr>
      <w:r>
        <w:rPr>
          <w:rFonts w:hint="eastAsia"/>
          <w:b/>
          <w:bCs/>
          <w:lang w:val="en-US" w:eastAsia="zh-CN"/>
        </w:rPr>
        <w:t xml:space="preserve"> BBC一分钟新闻（One-minute World 06/01/22）  </w:t>
      </w:r>
    </w:p>
    <w:p>
      <w:pPr>
        <w:numPr>
          <w:ilvl w:val="0"/>
          <w:numId w:val="5"/>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 xml:space="preserve"> This is BBC world news, the headlines. European Union leaders have ______ weeks of wrangling over how to reduce the bloc’s _______ on Russian energy by agreeing a compromised deal to immediately ____ more than two-thirds of oil imports from Moscow.</w:t>
      </w:r>
    </w:p>
    <w:p>
      <w:pPr>
        <w:numPr>
          <w:ilvl w:val="0"/>
          <w:numId w:val="0"/>
        </w:numPr>
        <w:ind w:leftChars="0" w:firstLine="420" w:firstLineChars="0"/>
        <w:rPr>
          <w:rFonts w:hint="default" w:ascii="Calibri" w:hAnsi="Calibri" w:cs="Calibri"/>
        </w:rPr>
      </w:pPr>
      <w:r>
        <w:rPr>
          <w:rFonts w:hint="default" w:ascii="Calibri" w:hAnsi="Calibri" w:cs="Calibri"/>
        </w:rPr>
        <w:t>European football’s governing body UEFA has commissioned an __________ inquiry into the chaotic scenes that _______ Saturday’s Champions League final in Paris.</w:t>
      </w:r>
      <w:r>
        <w:rPr>
          <w:rFonts w:hint="eastAsia" w:cs="Calibri"/>
          <w:lang w:val="en-US" w:eastAsia="zh-CN"/>
        </w:rPr>
        <w:t xml:space="preserve"> </w:t>
      </w:r>
      <w:r>
        <w:rPr>
          <w:rFonts w:hint="default" w:ascii="Calibri" w:hAnsi="Calibri" w:cs="Calibri"/>
        </w:rPr>
        <w:t>The French authorities have blamed what they called _____________ ticket fraud.</w:t>
      </w:r>
    </w:p>
    <w:p>
      <w:pPr>
        <w:numPr>
          <w:ilvl w:val="0"/>
          <w:numId w:val="0"/>
        </w:numPr>
        <w:ind w:leftChars="0" w:firstLine="420" w:firstLineChars="0"/>
        <w:rPr>
          <w:rFonts w:hint="default" w:ascii="Calibri" w:hAnsi="Calibri" w:cs="Calibri"/>
        </w:rPr>
      </w:pPr>
      <w:r>
        <w:rPr>
          <w:rFonts w:hint="default" w:ascii="Calibri" w:hAnsi="Calibri" w:cs="Calibri"/>
        </w:rPr>
        <w:t>The Canadian government has proposed new legislation to __________ on the sale, transfer and importation of handguns. Prime Minister Justin Trudeau said there was no reason anyone needed guns in their everyday lives _________ hunting or sport shooting.</w:t>
      </w:r>
    </w:p>
    <w:p>
      <w:pPr>
        <w:numPr>
          <w:ilvl w:val="0"/>
          <w:numId w:val="0"/>
        </w:numPr>
        <w:ind w:leftChars="0" w:firstLine="420" w:firstLineChars="0"/>
        <w:rPr>
          <w:rFonts w:hint="default" w:ascii="Calibri" w:hAnsi="Calibri" w:cs="Calibri"/>
        </w:rPr>
      </w:pPr>
      <w:r>
        <w:rPr>
          <w:rFonts w:hint="default" w:ascii="Calibri" w:hAnsi="Calibri" w:cs="Calibri"/>
        </w:rPr>
        <w:t>A 36 year old man has been arrested after trying to smear cake on the Mona Lisa. It’s alleged he ________ himself as an elderly woman at the Louvre in Paris before ______________ on the glass that covers the famous painting.</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他们仍在为财务细节争吵。</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被告据称谋杀了一名男子。</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B6A3E"/>
    <w:multiLevelType w:val="singleLevel"/>
    <w:tmpl w:val="E09B6A3E"/>
    <w:lvl w:ilvl="0" w:tentative="0">
      <w:start w:val="1"/>
      <w:numFmt w:val="decimal"/>
      <w:suff w:val="nothing"/>
      <w:lvlText w:val="%1）"/>
      <w:lvlJc w:val="left"/>
    </w:lvl>
  </w:abstractNum>
  <w:abstractNum w:abstractNumId="1">
    <w:nsid w:val="F0843FB6"/>
    <w:multiLevelType w:val="singleLevel"/>
    <w:tmpl w:val="F0843FB6"/>
    <w:lvl w:ilvl="0" w:tentative="0">
      <w:start w:val="1"/>
      <w:numFmt w:val="decimal"/>
      <w:suff w:val="space"/>
      <w:lvlText w:val="%1."/>
      <w:lvlJc w:val="left"/>
    </w:lvl>
  </w:abstractNum>
  <w:abstractNum w:abstractNumId="2">
    <w:nsid w:val="F670E0FE"/>
    <w:multiLevelType w:val="singleLevel"/>
    <w:tmpl w:val="F670E0FE"/>
    <w:lvl w:ilvl="0" w:tentative="0">
      <w:start w:val="5"/>
      <w:numFmt w:val="decimal"/>
      <w:suff w:val="space"/>
      <w:lvlText w:val="%1."/>
      <w:lvlJc w:val="left"/>
    </w:lvl>
  </w:abstractNum>
  <w:abstractNum w:abstractNumId="3">
    <w:nsid w:val="44129E78"/>
    <w:multiLevelType w:val="singleLevel"/>
    <w:tmpl w:val="44129E78"/>
    <w:lvl w:ilvl="0" w:tentative="0">
      <w:start w:val="1"/>
      <w:numFmt w:val="decimal"/>
      <w:suff w:val="nothing"/>
      <w:lvlText w:val="%1）"/>
      <w:lvlJc w:val="left"/>
    </w:lvl>
  </w:abstractNum>
  <w:abstractNum w:abstractNumId="4">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Zjg4NzQxZTE2NDBhOWJlN2E3MTBhZGM5OGQyYzEifQ=="/>
  </w:docVars>
  <w:rsids>
    <w:rsidRoot w:val="005F5260"/>
    <w:rsid w:val="001A0460"/>
    <w:rsid w:val="001B223C"/>
    <w:rsid w:val="001F34E7"/>
    <w:rsid w:val="00433146"/>
    <w:rsid w:val="00433390"/>
    <w:rsid w:val="005F5260"/>
    <w:rsid w:val="00A73CBF"/>
    <w:rsid w:val="00B51AFF"/>
    <w:rsid w:val="00C7756C"/>
    <w:rsid w:val="017F6270"/>
    <w:rsid w:val="018D3E83"/>
    <w:rsid w:val="019443B7"/>
    <w:rsid w:val="020D3CE2"/>
    <w:rsid w:val="022E2C8C"/>
    <w:rsid w:val="029D1415"/>
    <w:rsid w:val="03FF25A7"/>
    <w:rsid w:val="054A15F9"/>
    <w:rsid w:val="05605C60"/>
    <w:rsid w:val="05D90BCF"/>
    <w:rsid w:val="0623231E"/>
    <w:rsid w:val="066E1317"/>
    <w:rsid w:val="06D45050"/>
    <w:rsid w:val="07D975A3"/>
    <w:rsid w:val="081D2DCF"/>
    <w:rsid w:val="085C0682"/>
    <w:rsid w:val="08D03DB3"/>
    <w:rsid w:val="0AD6510C"/>
    <w:rsid w:val="0B536FB3"/>
    <w:rsid w:val="0B773DDC"/>
    <w:rsid w:val="0C40527B"/>
    <w:rsid w:val="0CA96527"/>
    <w:rsid w:val="0DBC16BF"/>
    <w:rsid w:val="0DD57D39"/>
    <w:rsid w:val="0DEC2D8B"/>
    <w:rsid w:val="0EDE4AD5"/>
    <w:rsid w:val="0FC86CEE"/>
    <w:rsid w:val="103F5885"/>
    <w:rsid w:val="118E5EE7"/>
    <w:rsid w:val="11C55552"/>
    <w:rsid w:val="127731C3"/>
    <w:rsid w:val="12B14A48"/>
    <w:rsid w:val="12FC3726"/>
    <w:rsid w:val="13F374B8"/>
    <w:rsid w:val="149A60BA"/>
    <w:rsid w:val="15237085"/>
    <w:rsid w:val="15347BD0"/>
    <w:rsid w:val="160B4486"/>
    <w:rsid w:val="16183C65"/>
    <w:rsid w:val="172957FD"/>
    <w:rsid w:val="178C6D9B"/>
    <w:rsid w:val="17A12279"/>
    <w:rsid w:val="19A25A2A"/>
    <w:rsid w:val="19AE0204"/>
    <w:rsid w:val="1A8C453F"/>
    <w:rsid w:val="1AA57FC0"/>
    <w:rsid w:val="1AC06F19"/>
    <w:rsid w:val="1B465B32"/>
    <w:rsid w:val="1B9413C8"/>
    <w:rsid w:val="1BD653AF"/>
    <w:rsid w:val="1BD758AC"/>
    <w:rsid w:val="1BD97391"/>
    <w:rsid w:val="1C6F3C62"/>
    <w:rsid w:val="1D40132F"/>
    <w:rsid w:val="1DAF73C5"/>
    <w:rsid w:val="1DCB6BF8"/>
    <w:rsid w:val="1F996A3F"/>
    <w:rsid w:val="1FBB4EAC"/>
    <w:rsid w:val="202F5892"/>
    <w:rsid w:val="20A37ECE"/>
    <w:rsid w:val="20C72457"/>
    <w:rsid w:val="20EA340C"/>
    <w:rsid w:val="21374992"/>
    <w:rsid w:val="21405A30"/>
    <w:rsid w:val="21483FEC"/>
    <w:rsid w:val="21EE15B8"/>
    <w:rsid w:val="222E6DB8"/>
    <w:rsid w:val="22AE2EB1"/>
    <w:rsid w:val="24714B60"/>
    <w:rsid w:val="248D5D19"/>
    <w:rsid w:val="24B174B6"/>
    <w:rsid w:val="25496D80"/>
    <w:rsid w:val="26502BBD"/>
    <w:rsid w:val="269B5293"/>
    <w:rsid w:val="26DB7EAB"/>
    <w:rsid w:val="26E156AB"/>
    <w:rsid w:val="26E95902"/>
    <w:rsid w:val="276404F6"/>
    <w:rsid w:val="278608EE"/>
    <w:rsid w:val="29645F38"/>
    <w:rsid w:val="2AA36F32"/>
    <w:rsid w:val="2B5C4BB9"/>
    <w:rsid w:val="2BAF76E8"/>
    <w:rsid w:val="2BD33847"/>
    <w:rsid w:val="2C266948"/>
    <w:rsid w:val="2C4E6C1C"/>
    <w:rsid w:val="2CC93838"/>
    <w:rsid w:val="2D671824"/>
    <w:rsid w:val="2DCE6952"/>
    <w:rsid w:val="2E0F3812"/>
    <w:rsid w:val="2E4647A3"/>
    <w:rsid w:val="2E90329A"/>
    <w:rsid w:val="2F7B3392"/>
    <w:rsid w:val="2FB50A1F"/>
    <w:rsid w:val="2FEE1A8C"/>
    <w:rsid w:val="31740A76"/>
    <w:rsid w:val="320A0C36"/>
    <w:rsid w:val="323F1C36"/>
    <w:rsid w:val="33484217"/>
    <w:rsid w:val="34256C0A"/>
    <w:rsid w:val="363B6C82"/>
    <w:rsid w:val="36CD05C3"/>
    <w:rsid w:val="396115EB"/>
    <w:rsid w:val="39BC5E4C"/>
    <w:rsid w:val="3A59585F"/>
    <w:rsid w:val="3ABE4618"/>
    <w:rsid w:val="3B427BB8"/>
    <w:rsid w:val="3CA65833"/>
    <w:rsid w:val="3CF57DCA"/>
    <w:rsid w:val="3DF5764D"/>
    <w:rsid w:val="3E2F75EE"/>
    <w:rsid w:val="3E343474"/>
    <w:rsid w:val="3E604079"/>
    <w:rsid w:val="3E640628"/>
    <w:rsid w:val="3ECC595C"/>
    <w:rsid w:val="3F047A57"/>
    <w:rsid w:val="3FD504B9"/>
    <w:rsid w:val="3FFD5FEE"/>
    <w:rsid w:val="40615948"/>
    <w:rsid w:val="411717B9"/>
    <w:rsid w:val="42234F5F"/>
    <w:rsid w:val="442C5242"/>
    <w:rsid w:val="448322D4"/>
    <w:rsid w:val="44951FE4"/>
    <w:rsid w:val="44CB7CED"/>
    <w:rsid w:val="45947D5B"/>
    <w:rsid w:val="45E8341E"/>
    <w:rsid w:val="46DB514B"/>
    <w:rsid w:val="472E72F8"/>
    <w:rsid w:val="47332598"/>
    <w:rsid w:val="48526A58"/>
    <w:rsid w:val="498E37C2"/>
    <w:rsid w:val="4B2B00F0"/>
    <w:rsid w:val="4B5533B2"/>
    <w:rsid w:val="4C667968"/>
    <w:rsid w:val="4C8F67D9"/>
    <w:rsid w:val="4CF97807"/>
    <w:rsid w:val="4D7C38E7"/>
    <w:rsid w:val="4EF91E03"/>
    <w:rsid w:val="4FB75E0E"/>
    <w:rsid w:val="50740B35"/>
    <w:rsid w:val="50A509D6"/>
    <w:rsid w:val="50D12AE5"/>
    <w:rsid w:val="51111EC5"/>
    <w:rsid w:val="51AB5F0B"/>
    <w:rsid w:val="52326C6A"/>
    <w:rsid w:val="56261704"/>
    <w:rsid w:val="564C7FE8"/>
    <w:rsid w:val="56825B2C"/>
    <w:rsid w:val="568E056B"/>
    <w:rsid w:val="569A5AF1"/>
    <w:rsid w:val="57AE06AC"/>
    <w:rsid w:val="5807152A"/>
    <w:rsid w:val="59125F5F"/>
    <w:rsid w:val="59812188"/>
    <w:rsid w:val="5A005489"/>
    <w:rsid w:val="5B000B25"/>
    <w:rsid w:val="5B330941"/>
    <w:rsid w:val="5B8A5421"/>
    <w:rsid w:val="5BE75664"/>
    <w:rsid w:val="5C1231A2"/>
    <w:rsid w:val="5C1357AA"/>
    <w:rsid w:val="5C177C74"/>
    <w:rsid w:val="5C50666A"/>
    <w:rsid w:val="5C60665C"/>
    <w:rsid w:val="5C9F3BF7"/>
    <w:rsid w:val="5CDA23D8"/>
    <w:rsid w:val="5D4F6DC7"/>
    <w:rsid w:val="5EAD68AB"/>
    <w:rsid w:val="5F864473"/>
    <w:rsid w:val="5FB22470"/>
    <w:rsid w:val="603A2B58"/>
    <w:rsid w:val="608F1BA8"/>
    <w:rsid w:val="60C836DC"/>
    <w:rsid w:val="610A52FB"/>
    <w:rsid w:val="619E6E3F"/>
    <w:rsid w:val="63155A3A"/>
    <w:rsid w:val="63FF71F2"/>
    <w:rsid w:val="64F658D5"/>
    <w:rsid w:val="64FD375E"/>
    <w:rsid w:val="65D10BB7"/>
    <w:rsid w:val="65F6513F"/>
    <w:rsid w:val="663B7BCC"/>
    <w:rsid w:val="67694F1E"/>
    <w:rsid w:val="69B248AE"/>
    <w:rsid w:val="69DA3A17"/>
    <w:rsid w:val="69E805F0"/>
    <w:rsid w:val="6A3273AF"/>
    <w:rsid w:val="6AD6704D"/>
    <w:rsid w:val="6B323465"/>
    <w:rsid w:val="6C2E3BA6"/>
    <w:rsid w:val="6D266F73"/>
    <w:rsid w:val="6DCA55EA"/>
    <w:rsid w:val="6ECC050A"/>
    <w:rsid w:val="6ED35D9D"/>
    <w:rsid w:val="6F387F68"/>
    <w:rsid w:val="6FC23990"/>
    <w:rsid w:val="6FD4231A"/>
    <w:rsid w:val="6FEA66D6"/>
    <w:rsid w:val="7027231C"/>
    <w:rsid w:val="7079520E"/>
    <w:rsid w:val="70A465F7"/>
    <w:rsid w:val="719A3A8C"/>
    <w:rsid w:val="71A02E5D"/>
    <w:rsid w:val="7236328C"/>
    <w:rsid w:val="725F5745"/>
    <w:rsid w:val="73BB0674"/>
    <w:rsid w:val="73DB2274"/>
    <w:rsid w:val="73EA205F"/>
    <w:rsid w:val="74381A60"/>
    <w:rsid w:val="74721412"/>
    <w:rsid w:val="750E72BF"/>
    <w:rsid w:val="75526B58"/>
    <w:rsid w:val="755F012C"/>
    <w:rsid w:val="75A567E8"/>
    <w:rsid w:val="76276C98"/>
    <w:rsid w:val="76F12774"/>
    <w:rsid w:val="775A1CE8"/>
    <w:rsid w:val="77C96E79"/>
    <w:rsid w:val="78CC3CF7"/>
    <w:rsid w:val="79315F56"/>
    <w:rsid w:val="79AD02BB"/>
    <w:rsid w:val="7AEF309B"/>
    <w:rsid w:val="7BF029E8"/>
    <w:rsid w:val="7CD2420D"/>
    <w:rsid w:val="7CE65DD7"/>
    <w:rsid w:val="7D3B0EA5"/>
    <w:rsid w:val="7E682F48"/>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1292</Words>
  <Characters>6561</Characters>
  <Lines>41</Lines>
  <Paragraphs>11</Paragraphs>
  <TotalTime>5</TotalTime>
  <ScaleCrop>false</ScaleCrop>
  <LinksUpToDate>false</LinksUpToDate>
  <CharactersWithSpaces>7592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Maverick</cp:lastModifiedBy>
  <dcterms:modified xsi:type="dcterms:W3CDTF">2022-06-26T06:53:04Z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EDB420DBA86245AD818556D2DB2F8967</vt:lpwstr>
  </property>
  <property fmtid="{D5CDD505-2E9C-101B-9397-08002B2CF9AE}" pid="4" name="commondata">
    <vt:lpwstr>eyJoZGlkIjoiOTcyOGM2ZTRiZmI4MzgxMmE1OWI1MGMyNDA3YTk5ZjUifQ==</vt:lpwstr>
  </property>
</Properties>
</file>