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lang w:eastAsia="zh-CN"/>
        </w:rPr>
      </w:pPr>
      <w:r>
        <w:rPr>
          <w:rFonts w:hint="eastAsia"/>
          <w:lang w:eastAsia="zh-CN"/>
        </w:rPr>
        <w:drawing>
          <wp:anchor distT="0" distB="0" distL="114300" distR="114300" simplePos="0" relativeHeight="251658240" behindDoc="0" locked="0" layoutInCell="1" allowOverlap="1">
            <wp:simplePos x="0" y="0"/>
            <wp:positionH relativeFrom="page">
              <wp:posOffset>12077700</wp:posOffset>
            </wp:positionH>
            <wp:positionV relativeFrom="topMargin">
              <wp:posOffset>11709400</wp:posOffset>
            </wp:positionV>
            <wp:extent cx="304800" cy="393700"/>
            <wp:effectExtent l="0" t="0" r="0" b="635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304800" cy="393700"/>
                    </a:xfrm>
                    <a:prstGeom prst="rect">
                      <a:avLst/>
                    </a:prstGeom>
                  </pic:spPr>
                </pic:pic>
              </a:graphicData>
            </a:graphic>
          </wp:anchor>
        </w:drawing>
      </w:r>
      <w:r>
        <w:rPr>
          <w:rFonts w:hint="eastAsia"/>
          <w:lang w:eastAsia="zh-CN"/>
        </w:rPr>
        <w:drawing>
          <wp:anchor distT="0" distB="0" distL="114300" distR="114300" simplePos="0" relativeHeight="251659264" behindDoc="0" locked="0" layoutInCell="1" allowOverlap="1">
            <wp:simplePos x="0" y="0"/>
            <wp:positionH relativeFrom="page">
              <wp:posOffset>11442700</wp:posOffset>
            </wp:positionH>
            <wp:positionV relativeFrom="topMargin">
              <wp:posOffset>11163300</wp:posOffset>
            </wp:positionV>
            <wp:extent cx="368300" cy="304800"/>
            <wp:effectExtent l="1905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cstate="print"/>
                    <a:stretch>
                      <a:fillRect/>
                    </a:stretch>
                  </pic:blipFill>
                  <pic:spPr>
                    <a:xfrm>
                      <a:off x="0" y="0"/>
                      <a:ext cx="368300" cy="304800"/>
                    </a:xfrm>
                    <a:prstGeom prst="rect">
                      <a:avLst/>
                    </a:prstGeom>
                  </pic:spPr>
                </pic:pic>
              </a:graphicData>
            </a:graphic>
          </wp:anchor>
        </w:drawing>
      </w:r>
      <w:r>
        <w:rPr>
          <w:rFonts w:hint="eastAsia"/>
          <w:lang w:eastAsia="zh-CN"/>
        </w:rPr>
        <w:t>姓名_</w:t>
      </w:r>
      <w:r>
        <w:rPr>
          <w:lang w:eastAsia="zh-CN"/>
        </w:rPr>
        <w:t xml:space="preserve">_______ </w:t>
      </w:r>
      <w:r>
        <w:rPr>
          <w:rFonts w:hint="eastAsia"/>
          <w:lang w:eastAsia="zh-CN"/>
        </w:rPr>
        <w:t>准考证号_</w:t>
      </w:r>
      <w:r>
        <w:rPr>
          <w:lang w:eastAsia="zh-CN"/>
        </w:rPr>
        <w:t>__________</w:t>
      </w:r>
    </w:p>
    <w:p>
      <w:pPr>
        <w:spacing w:line="360" w:lineRule="auto"/>
        <w:jc w:val="both"/>
        <w:rPr>
          <w:lang w:eastAsia="zh-CN"/>
        </w:rPr>
      </w:pPr>
      <w:r>
        <w:rPr>
          <w:rFonts w:hint="eastAsia"/>
          <w:lang w:eastAsia="zh-CN"/>
        </w:rPr>
        <w:t>绝密★启用前</w:t>
      </w:r>
    </w:p>
    <w:p>
      <w:pPr>
        <w:spacing w:line="360" w:lineRule="auto"/>
        <w:ind w:firstLine="643" w:firstLineChars="200"/>
        <w:jc w:val="center"/>
        <w:rPr>
          <w:b/>
          <w:bCs/>
          <w:sz w:val="32"/>
          <w:szCs w:val="32"/>
          <w:lang w:eastAsia="zh-CN"/>
        </w:rPr>
      </w:pPr>
      <w:r>
        <w:rPr>
          <w:rFonts w:hint="eastAsia"/>
          <w:b/>
          <w:bCs/>
          <w:sz w:val="32"/>
          <w:szCs w:val="32"/>
          <w:lang w:eastAsia="zh-CN"/>
        </w:rPr>
        <w:t>湘豫名校联考</w:t>
      </w:r>
    </w:p>
    <w:p>
      <w:pPr>
        <w:spacing w:line="360" w:lineRule="auto"/>
        <w:ind w:firstLine="643" w:firstLineChars="200"/>
        <w:jc w:val="center"/>
        <w:rPr>
          <w:b/>
          <w:bCs/>
          <w:sz w:val="32"/>
          <w:szCs w:val="32"/>
          <w:lang w:eastAsia="zh-CN"/>
        </w:rPr>
      </w:pPr>
      <w:r>
        <w:rPr>
          <w:rFonts w:hint="eastAsia"/>
          <w:b/>
          <w:bCs/>
          <w:sz w:val="32"/>
          <w:szCs w:val="32"/>
          <w:lang w:eastAsia="zh-CN"/>
        </w:rPr>
        <w:t>2023年8月高三秋季入学摸底考试</w:t>
      </w:r>
    </w:p>
    <w:p>
      <w:pPr>
        <w:spacing w:line="360" w:lineRule="auto"/>
        <w:ind w:firstLine="643" w:firstLineChars="200"/>
        <w:jc w:val="center"/>
        <w:rPr>
          <w:b/>
          <w:bCs/>
          <w:sz w:val="32"/>
          <w:szCs w:val="32"/>
          <w:lang w:eastAsia="zh-CN"/>
        </w:rPr>
      </w:pPr>
      <w:r>
        <w:rPr>
          <w:rFonts w:hint="eastAsia"/>
          <w:b/>
          <w:bCs/>
          <w:sz w:val="32"/>
          <w:szCs w:val="32"/>
          <w:lang w:eastAsia="zh-CN"/>
        </w:rPr>
        <w:t>英语</w:t>
      </w:r>
    </w:p>
    <w:p>
      <w:pPr>
        <w:spacing w:line="360" w:lineRule="auto"/>
        <w:ind w:firstLine="480" w:firstLineChars="200"/>
        <w:jc w:val="both"/>
        <w:rPr>
          <w:lang w:eastAsia="zh-CN"/>
        </w:rPr>
      </w:pPr>
      <w:r>
        <w:rPr>
          <w:rFonts w:hint="eastAsia"/>
          <w:lang w:eastAsia="zh-CN"/>
        </w:rPr>
        <w:t>注意事项：</w:t>
      </w:r>
    </w:p>
    <w:p>
      <w:pPr>
        <w:spacing w:line="360" w:lineRule="auto"/>
        <w:ind w:firstLine="480" w:firstLineChars="200"/>
        <w:jc w:val="both"/>
        <w:rPr>
          <w:lang w:eastAsia="zh-CN"/>
        </w:rPr>
      </w:pPr>
      <w:r>
        <w:rPr>
          <w:rFonts w:hint="eastAsia"/>
          <w:lang w:eastAsia="zh-CN"/>
        </w:rPr>
        <w:t>1. 本试卷共12页。时间100分钟, 满分120分。答题前, 考生先将自己的姓名、准考证号填写在试卷指定位置, 并将姓名、考场号、座位号、准考证号填写在答题卡上, 然后认真核对条形码上的信息, 并将条形码粘贴在答题卡上的指定位置。</w:t>
      </w:r>
    </w:p>
    <w:p>
      <w:pPr>
        <w:spacing w:line="360" w:lineRule="auto"/>
        <w:ind w:firstLine="480" w:firstLineChars="200"/>
        <w:jc w:val="both"/>
        <w:rPr>
          <w:lang w:eastAsia="zh-CN"/>
        </w:rPr>
      </w:pPr>
      <w:r>
        <w:rPr>
          <w:rFonts w:hint="eastAsia"/>
          <w:lang w:eastAsia="zh-CN"/>
        </w:rPr>
        <w:t>2. 作答选择题时, 选出每小题答案后, 用2B铅笔把答题卡上对应题目的答案标号涂黑。如需改动, 用橡皮擦干净后, 再选涂其他答案标号。作答非选择题时, 将答案写在答题卡上对应的答题区域内。写在本试卷上无效。</w:t>
      </w:r>
    </w:p>
    <w:p>
      <w:pPr>
        <w:spacing w:line="360" w:lineRule="auto"/>
        <w:ind w:firstLine="480" w:firstLineChars="200"/>
        <w:jc w:val="both"/>
        <w:rPr>
          <w:lang w:eastAsia="zh-CN"/>
        </w:rPr>
      </w:pPr>
      <w:r>
        <w:rPr>
          <w:rFonts w:hint="eastAsia"/>
          <w:lang w:eastAsia="zh-CN"/>
        </w:rPr>
        <w:t>3. 考试结束后, 将试卷和答题卡一并收回。</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第一部分 阅读理解</w:t>
      </w:r>
      <w:r>
        <w:rPr>
          <w:rFonts w:hint="eastAsia" w:ascii="宋体" w:hAnsi="宋体" w:cs="宋体"/>
          <w:lang w:eastAsia="zh-CN"/>
        </w:rPr>
        <w:t>（</w:t>
      </w:r>
      <w:r>
        <w:rPr>
          <w:rFonts w:hint="eastAsia"/>
          <w:lang w:eastAsia="zh-CN"/>
        </w:rPr>
        <w:t>共两节, 满分50分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共15小题；每小题2. 5分, 满分37.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阅读下列短文, 从每题所给的A、B、C、D四个选项中选出最佳选项。</w:t>
      </w:r>
    </w:p>
    <w:p>
      <w:pPr>
        <w:spacing w:line="360" w:lineRule="auto"/>
        <w:ind w:firstLine="480" w:firstLineChars="200"/>
        <w:jc w:val="center"/>
      </w:pPr>
      <w:r>
        <w:rPr>
          <w:rFonts w:hint="eastAsia"/>
        </w:rPr>
        <w:t>A</w:t>
      </w:r>
    </w:p>
    <w:p>
      <w:pPr>
        <w:spacing w:line="360" w:lineRule="auto"/>
        <w:ind w:firstLine="480" w:firstLineChars="200"/>
        <w:jc w:val="both"/>
      </w:pPr>
      <w:r>
        <w:rPr>
          <w:rFonts w:hint="eastAsia"/>
        </w:rPr>
        <w:t xml:space="preserve">For those in the Midwest, the holidays aren＇t the holidays without a little snow. Luckily, Michigan almost always delivers. But snow or not, these destinations really bring out the holiday spirit. </w:t>
      </w:r>
    </w:p>
    <w:p>
      <w:pPr>
        <w:spacing w:line="360" w:lineRule="auto"/>
        <w:ind w:firstLine="482" w:firstLineChars="200"/>
        <w:jc w:val="both"/>
        <w:rPr>
          <w:b/>
          <w:bCs/>
        </w:rPr>
      </w:pPr>
      <w:r>
        <w:rPr>
          <w:rFonts w:hint="eastAsia"/>
          <w:b/>
          <w:bCs/>
        </w:rPr>
        <w:t>Frankenmuth</w:t>
      </w:r>
    </w:p>
    <w:p>
      <w:pPr>
        <w:spacing w:line="360" w:lineRule="auto"/>
        <w:ind w:firstLine="480" w:firstLineChars="200"/>
        <w:jc w:val="both"/>
      </w:pPr>
      <w:r>
        <w:rPr>
          <w:rFonts w:hint="eastAsia"/>
        </w:rPr>
        <w:t xml:space="preserve">Residents of Frankenmuth never have to say goodbye to Christmas from the beginning to the end of the year. That＇s thanks in part to Bronner＇s Christmas Wonderland, who thinks of itself as the world＇s largest Christmas store at 320, 000 square feet. In addition to offering every kind of Christmas décor imaginable, Bronner＇s Christmas Wonderland holds holiday events like Santa visits </w:t>
      </w:r>
      <w:r>
        <w:rPr>
          <w:rFonts w:hint="eastAsia" w:ascii="宋体" w:hAnsi="宋体" w:cs="宋体"/>
        </w:rPr>
        <w:t>（</w:t>
      </w:r>
      <w:r>
        <w:rPr>
          <w:rFonts w:hint="eastAsia"/>
        </w:rPr>
        <w:t>daily from Nov. 25-Dec. 24</w:t>
      </w:r>
      <w:r>
        <w:rPr>
          <w:rFonts w:hint="eastAsia" w:ascii="宋体" w:hAnsi="宋体" w:cs="宋体"/>
        </w:rPr>
        <w:t>）</w:t>
      </w:r>
      <w:r>
        <w:rPr>
          <w:rFonts w:hint="eastAsia"/>
        </w:rPr>
        <w:t xml:space="preserve"> and holiday sing-alongs </w:t>
      </w:r>
      <w:r>
        <w:rPr>
          <w:rFonts w:hint="eastAsia" w:ascii="宋体" w:hAnsi="宋体" w:cs="宋体"/>
        </w:rPr>
        <w:t>（</w:t>
      </w:r>
      <w:r>
        <w:rPr>
          <w:rFonts w:hint="eastAsia"/>
        </w:rPr>
        <w:t>Dec. 22 and 23</w:t>
      </w:r>
      <w:r>
        <w:rPr>
          <w:rFonts w:hint="eastAsia" w:ascii="宋体" w:hAnsi="宋体" w:cs="宋体"/>
        </w:rPr>
        <w:t>）</w:t>
      </w:r>
      <w:r>
        <w:rPr>
          <w:rFonts w:hint="eastAsia"/>
        </w:rPr>
        <w:t xml:space="preserve">. </w:t>
      </w:r>
    </w:p>
    <w:p>
      <w:pPr>
        <w:spacing w:line="360" w:lineRule="auto"/>
        <w:ind w:firstLine="482" w:firstLineChars="200"/>
        <w:jc w:val="both"/>
        <w:rPr>
          <w:b/>
          <w:bCs/>
          <w:lang w:eastAsia="zh-CN"/>
        </w:rPr>
      </w:pPr>
      <w:r>
        <w:rPr>
          <w:rFonts w:hint="eastAsia"/>
          <w:b/>
          <w:bCs/>
          <w:lang w:eastAsia="zh-CN"/>
        </w:rPr>
        <w:t>Dearborn</w:t>
      </w:r>
    </w:p>
    <w:p>
      <w:pPr>
        <w:spacing w:line="360" w:lineRule="auto"/>
        <w:ind w:firstLine="480" w:firstLineChars="200"/>
        <w:jc w:val="both"/>
      </w:pPr>
      <w:r>
        <w:rPr>
          <w:rFonts w:hint="eastAsia"/>
        </w:rPr>
        <w:t xml:space="preserve">This city is well-known as the home of the Ford Motor Company, and the Henry Ford Museum brings history to life during the holidays. Holiday Nights in Greenfield Village </w:t>
      </w:r>
      <w:r>
        <w:rPr>
          <w:rFonts w:hint="eastAsia" w:ascii="宋体" w:hAnsi="宋体" w:cs="宋体"/>
        </w:rPr>
        <w:t>（</w:t>
      </w:r>
      <w:r>
        <w:rPr>
          <w:rFonts w:hint="eastAsia"/>
        </w:rPr>
        <w:t>Dec. 2-4, 9-11, 16-18, 20-23 and 26-30</w:t>
      </w:r>
      <w:r>
        <w:rPr>
          <w:rFonts w:hint="eastAsia" w:ascii="宋体" w:hAnsi="宋体" w:cs="宋体"/>
        </w:rPr>
        <w:t>）</w:t>
      </w:r>
      <w:r>
        <w:rPr>
          <w:rFonts w:hint="eastAsia"/>
        </w:rPr>
        <w:t xml:space="preserve"> offers the smell of chestnuts roasted on an open fire and the sound of sleigh </w:t>
      </w:r>
      <w:r>
        <w:rPr>
          <w:rFonts w:hint="eastAsia" w:ascii="宋体" w:hAnsi="宋体" w:cs="宋体"/>
        </w:rPr>
        <w:t>（</w:t>
      </w:r>
      <w:r>
        <w:rPr>
          <w:rFonts w:hint="eastAsia"/>
        </w:rPr>
        <w:t>雪橇</w:t>
      </w:r>
      <w:r>
        <w:rPr>
          <w:rFonts w:hint="eastAsia" w:ascii="宋体" w:hAnsi="宋体" w:cs="宋体"/>
        </w:rPr>
        <w:t>）</w:t>
      </w:r>
      <w:r>
        <w:rPr>
          <w:rFonts w:hint="eastAsia"/>
        </w:rPr>
        <w:t xml:space="preserve"> bells. Santa is on hand for visits, of course, and he even brings his reindeer along. Holiday treats are for sale, ice skating is available and kids of all ages will enjoy a ride in a horse-drawn wagon or a Model T car. </w:t>
      </w:r>
    </w:p>
    <w:p>
      <w:pPr>
        <w:spacing w:line="360" w:lineRule="auto"/>
        <w:ind w:firstLine="482" w:firstLineChars="200"/>
        <w:jc w:val="both"/>
        <w:rPr>
          <w:b/>
          <w:bCs/>
        </w:rPr>
      </w:pPr>
      <w:r>
        <w:rPr>
          <w:rFonts w:hint="eastAsia"/>
          <w:b/>
          <w:bCs/>
        </w:rPr>
        <w:t>Christmas</w:t>
      </w:r>
    </w:p>
    <w:p>
      <w:pPr>
        <w:spacing w:line="360" w:lineRule="auto"/>
        <w:ind w:firstLine="480" w:firstLineChars="200"/>
        <w:jc w:val="both"/>
      </w:pPr>
      <w:r>
        <w:rPr>
          <w:rFonts w:hint="eastAsia"/>
        </w:rPr>
        <w:t xml:space="preserve">Visiting Christmas isn't for the weak heart- it's in Michigan's Upper Peninsula, all but guaranteed to be snowy in December. Those who desire to have a try are rewarded with a "Welcome to Christmas" sign complete with Santa's smiling face and the Christmas Mall, which has a post office for postmarking holiday cards. </w:t>
      </w:r>
    </w:p>
    <w:p>
      <w:pPr>
        <w:spacing w:line="360" w:lineRule="auto"/>
        <w:ind w:firstLine="482" w:firstLineChars="200"/>
        <w:jc w:val="both"/>
        <w:rPr>
          <w:b/>
          <w:bCs/>
        </w:rPr>
      </w:pPr>
      <w:r>
        <w:rPr>
          <w:rFonts w:hint="eastAsia"/>
          <w:b/>
          <w:bCs/>
        </w:rPr>
        <w:t>Dexter</w:t>
      </w:r>
    </w:p>
    <w:p>
      <w:pPr>
        <w:spacing w:line="360" w:lineRule="auto"/>
        <w:ind w:firstLine="480" w:firstLineChars="200"/>
        <w:jc w:val="both"/>
      </w:pPr>
      <w:r>
        <w:rPr>
          <w:rFonts w:hint="eastAsia"/>
        </w:rPr>
        <w:t xml:space="preserve">It might be difficult to believe there are multiple Michigan cities with a marathon race-in December, but it's true. Dexter hosts the Holiday Hustle 5k and 1 mile </w:t>
      </w:r>
      <w:r>
        <w:rPr>
          <w:rFonts w:hint="eastAsia" w:ascii="宋体" w:hAnsi="宋体" w:cs="宋体"/>
        </w:rPr>
        <w:t>（</w:t>
      </w:r>
      <w:r>
        <w:rPr>
          <w:rFonts w:hint="eastAsia"/>
        </w:rPr>
        <w:t>Dec. 10</w:t>
      </w:r>
      <w:r>
        <w:rPr>
          <w:rFonts w:hint="eastAsia" w:ascii="宋体" w:hAnsi="宋体" w:cs="宋体"/>
        </w:rPr>
        <w:t>）</w:t>
      </w:r>
      <w:r>
        <w:rPr>
          <w:rFonts w:hint="eastAsia"/>
        </w:rPr>
        <w:t xml:space="preserve"> for both runners and walkers. Participants receive free hats and all 5k or one mile finishers receive holiday-themed medals. </w:t>
      </w:r>
    </w:p>
    <w:p>
      <w:pPr>
        <w:spacing w:line="360" w:lineRule="auto"/>
        <w:ind w:firstLine="480" w:firstLineChars="200"/>
        <w:jc w:val="both"/>
      </w:pPr>
      <w:r>
        <w:rPr>
          <w:rFonts w:hint="eastAsia"/>
        </w:rPr>
        <w:t>1. What is special about Frankenmuth according to the text?</w:t>
      </w:r>
    </w:p>
    <w:p>
      <w:pPr>
        <w:spacing w:line="360" w:lineRule="auto"/>
        <w:ind w:firstLine="480" w:firstLineChars="200"/>
        <w:jc w:val="both"/>
      </w:pPr>
      <w:r>
        <w:rPr>
          <w:rFonts w:hint="eastAsia"/>
        </w:rPr>
        <w:t xml:space="preserve">A. Santa will surely be on hand for visits. </w:t>
      </w:r>
    </w:p>
    <w:p>
      <w:pPr>
        <w:spacing w:line="360" w:lineRule="auto"/>
        <w:ind w:firstLine="480" w:firstLineChars="200"/>
        <w:jc w:val="both"/>
      </w:pPr>
      <w:r>
        <w:rPr>
          <w:rFonts w:hint="eastAsia"/>
        </w:rPr>
        <w:t xml:space="preserve">B. Visitors can enjoy an outdoor barbecue. </w:t>
      </w:r>
    </w:p>
    <w:p>
      <w:pPr>
        <w:spacing w:line="360" w:lineRule="auto"/>
        <w:ind w:firstLine="480" w:firstLineChars="200"/>
        <w:jc w:val="both"/>
      </w:pPr>
      <w:r>
        <w:rPr>
          <w:rFonts w:hint="eastAsia"/>
        </w:rPr>
        <w:t xml:space="preserve">C. Christmas is alive all year round. </w:t>
      </w:r>
    </w:p>
    <w:p>
      <w:pPr>
        <w:spacing w:line="360" w:lineRule="auto"/>
        <w:ind w:firstLine="480" w:firstLineChars="200"/>
        <w:jc w:val="both"/>
      </w:pPr>
      <w:r>
        <w:rPr>
          <w:rFonts w:hint="eastAsia"/>
        </w:rPr>
        <w:t xml:space="preserve">D. It has the world's largest gift store. </w:t>
      </w:r>
    </w:p>
    <w:p>
      <w:pPr>
        <w:spacing w:line="360" w:lineRule="auto"/>
        <w:ind w:firstLine="480" w:firstLineChars="200"/>
        <w:jc w:val="both"/>
      </w:pPr>
      <w:r>
        <w:rPr>
          <w:rFonts w:hint="eastAsia"/>
        </w:rPr>
        <w:t>2. Where can visitors go if they want to join the running events in December?</w:t>
      </w:r>
    </w:p>
    <w:p>
      <w:pPr>
        <w:spacing w:line="360" w:lineRule="auto"/>
        <w:ind w:firstLine="480" w:firstLineChars="200"/>
        <w:jc w:val="both"/>
      </w:pPr>
      <w:r>
        <w:rPr>
          <w:rFonts w:hint="eastAsia"/>
        </w:rPr>
        <w:t xml:space="preserve">A. Frankenmuth. </w:t>
      </w:r>
      <w:r>
        <w:tab/>
      </w:r>
      <w:r>
        <w:rPr>
          <w:rFonts w:hint="eastAsia"/>
        </w:rPr>
        <w:t xml:space="preserve">B. Dearborn. </w:t>
      </w:r>
      <w:r>
        <w:tab/>
      </w:r>
      <w:r>
        <w:rPr>
          <w:rFonts w:hint="eastAsia"/>
        </w:rPr>
        <w:t xml:space="preserve">C. Christmas. </w:t>
      </w:r>
      <w:r>
        <w:tab/>
      </w:r>
      <w:r>
        <w:rPr>
          <w:rFonts w:hint="eastAsia"/>
        </w:rPr>
        <w:t xml:space="preserve">D. Dexter. </w:t>
      </w:r>
    </w:p>
    <w:p>
      <w:pPr>
        <w:spacing w:line="360" w:lineRule="auto"/>
        <w:ind w:firstLine="480" w:firstLineChars="200"/>
        <w:jc w:val="both"/>
      </w:pPr>
      <w:r>
        <w:rPr>
          <w:rFonts w:hint="eastAsia"/>
        </w:rPr>
        <w:t>3. What is the purpose of the text?</w:t>
      </w:r>
    </w:p>
    <w:p>
      <w:pPr>
        <w:spacing w:line="360" w:lineRule="auto"/>
        <w:ind w:firstLine="480" w:firstLineChars="200"/>
        <w:jc w:val="both"/>
      </w:pPr>
      <w:r>
        <w:rPr>
          <w:rFonts w:hint="eastAsia"/>
        </w:rPr>
        <w:t xml:space="preserve">A. To promote multiple Christmas decorations. </w:t>
      </w:r>
    </w:p>
    <w:p>
      <w:pPr>
        <w:spacing w:line="360" w:lineRule="auto"/>
        <w:ind w:firstLine="480" w:firstLineChars="200"/>
        <w:jc w:val="both"/>
      </w:pPr>
      <w:r>
        <w:rPr>
          <w:rFonts w:hint="eastAsia"/>
        </w:rPr>
        <w:t xml:space="preserve">B. To recommend some holiday-friendly cities. </w:t>
      </w:r>
    </w:p>
    <w:p>
      <w:pPr>
        <w:spacing w:line="360" w:lineRule="auto"/>
        <w:ind w:firstLine="480" w:firstLineChars="200"/>
        <w:jc w:val="both"/>
      </w:pPr>
      <w:r>
        <w:rPr>
          <w:rFonts w:hint="eastAsia"/>
        </w:rPr>
        <w:t xml:space="preserve">C. To introduce colorful Christmas parades. </w:t>
      </w:r>
    </w:p>
    <w:p>
      <w:pPr>
        <w:spacing w:line="360" w:lineRule="auto"/>
        <w:ind w:firstLine="480" w:firstLineChars="200"/>
        <w:jc w:val="both"/>
      </w:pPr>
      <w:r>
        <w:rPr>
          <w:rFonts w:hint="eastAsia"/>
        </w:rPr>
        <w:t xml:space="preserve">D. To have a good taste of the beauty of snow. </w:t>
      </w:r>
    </w:p>
    <w:p>
      <w:pPr>
        <w:spacing w:line="360" w:lineRule="auto"/>
        <w:ind w:firstLine="480" w:firstLineChars="200"/>
        <w:jc w:val="center"/>
      </w:pPr>
      <w:r>
        <w:rPr>
          <w:rFonts w:hint="eastAsia"/>
        </w:rPr>
        <w:t>B</w:t>
      </w:r>
    </w:p>
    <w:p>
      <w:pPr>
        <w:spacing w:line="360" w:lineRule="auto"/>
        <w:ind w:firstLine="480" w:firstLineChars="200"/>
        <w:jc w:val="both"/>
      </w:pPr>
      <w:r>
        <w:rPr>
          <w:rFonts w:hint="eastAsia"/>
        </w:rPr>
        <w:t xml:space="preserve">When Philip Santini noticed an infection, he contacted his primary care physician, Jane Chargot, M. D. , and she gave him some medicine. </w:t>
      </w:r>
    </w:p>
    <w:p>
      <w:pPr>
        <w:spacing w:line="360" w:lineRule="auto"/>
        <w:ind w:firstLine="480" w:firstLineChars="200"/>
        <w:jc w:val="both"/>
      </w:pPr>
      <w:r>
        <w:rPr>
          <w:rFonts w:hint="eastAsia"/>
        </w:rPr>
        <w:t>However, test results showed that he wasn't recovering. Over the phone, Santini was told he would need to go to the hospital to get infusions</w:t>
      </w:r>
      <w:r>
        <w:rPr>
          <w:rFonts w:hint="eastAsia" w:ascii="宋体" w:hAnsi="宋体" w:cs="宋体"/>
        </w:rPr>
        <w:t>（</w:t>
      </w:r>
      <w:r>
        <w:rPr>
          <w:rFonts w:hint="eastAsia"/>
        </w:rPr>
        <w:t>输液</w:t>
      </w:r>
      <w:r>
        <w:rPr>
          <w:rFonts w:hint="eastAsia" w:ascii="宋体" w:hAnsi="宋体" w:cs="宋体"/>
        </w:rPr>
        <w:t>）</w:t>
      </w:r>
      <w:r>
        <w:rPr>
          <w:rFonts w:hint="eastAsia"/>
        </w:rPr>
        <w:t xml:space="preserve"> three times a day for a week. He was packed and ready to head out to the hospital when he received another phone call. An alternative plan was suggested instead — Hospital Care at Home. </w:t>
      </w:r>
    </w:p>
    <w:p>
      <w:pPr>
        <w:spacing w:line="360" w:lineRule="auto"/>
        <w:ind w:firstLine="480" w:firstLineChars="200"/>
        <w:jc w:val="both"/>
      </w:pPr>
      <w:r>
        <w:rPr>
          <w:rFonts w:hint="eastAsia"/>
        </w:rPr>
        <w:t xml:space="preserve">Care at Home, a Michigan Medicine program which improves the patient experience while freeing up hospital beds, has already admitted and transferred more than 50 patients from the emergency department and inpatient hospital to receive hospital level care from the comfort of their own homes. </w:t>
      </w:r>
    </w:p>
    <w:p>
      <w:pPr>
        <w:spacing w:line="360" w:lineRule="auto"/>
        <w:ind w:firstLine="480" w:firstLineChars="200"/>
        <w:jc w:val="both"/>
      </w:pPr>
      <w:r>
        <w:rPr>
          <w:rFonts w:hint="eastAsia"/>
        </w:rPr>
        <w:t xml:space="preserve">Santini was the first direct registration patient for this program, meaning he never presented to the hospital initially. It was no surprise that there was a celebration for this milestone. </w:t>
      </w:r>
    </w:p>
    <w:p>
      <w:pPr>
        <w:spacing w:line="360" w:lineRule="auto"/>
        <w:ind w:firstLine="480" w:firstLineChars="200"/>
        <w:jc w:val="both"/>
      </w:pPr>
      <w:r>
        <w:rPr>
          <w:rFonts w:hint="eastAsia"/>
        </w:rPr>
        <w:t>"I was ready to head out to the emergency department, " said Santini, who even had a list of things to take when he got a call from Stephanie Paran, R. N. , a nurse at U-M Briarwood Family Medicine. "Hearing Paran's words, I sprang to my feet and didn't hesitate to accept the advice. "</w:t>
      </w:r>
    </w:p>
    <w:p>
      <w:pPr>
        <w:spacing w:line="360" w:lineRule="auto"/>
        <w:ind w:firstLine="480" w:firstLineChars="200"/>
        <w:jc w:val="both"/>
      </w:pPr>
      <w:r>
        <w:rPr>
          <w:rFonts w:hint="eastAsia"/>
        </w:rPr>
        <w:t xml:space="preserve">Although he initially didn't know what to expect, he later said what the care team did was far beyond his expectations, especially the caregivers. The staff gave him infusions three times a day for six days. They took his regular medications away, just like how they would in a hospital. They checked the infection, drew blood and even brought in an ultrasound machine. "I didn't knowd that was possible, " Santini said. After discharge, a Michigan Visiting Nurse visited once a week until he completely recovered. </w:t>
      </w:r>
    </w:p>
    <w:p>
      <w:pPr>
        <w:spacing w:line="360" w:lineRule="auto"/>
        <w:ind w:firstLine="480" w:firstLineChars="200"/>
        <w:jc w:val="both"/>
      </w:pPr>
      <w:r>
        <w:rPr>
          <w:rFonts w:hint="eastAsia"/>
        </w:rPr>
        <w:t>Santini believed treatment at home has helped the healing process. "I've never felt really comfortable in the hospital, " he said. "It's hard to get good sleep</w:t>
      </w:r>
      <w:r>
        <w:t xml:space="preserve"> </w:t>
      </w:r>
      <w:r>
        <w:rPr>
          <w:rFonts w:hint="eastAsia"/>
        </w:rPr>
        <w:t>there. At home I had my own food, my own bed, plus my wife is here. No one has to go out of their way to visit me. It's a healthier experience. I would encourage anyone to consider it. "</w:t>
      </w:r>
    </w:p>
    <w:p>
      <w:pPr>
        <w:spacing w:line="360" w:lineRule="auto"/>
        <w:ind w:firstLine="480" w:firstLineChars="200"/>
        <w:jc w:val="both"/>
      </w:pPr>
      <w:r>
        <w:rPr>
          <w:rFonts w:hint="eastAsia"/>
        </w:rPr>
        <w:t>4. What is the advantage of Care at Home?</w:t>
      </w:r>
    </w:p>
    <w:p>
      <w:pPr>
        <w:spacing w:line="360" w:lineRule="auto"/>
        <w:ind w:firstLine="480" w:firstLineChars="200"/>
        <w:jc w:val="both"/>
      </w:pPr>
      <w:r>
        <w:rPr>
          <w:rFonts w:hint="eastAsia"/>
        </w:rPr>
        <w:t xml:space="preserve">A. It can reduce the patients' expenses. </w:t>
      </w:r>
    </w:p>
    <w:p>
      <w:pPr>
        <w:spacing w:line="360" w:lineRule="auto"/>
        <w:ind w:firstLine="480" w:firstLineChars="200"/>
        <w:jc w:val="both"/>
      </w:pPr>
      <w:r>
        <w:rPr>
          <w:rFonts w:hint="eastAsia"/>
        </w:rPr>
        <w:t xml:space="preserve">B. It can lessen the pressure on hospitals. </w:t>
      </w:r>
    </w:p>
    <w:p>
      <w:pPr>
        <w:spacing w:line="360" w:lineRule="auto"/>
        <w:ind w:firstLine="480" w:firstLineChars="200"/>
        <w:jc w:val="both"/>
      </w:pPr>
      <w:r>
        <w:rPr>
          <w:rFonts w:hint="eastAsia"/>
        </w:rPr>
        <w:t xml:space="preserve">C. It can avoid the waste of medical resources. </w:t>
      </w:r>
    </w:p>
    <w:p>
      <w:pPr>
        <w:spacing w:line="360" w:lineRule="auto"/>
        <w:ind w:firstLine="480" w:firstLineChars="200"/>
        <w:jc w:val="both"/>
      </w:pPr>
      <w:r>
        <w:rPr>
          <w:rFonts w:hint="eastAsia"/>
        </w:rPr>
        <w:t xml:space="preserve">D. It can improve the doctor-patient relationship. </w:t>
      </w:r>
    </w:p>
    <w:p>
      <w:pPr>
        <w:spacing w:line="360" w:lineRule="auto"/>
        <w:ind w:firstLine="480" w:firstLineChars="200"/>
        <w:jc w:val="both"/>
      </w:pPr>
      <w:r>
        <w:rPr>
          <w:rFonts w:hint="eastAsia"/>
        </w:rPr>
        <w:t>5. How did Santini feel when hearing of Care at Home?</w:t>
      </w:r>
    </w:p>
    <w:p>
      <w:pPr>
        <w:spacing w:line="360" w:lineRule="auto"/>
        <w:ind w:firstLine="480" w:firstLineChars="200"/>
        <w:jc w:val="both"/>
      </w:pPr>
      <w:r>
        <w:t>A. Hesitant.</w:t>
      </w:r>
      <w:r>
        <w:tab/>
      </w:r>
      <w:r>
        <w:tab/>
      </w:r>
      <w:r>
        <w:rPr>
          <w:rFonts w:hint="eastAsia"/>
        </w:rPr>
        <w:t xml:space="preserve">B. Upset. </w:t>
      </w:r>
      <w:r>
        <w:tab/>
      </w:r>
      <w:r>
        <w:rPr>
          <w:rFonts w:hint="eastAsia"/>
        </w:rPr>
        <w:t xml:space="preserve">C. Excited. </w:t>
      </w:r>
      <w:r>
        <w:tab/>
      </w:r>
      <w:r>
        <w:tab/>
      </w:r>
      <w:r>
        <w:rPr>
          <w:rFonts w:hint="eastAsia"/>
        </w:rPr>
        <w:t xml:space="preserve">D. Curious. </w:t>
      </w:r>
    </w:p>
    <w:p>
      <w:pPr>
        <w:spacing w:line="360" w:lineRule="auto"/>
        <w:ind w:firstLine="480" w:firstLineChars="200"/>
        <w:jc w:val="both"/>
      </w:pPr>
      <w:r>
        <w:rPr>
          <w:rFonts w:hint="eastAsia"/>
        </w:rPr>
        <w:t>6. What can we infer about Care at Home from Paragraph 6?</w:t>
      </w:r>
    </w:p>
    <w:p>
      <w:pPr>
        <w:spacing w:line="360" w:lineRule="auto"/>
        <w:ind w:firstLine="480" w:firstLineChars="200"/>
        <w:jc w:val="both"/>
      </w:pPr>
      <w:r>
        <w:rPr>
          <w:rFonts w:hint="eastAsia"/>
        </w:rPr>
        <w:t xml:space="preserve">A. It offers professional service. </w:t>
      </w:r>
      <w:r>
        <w:tab/>
      </w:r>
      <w:r>
        <w:tab/>
      </w:r>
      <w:r>
        <w:tab/>
      </w:r>
      <w:r>
        <w:rPr>
          <w:rFonts w:hint="eastAsia"/>
        </w:rPr>
        <w:t xml:space="preserve">B. It is much better than hospital. </w:t>
      </w:r>
    </w:p>
    <w:p>
      <w:pPr>
        <w:spacing w:line="360" w:lineRule="auto"/>
        <w:ind w:firstLine="480" w:firstLineChars="200"/>
        <w:jc w:val="both"/>
      </w:pPr>
      <w:r>
        <w:rPr>
          <w:rFonts w:hint="eastAsia"/>
        </w:rPr>
        <w:t xml:space="preserve">C. It can make impossible possible. </w:t>
      </w:r>
      <w:r>
        <w:tab/>
      </w:r>
      <w:r>
        <w:tab/>
      </w:r>
      <w:r>
        <w:rPr>
          <w:rFonts w:hint="eastAsia"/>
        </w:rPr>
        <w:t xml:space="preserve">D. It only provides one-week treatment. </w:t>
      </w:r>
    </w:p>
    <w:p>
      <w:pPr>
        <w:spacing w:line="360" w:lineRule="auto"/>
        <w:ind w:firstLine="480" w:firstLineChars="200"/>
        <w:jc w:val="both"/>
      </w:pPr>
      <w:r>
        <w:rPr>
          <w:rFonts w:hint="eastAsia"/>
        </w:rPr>
        <w:t>7. What can be the best title for the text?</w:t>
      </w:r>
    </w:p>
    <w:p>
      <w:pPr>
        <w:spacing w:line="360" w:lineRule="auto"/>
        <w:ind w:firstLine="480" w:firstLineChars="200"/>
        <w:jc w:val="both"/>
      </w:pPr>
      <w:r>
        <w:rPr>
          <w:rFonts w:hint="eastAsia"/>
        </w:rPr>
        <w:t>A. A Cure for Common Infection</w:t>
      </w:r>
      <w:r>
        <w:tab/>
      </w:r>
      <w:r>
        <w:tab/>
      </w:r>
      <w:r>
        <w:tab/>
      </w:r>
      <w:r>
        <w:rPr>
          <w:rFonts w:hint="eastAsia"/>
        </w:rPr>
        <w:t>B. A Tendency in Family Health</w:t>
      </w:r>
    </w:p>
    <w:p>
      <w:pPr>
        <w:spacing w:line="360" w:lineRule="auto"/>
        <w:ind w:firstLine="480" w:firstLineChars="200"/>
        <w:jc w:val="both"/>
      </w:pPr>
      <w:r>
        <w:rPr>
          <w:rFonts w:hint="eastAsia"/>
        </w:rPr>
        <w:t>C. The Popularity of Medical Care</w:t>
      </w:r>
      <w:r>
        <w:tab/>
      </w:r>
      <w:r>
        <w:tab/>
      </w:r>
      <w:r>
        <w:rPr>
          <w:rFonts w:hint="eastAsia"/>
        </w:rPr>
        <w:t>D. Hospital Level Care at Home</w:t>
      </w:r>
    </w:p>
    <w:p>
      <w:pPr>
        <w:spacing w:line="360" w:lineRule="auto"/>
        <w:ind w:firstLine="480" w:firstLineChars="200"/>
        <w:jc w:val="center"/>
      </w:pPr>
      <w:r>
        <w:rPr>
          <w:rFonts w:hint="eastAsia"/>
        </w:rPr>
        <w:t>C</w:t>
      </w:r>
    </w:p>
    <w:p>
      <w:pPr>
        <w:spacing w:line="360" w:lineRule="auto"/>
        <w:ind w:firstLine="480" w:firstLineChars="200"/>
        <w:jc w:val="both"/>
      </w:pPr>
      <w:r>
        <w:rPr>
          <w:rFonts w:hint="eastAsia"/>
        </w:rPr>
        <w:t xml:space="preserve">Humans have a way of understanding others', goals, desires and beliefs, a crucial skill that allows us to anticipate people's actions. Taking bread out of the toaster? You'll need a plate. Sweeping up leaves? You'll grab the green trash can. This skill, often referred to as "theory of mind", comes easily to us as humans, but for robots it still has a high mountain to conquer. </w:t>
      </w:r>
    </w:p>
    <w:p>
      <w:pPr>
        <w:spacing w:line="360" w:lineRule="auto"/>
        <w:ind w:firstLine="480" w:firstLineChars="200"/>
        <w:jc w:val="both"/>
      </w:pPr>
      <w:r>
        <w:rPr>
          <w:rFonts w:hint="eastAsia"/>
        </w:rPr>
        <w:t xml:space="preserve">In a recent study, computer science researchers made the robot "watch" the human complete the task using a camera placed directly above the assembly </w:t>
      </w:r>
      <w:r>
        <w:rPr>
          <w:rFonts w:hint="eastAsia" w:ascii="宋体" w:hAnsi="宋体" w:cs="宋体"/>
        </w:rPr>
        <w:t>（</w:t>
      </w:r>
      <w:r>
        <w:rPr>
          <w:rFonts w:hint="eastAsia"/>
        </w:rPr>
        <w:t>组 装</w:t>
      </w:r>
      <w:r>
        <w:rPr>
          <w:rFonts w:hint="eastAsia" w:ascii="宋体" w:hAnsi="宋体" w:cs="宋体"/>
        </w:rPr>
        <w:t>）</w:t>
      </w:r>
      <w:r>
        <w:rPr>
          <w:rFonts w:hint="eastAsia"/>
        </w:rPr>
        <w:t xml:space="preserve"> area, looking down. To detect the parts operated by the human, the system used AprilTags, similar to QR codes, attached to the parts. Then, the system</w:t>
      </w:r>
      <w:r>
        <w:t xml:space="preserve"> </w:t>
      </w:r>
      <w:r>
        <w:rPr>
          <w:rFonts w:hint="eastAsia"/>
        </w:rPr>
        <w:t>used machine learning to lea</w:t>
      </w:r>
      <w:r>
        <w:t>rn</w:t>
      </w:r>
      <w:r>
        <w:rPr>
          <w:rFonts w:hint="eastAsia"/>
        </w:rPr>
        <w:t xml:space="preserve"> a person's preference based on their orders of actions in the task. "Based on how a person performs the small assembly, the robot predicts what that person will do in the larger assembly, " said Nemlekar. "For example, if the robot sees that a person likes to start the small assembly with the easiest part, it will predict that they will start with the easiest part in the large assembly as well. "</w:t>
      </w:r>
    </w:p>
    <w:p>
      <w:pPr>
        <w:spacing w:line="360" w:lineRule="auto"/>
        <w:ind w:firstLine="480" w:firstLineChars="200"/>
        <w:jc w:val="both"/>
      </w:pPr>
      <w:r>
        <w:rPr>
          <w:rFonts w:hint="eastAsia"/>
        </w:rPr>
        <w:t xml:space="preserve">In the researchers' user study, their system was able to predict the actions that humans will take with around 82% accuracy. "We hope that our research can make it easier for people to show robots what they prefer, " said Nemlekar. "By helping each person in their preferred way, robots can reduce their work, save time and even build trust with them. " This technology could also be useful in industrial settings where workers are tasked with assembling products in large numbers, saving time and reducing the risk of injury or accidents. Additionally, it could help persons with disabilities to more easily assemble products and maintain independence. </w:t>
      </w:r>
    </w:p>
    <w:p>
      <w:pPr>
        <w:spacing w:line="360" w:lineRule="auto"/>
        <w:ind w:firstLine="480" w:firstLineChars="200"/>
        <w:jc w:val="both"/>
      </w:pPr>
      <w:r>
        <w:rPr>
          <w:rFonts w:hint="eastAsia"/>
        </w:rPr>
        <w:t>"Our goal is not to replace humans on the factory floor. I expect similar findings in other applications as well, " said Nikolaidis. "A robot that can quickly lea</w:t>
      </w:r>
      <w:r>
        <w:t>rn</w:t>
      </w:r>
      <w:r>
        <w:rPr>
          <w:rFonts w:hint="eastAsia"/>
        </w:rPr>
        <w:t xml:space="preserve"> our preferences can help us prepare a meal, rearrange furniture or do house repairs, having a significant impact on our daily lives. "</w:t>
      </w:r>
    </w:p>
    <w:p>
      <w:pPr>
        <w:spacing w:line="360" w:lineRule="auto"/>
        <w:ind w:firstLine="480" w:firstLineChars="200"/>
        <w:jc w:val="both"/>
      </w:pPr>
      <w:r>
        <w:rPr>
          <w:rFonts w:hint="eastAsia"/>
        </w:rPr>
        <w:t>8. What does the underlined part mean in Paragraph 1?</w:t>
      </w:r>
    </w:p>
    <w:p>
      <w:pPr>
        <w:spacing w:line="360" w:lineRule="auto"/>
        <w:ind w:firstLine="480" w:firstLineChars="200"/>
        <w:jc w:val="both"/>
      </w:pPr>
      <w:r>
        <w:rPr>
          <w:rFonts w:hint="eastAsia"/>
        </w:rPr>
        <w:t xml:space="preserve">A. It's refreshing. </w:t>
      </w:r>
      <w:r>
        <w:tab/>
      </w:r>
      <w:r>
        <w:rPr>
          <w:rFonts w:hint="eastAsia"/>
        </w:rPr>
        <w:t xml:space="preserve">B. It's challenging. </w:t>
      </w:r>
      <w:r>
        <w:tab/>
      </w:r>
      <w:r>
        <w:tab/>
      </w:r>
      <w:r>
        <w:rPr>
          <w:rFonts w:hint="eastAsia"/>
        </w:rPr>
        <w:t xml:space="preserve">C. It's unachievable. </w:t>
      </w:r>
      <w:r>
        <w:tab/>
      </w:r>
      <w:r>
        <w:tab/>
      </w:r>
      <w:r>
        <w:rPr>
          <w:rFonts w:hint="eastAsia"/>
        </w:rPr>
        <w:t xml:space="preserve">D. It's ridiculous. </w:t>
      </w:r>
    </w:p>
    <w:p>
      <w:pPr>
        <w:spacing w:line="360" w:lineRule="auto"/>
        <w:ind w:firstLine="480" w:firstLineChars="200"/>
        <w:jc w:val="both"/>
      </w:pPr>
      <w:r>
        <w:rPr>
          <w:rFonts w:hint="eastAsia"/>
        </w:rPr>
        <w:t>9. What do researchers want to "teach" robots to do in assembly tasks?</w:t>
      </w:r>
    </w:p>
    <w:p>
      <w:pPr>
        <w:spacing w:line="360" w:lineRule="auto"/>
        <w:ind w:firstLine="480" w:firstLineChars="200"/>
        <w:jc w:val="both"/>
      </w:pPr>
      <w:r>
        <w:rPr>
          <w:rFonts w:hint="eastAsia"/>
        </w:rPr>
        <w:t xml:space="preserve">A. To predict human preferences. </w:t>
      </w:r>
      <w:r>
        <w:tab/>
      </w:r>
      <w:r>
        <w:tab/>
      </w:r>
      <w:r>
        <w:tab/>
      </w:r>
      <w:r>
        <w:rPr>
          <w:rFonts w:hint="eastAsia"/>
        </w:rPr>
        <w:t xml:space="preserve">B. To get the tasks finished easily. </w:t>
      </w:r>
    </w:p>
    <w:p>
      <w:pPr>
        <w:spacing w:line="360" w:lineRule="auto"/>
        <w:ind w:firstLine="480" w:firstLineChars="200"/>
        <w:jc w:val="both"/>
      </w:pPr>
      <w:r>
        <w:rPr>
          <w:rFonts w:hint="eastAsia"/>
        </w:rPr>
        <w:t xml:space="preserve">C. To think on their own. </w:t>
      </w:r>
      <w:r>
        <w:tab/>
      </w:r>
      <w:r>
        <w:tab/>
      </w:r>
      <w:r>
        <w:tab/>
      </w:r>
      <w:r>
        <w:tab/>
      </w:r>
      <w:r>
        <w:rPr>
          <w:rFonts w:hint="eastAsia"/>
        </w:rPr>
        <w:t xml:space="preserve">D. To avoid human errors. </w:t>
      </w:r>
    </w:p>
    <w:p>
      <w:pPr>
        <w:spacing w:line="360" w:lineRule="auto"/>
        <w:ind w:firstLine="480" w:firstLineChars="200"/>
        <w:jc w:val="both"/>
      </w:pPr>
      <w:r>
        <w:rPr>
          <w:rFonts w:hint="eastAsia"/>
        </w:rPr>
        <w:t>10. What can we learn about the robots from the last two paragraphs?</w:t>
      </w:r>
    </w:p>
    <w:p>
      <w:pPr>
        <w:spacing w:line="360" w:lineRule="auto"/>
        <w:ind w:firstLine="480" w:firstLineChars="200"/>
        <w:jc w:val="both"/>
      </w:pPr>
      <w:r>
        <w:rPr>
          <w:rFonts w:hint="eastAsia"/>
        </w:rPr>
        <w:t xml:space="preserve">A. They can replace humans. </w:t>
      </w:r>
      <w:r>
        <w:tab/>
      </w:r>
      <w:r>
        <w:tab/>
      </w:r>
      <w:r>
        <w:tab/>
      </w:r>
      <w:r>
        <w:tab/>
      </w:r>
      <w:r>
        <w:rPr>
          <w:rFonts w:hint="eastAsia"/>
        </w:rPr>
        <w:t xml:space="preserve">B. They've been widely used. </w:t>
      </w:r>
    </w:p>
    <w:p>
      <w:pPr>
        <w:spacing w:line="360" w:lineRule="auto"/>
        <w:ind w:firstLine="480" w:firstLineChars="200"/>
        <w:jc w:val="both"/>
      </w:pPr>
      <w:r>
        <w:rPr>
          <w:rFonts w:hint="eastAsia"/>
        </w:rPr>
        <w:t xml:space="preserve">C. They've improved their accuracy. </w:t>
      </w:r>
      <w:r>
        <w:tab/>
      </w:r>
      <w:r>
        <w:tab/>
      </w:r>
      <w:r>
        <w:rPr>
          <w:rFonts w:hint="eastAsia"/>
        </w:rPr>
        <w:t xml:space="preserve">D. They can do good to the disabled. </w:t>
      </w:r>
    </w:p>
    <w:p>
      <w:pPr>
        <w:spacing w:line="360" w:lineRule="auto"/>
        <w:ind w:firstLine="480" w:firstLineChars="200"/>
        <w:jc w:val="both"/>
      </w:pPr>
      <w:r>
        <w:rPr>
          <w:rFonts w:hint="eastAsia"/>
          <w:lang w:eastAsia="zh-CN"/>
        </w:rPr>
        <w:t xml:space="preserve">11. </w:t>
      </w:r>
      <w:r>
        <w:rPr>
          <w:rFonts w:hint="eastAsia"/>
        </w:rPr>
        <w:t>Where can the text probably be found?</w:t>
      </w:r>
    </w:p>
    <w:p>
      <w:pPr>
        <w:spacing w:line="360" w:lineRule="auto"/>
        <w:ind w:firstLine="480" w:firstLineChars="200"/>
        <w:jc w:val="both"/>
      </w:pPr>
      <w:r>
        <w:rPr>
          <w:rFonts w:hint="eastAsia"/>
        </w:rPr>
        <w:t xml:space="preserve">A. In a lab guidebook. </w:t>
      </w:r>
      <w:r>
        <w:tab/>
      </w:r>
      <w:r>
        <w:tab/>
      </w:r>
      <w:r>
        <w:tab/>
      </w:r>
      <w:r>
        <w:tab/>
      </w:r>
      <w:r>
        <w:tab/>
      </w:r>
      <w:r>
        <w:rPr>
          <w:rFonts w:hint="eastAsia"/>
        </w:rPr>
        <w:t xml:space="preserve">B. In a computer textbook. </w:t>
      </w:r>
    </w:p>
    <w:p>
      <w:pPr>
        <w:spacing w:line="360" w:lineRule="auto"/>
        <w:ind w:firstLine="480" w:firstLineChars="200"/>
        <w:jc w:val="both"/>
      </w:pPr>
      <w:r>
        <w:rPr>
          <w:rFonts w:hint="eastAsia"/>
        </w:rPr>
        <w:t xml:space="preserve">C. In a science newspaper. </w:t>
      </w:r>
      <w:r>
        <w:tab/>
      </w:r>
      <w:r>
        <w:tab/>
      </w:r>
      <w:r>
        <w:tab/>
      </w:r>
      <w:r>
        <w:tab/>
      </w:r>
      <w:r>
        <w:rPr>
          <w:rFonts w:hint="eastAsia"/>
        </w:rPr>
        <w:t xml:space="preserve">D. In an academic paper. </w:t>
      </w:r>
    </w:p>
    <w:p>
      <w:pPr>
        <w:spacing w:line="360" w:lineRule="auto"/>
        <w:ind w:firstLine="480" w:firstLineChars="200"/>
        <w:jc w:val="center"/>
      </w:pPr>
      <w:r>
        <w:rPr>
          <w:rFonts w:hint="eastAsia"/>
        </w:rPr>
        <w:t>D</w:t>
      </w:r>
    </w:p>
    <w:p>
      <w:pPr>
        <w:spacing w:line="360" w:lineRule="auto"/>
        <w:ind w:firstLine="480" w:firstLineChars="200"/>
        <w:jc w:val="both"/>
      </w:pPr>
      <w:r>
        <w:rPr>
          <w:rFonts w:hint="eastAsia"/>
        </w:rPr>
        <w:t xml:space="preserve">A new picture book called When Dinosaurs Conquered the Skies: The Incredible Story of Bird Evolution explains the scientific idea that birds are dinosaurs. The writer Jingmai O'Connor describes herself on Instagram as a "dead bird fan". With her PhD, she works at the Chicago Field Museum as an expert on the evolution of birds and flying dinosaurs. </w:t>
      </w:r>
    </w:p>
    <w:p>
      <w:pPr>
        <w:spacing w:line="360" w:lineRule="auto"/>
        <w:ind w:firstLine="480" w:firstLineChars="200"/>
        <w:jc w:val="both"/>
      </w:pPr>
      <w:r>
        <w:rPr>
          <w:rFonts w:hint="eastAsia"/>
        </w:rPr>
        <w:t xml:space="preserve">O'Connor says people may know that birds are little dinosaurs. But they might not connect that fact to the birds they see. One purpose of her book, she said, is to achieve it. O'Connor also wants people to see birds as she does — as fascinating flying dinosaurs. </w:t>
      </w:r>
    </w:p>
    <w:p>
      <w:pPr>
        <w:spacing w:line="360" w:lineRule="auto"/>
        <w:ind w:firstLine="480" w:firstLineChars="200"/>
        <w:jc w:val="both"/>
      </w:pPr>
      <w:r>
        <w:rPr>
          <w:rFonts w:hint="eastAsia"/>
        </w:rPr>
        <w:t>In her book, O'Connor also talks about the larger idea of science — namely the importance of making mistakes. Each mistake, she said, leads us closer to the truth. "Science is essentially a series of mistakes. And every mistake, you know, informs us a little bit more and gives us a little bit more information. But pretty much everything that we think is 'truth' right now is probably at least partly wrong. You know, there is so much we don't know. But mistakes are part of the process. "</w:t>
      </w:r>
    </w:p>
    <w:p>
      <w:pPr>
        <w:spacing w:line="360" w:lineRule="auto"/>
        <w:ind w:firstLine="480" w:firstLineChars="200"/>
        <w:jc w:val="both"/>
      </w:pPr>
      <w:r>
        <w:rPr>
          <w:rFonts w:hint="eastAsia"/>
        </w:rPr>
        <w:t>O'Connor is a Chinese-Irish American who grew up in Pasadena, California. She did not always want to study the remains of ancient living things. She began studying geology, like her mother. "But in my case, my mother went back to school to do her PhD when I was around 10 years old. And so, she had four kids. . . So, she would take us with her to not only the laboratory, but also into the field, which means going out to collect samples. So, I fell in love with geology. "</w:t>
      </w:r>
    </w:p>
    <w:p>
      <w:pPr>
        <w:spacing w:line="360" w:lineRule="auto"/>
        <w:ind w:firstLine="480" w:firstLineChars="200"/>
        <w:jc w:val="both"/>
      </w:pPr>
      <w:r>
        <w:rPr>
          <w:rFonts w:hint="eastAsia"/>
        </w:rPr>
        <w:t>However, O'Connor had a larger goal in mind when she wrote her book. She said, "Through having greater respect for the living animals around us, I hope that people start to think more about how they impact the environment through their actions, so that we can all move towards a more sustainable future. "</w:t>
      </w:r>
    </w:p>
    <w:p>
      <w:pPr>
        <w:spacing w:line="360" w:lineRule="auto"/>
        <w:ind w:firstLine="480" w:firstLineChars="200"/>
        <w:jc w:val="both"/>
      </w:pPr>
      <w:r>
        <w:rPr>
          <w:rFonts w:hint="eastAsia"/>
          <w:lang w:eastAsia="zh-CN"/>
        </w:rPr>
        <w:t xml:space="preserve">12. </w:t>
      </w:r>
      <w:r>
        <w:rPr>
          <w:rFonts w:hint="eastAsia"/>
        </w:rPr>
        <w:t>Which is one of the goals of O'Connor's book according to Paragraph 2?</w:t>
      </w:r>
    </w:p>
    <w:p>
      <w:pPr>
        <w:spacing w:line="360" w:lineRule="auto"/>
        <w:ind w:firstLine="480" w:firstLineChars="200"/>
        <w:jc w:val="both"/>
      </w:pPr>
      <w:r>
        <w:rPr>
          <w:rFonts w:hint="eastAsia"/>
        </w:rPr>
        <w:t xml:space="preserve">A. To make connections. </w:t>
      </w:r>
      <w:r>
        <w:tab/>
      </w:r>
      <w:r>
        <w:tab/>
      </w:r>
      <w:r>
        <w:tab/>
      </w:r>
      <w:r>
        <w:rPr>
          <w:rFonts w:hint="eastAsia"/>
        </w:rPr>
        <w:t xml:space="preserve">B. </w:t>
      </w:r>
      <w:r>
        <w:t>To write a review.</w:t>
      </w:r>
    </w:p>
    <w:p>
      <w:pPr>
        <w:spacing w:line="360" w:lineRule="auto"/>
        <w:ind w:firstLine="480" w:firstLineChars="200"/>
        <w:jc w:val="both"/>
      </w:pPr>
      <w:r>
        <w:rPr>
          <w:rFonts w:hint="eastAsia"/>
        </w:rPr>
        <w:t xml:space="preserve">C. To give instructions. </w:t>
      </w:r>
      <w:r>
        <w:tab/>
      </w:r>
      <w:r>
        <w:tab/>
      </w:r>
      <w:r>
        <w:tab/>
      </w:r>
      <w:r>
        <w:tab/>
      </w:r>
      <w:r>
        <w:rPr>
          <w:rFonts w:hint="eastAsia"/>
        </w:rPr>
        <w:t xml:space="preserve">D. To make a profit. </w:t>
      </w:r>
    </w:p>
    <w:p>
      <w:pPr>
        <w:spacing w:line="360" w:lineRule="auto"/>
        <w:ind w:firstLine="480" w:firstLineChars="200"/>
        <w:jc w:val="both"/>
      </w:pPr>
      <w:r>
        <w:rPr>
          <w:rFonts w:hint="eastAsia"/>
        </w:rPr>
        <w:t>13. What does O'Connor think of mistakes?</w:t>
      </w:r>
    </w:p>
    <w:p>
      <w:pPr>
        <w:spacing w:line="360" w:lineRule="auto"/>
        <w:ind w:firstLine="480" w:firstLineChars="200"/>
        <w:jc w:val="both"/>
      </w:pPr>
      <w:r>
        <w:rPr>
          <w:rFonts w:hint="eastAsia"/>
        </w:rPr>
        <w:t xml:space="preserve">A. Unavoidable. </w:t>
      </w:r>
      <w:r>
        <w:tab/>
      </w:r>
      <w:r>
        <w:rPr>
          <w:rFonts w:hint="eastAsia"/>
        </w:rPr>
        <w:t xml:space="preserve">B. Meaningless. </w:t>
      </w:r>
      <w:r>
        <w:tab/>
      </w:r>
      <w:r>
        <w:tab/>
      </w:r>
      <w:r>
        <w:rPr>
          <w:rFonts w:hint="eastAsia"/>
        </w:rPr>
        <w:t xml:space="preserve">C. Invaluable. </w:t>
      </w:r>
      <w:r>
        <w:tab/>
      </w:r>
      <w:r>
        <w:rPr>
          <w:rFonts w:hint="eastAsia"/>
        </w:rPr>
        <w:t xml:space="preserve">D. Uncontrollable. </w:t>
      </w:r>
    </w:p>
    <w:p>
      <w:pPr>
        <w:spacing w:line="360" w:lineRule="auto"/>
        <w:ind w:firstLine="480" w:firstLineChars="200"/>
        <w:jc w:val="both"/>
      </w:pPr>
      <w:r>
        <w:rPr>
          <w:rFonts w:hint="eastAsia"/>
        </w:rPr>
        <w:t>14. What can be learned from Paragraph 4 about the author?</w:t>
      </w:r>
    </w:p>
    <w:p>
      <w:pPr>
        <w:spacing w:line="360" w:lineRule="auto"/>
        <w:ind w:firstLine="480" w:firstLineChars="200"/>
        <w:jc w:val="both"/>
      </w:pPr>
      <w:r>
        <w:rPr>
          <w:rFonts w:hint="eastAsia"/>
        </w:rPr>
        <w:t xml:space="preserve">A. She had complex social relationships. </w:t>
      </w:r>
    </w:p>
    <w:p>
      <w:pPr>
        <w:spacing w:line="360" w:lineRule="auto"/>
        <w:ind w:firstLine="480" w:firstLineChars="200"/>
        <w:jc w:val="both"/>
      </w:pPr>
      <w:r>
        <w:rPr>
          <w:rFonts w:hint="eastAsia"/>
        </w:rPr>
        <w:t xml:space="preserve">B. She wanted to be a geology teacher. </w:t>
      </w:r>
    </w:p>
    <w:p>
      <w:pPr>
        <w:spacing w:line="360" w:lineRule="auto"/>
        <w:ind w:firstLine="480" w:firstLineChars="200"/>
        <w:jc w:val="both"/>
      </w:pPr>
      <w:r>
        <w:rPr>
          <w:rFonts w:hint="eastAsia"/>
        </w:rPr>
        <w:t xml:space="preserve">C. Her mother was her geology teacher. </w:t>
      </w:r>
    </w:p>
    <w:p>
      <w:pPr>
        <w:spacing w:line="360" w:lineRule="auto"/>
        <w:ind w:firstLine="480" w:firstLineChars="200"/>
        <w:jc w:val="both"/>
      </w:pPr>
      <w:r>
        <w:rPr>
          <w:rFonts w:hint="eastAsia"/>
        </w:rPr>
        <w:t xml:space="preserve">D. Her mother had early effects on her. </w:t>
      </w:r>
    </w:p>
    <w:p>
      <w:pPr>
        <w:spacing w:line="360" w:lineRule="auto"/>
        <w:ind w:firstLine="480" w:firstLineChars="200"/>
        <w:jc w:val="both"/>
      </w:pPr>
      <w:r>
        <w:rPr>
          <w:rFonts w:hint="eastAsia"/>
        </w:rPr>
        <w:t>15. What does O'Connor expect of her readers?</w:t>
      </w:r>
    </w:p>
    <w:p>
      <w:pPr>
        <w:spacing w:line="360" w:lineRule="auto"/>
        <w:ind w:firstLine="480" w:firstLineChars="200"/>
        <w:jc w:val="both"/>
      </w:pPr>
      <w:r>
        <w:rPr>
          <w:rFonts w:hint="eastAsia"/>
        </w:rPr>
        <w:t xml:space="preserve">A. Being mindful of what they will say. </w:t>
      </w:r>
    </w:p>
    <w:p>
      <w:pPr>
        <w:spacing w:line="360" w:lineRule="auto"/>
        <w:ind w:firstLine="480" w:firstLineChars="200"/>
        <w:jc w:val="both"/>
      </w:pPr>
      <w:r>
        <w:rPr>
          <w:rFonts w:hint="eastAsia"/>
        </w:rPr>
        <w:t xml:space="preserve">B. Creating a more sustainable lifestyle. </w:t>
      </w:r>
    </w:p>
    <w:p>
      <w:pPr>
        <w:spacing w:line="360" w:lineRule="auto"/>
        <w:ind w:firstLine="480" w:firstLineChars="200"/>
        <w:jc w:val="both"/>
      </w:pPr>
      <w:r>
        <w:rPr>
          <w:rFonts w:hint="eastAsia"/>
        </w:rPr>
        <w:t xml:space="preserve">C. Organizing more outdoor activities. </w:t>
      </w:r>
    </w:p>
    <w:p>
      <w:pPr>
        <w:spacing w:line="360" w:lineRule="auto"/>
        <w:ind w:firstLine="480" w:firstLineChars="200"/>
        <w:jc w:val="both"/>
      </w:pPr>
      <w:r>
        <w:rPr>
          <w:rFonts w:hint="eastAsia"/>
        </w:rPr>
        <w:t xml:space="preserve">D. Trying to make use of the findings. </w:t>
      </w:r>
    </w:p>
    <w:p>
      <w:pPr>
        <w:spacing w:line="360" w:lineRule="auto"/>
        <w:ind w:firstLine="480" w:firstLineChars="200"/>
        <w:jc w:val="both"/>
        <w:rPr>
          <w:lang w:eastAsia="zh-CN"/>
        </w:rPr>
      </w:pPr>
      <w:r>
        <w:rPr>
          <w:rFonts w:hint="eastAsia"/>
          <w:lang w:eastAsia="zh-CN"/>
        </w:rPr>
        <w:t xml:space="preserve">第二节 </w:t>
      </w:r>
      <w:r>
        <w:rPr>
          <w:rFonts w:hint="eastAsia" w:ascii="宋体" w:hAnsi="宋体" w:cs="宋体"/>
          <w:lang w:eastAsia="zh-CN"/>
        </w:rPr>
        <w:t>（</w:t>
      </w:r>
      <w:r>
        <w:rPr>
          <w:rFonts w:hint="eastAsia"/>
          <w:lang w:eastAsia="zh-CN"/>
        </w:rPr>
        <w:t>共5小题;每小题2. 5分, 满分12.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从短文后的选项中选出能填入空白处的最佳选项。选项中有两项为多余选项。</w:t>
      </w:r>
    </w:p>
    <w:p>
      <w:pPr>
        <w:spacing w:line="360" w:lineRule="auto"/>
        <w:ind w:firstLine="480" w:firstLineChars="200"/>
        <w:jc w:val="both"/>
      </w:pPr>
      <w:r>
        <w:rPr>
          <w:rFonts w:hint="eastAsia"/>
        </w:rPr>
        <w:t>How to make a small talk</w:t>
      </w:r>
    </w:p>
    <w:p>
      <w:pPr>
        <w:spacing w:line="360" w:lineRule="auto"/>
        <w:ind w:firstLine="480" w:firstLineChars="200"/>
        <w:jc w:val="both"/>
      </w:pPr>
      <w:r>
        <w:rPr>
          <w:rFonts w:hint="eastAsia"/>
        </w:rPr>
        <w:t xml:space="preserve">Whether you're an introvert or extrovert, mastering how to use a small talk is very important if you attend social and networking events. </w:t>
      </w:r>
    </w:p>
    <w:p>
      <w:pPr>
        <w:spacing w:line="360" w:lineRule="auto"/>
        <w:ind w:firstLine="480" w:firstLineChars="200"/>
        <w:jc w:val="both"/>
        <w:rPr>
          <w:u w:val="single"/>
        </w:rPr>
      </w:pPr>
      <w:r>
        <w:rPr>
          <w:rFonts w:hint="eastAsia"/>
          <w:u w:val="single"/>
        </w:rPr>
        <w:t>16</w:t>
      </w:r>
    </w:p>
    <w:p>
      <w:pPr>
        <w:spacing w:line="360" w:lineRule="auto"/>
        <w:ind w:firstLine="480" w:firstLineChars="200"/>
        <w:jc w:val="both"/>
      </w:pPr>
      <w:r>
        <w:rPr>
          <w:rFonts w:hint="eastAsia"/>
        </w:rPr>
        <w:t xml:space="preserve">Paying attention to what the person is saying and putting your devices away are some of the gestures of expressing interest. Take this as an opportunity that has presented itself, so you can know each other better. </w:t>
      </w:r>
    </w:p>
    <w:p>
      <w:pPr>
        <w:spacing w:line="360" w:lineRule="auto"/>
        <w:ind w:firstLine="482" w:firstLineChars="200"/>
        <w:jc w:val="both"/>
        <w:rPr>
          <w:b/>
          <w:bCs/>
        </w:rPr>
      </w:pPr>
      <w:r>
        <w:rPr>
          <w:rFonts w:hint="eastAsia"/>
          <w:b/>
          <w:bCs/>
        </w:rPr>
        <w:t>Be an active listener</w:t>
      </w:r>
    </w:p>
    <w:p>
      <w:pPr>
        <w:spacing w:line="360" w:lineRule="auto"/>
        <w:ind w:firstLine="480" w:firstLineChars="200"/>
        <w:jc w:val="both"/>
      </w:pPr>
      <w:r>
        <w:rPr>
          <w:rFonts w:hint="eastAsia"/>
          <w:u w:val="single"/>
        </w:rPr>
        <w:t>17</w:t>
      </w:r>
      <w:r>
        <w:t xml:space="preserve"> </w:t>
      </w:r>
      <w:r>
        <w:rPr>
          <w:rFonts w:hint="eastAsia"/>
        </w:rPr>
        <w:t xml:space="preserve">Even when you feel you have something to say, first give the other person the opportunity to speak. Do show them you are attentive by using non-verbal cues, such as eye contact and nodding. </w:t>
      </w:r>
    </w:p>
    <w:p>
      <w:pPr>
        <w:spacing w:line="360" w:lineRule="auto"/>
        <w:ind w:firstLine="482" w:firstLineChars="200"/>
        <w:jc w:val="both"/>
        <w:rPr>
          <w:b/>
          <w:bCs/>
        </w:rPr>
      </w:pPr>
      <w:r>
        <w:rPr>
          <w:rFonts w:hint="eastAsia"/>
          <w:b/>
          <w:bCs/>
        </w:rPr>
        <w:t xml:space="preserve">Use open-ended questions. </w:t>
      </w:r>
    </w:p>
    <w:p>
      <w:pPr>
        <w:spacing w:line="360" w:lineRule="auto"/>
        <w:ind w:firstLine="480" w:firstLineChars="200"/>
        <w:jc w:val="both"/>
      </w:pPr>
      <w:r>
        <w:rPr>
          <w:rFonts w:hint="eastAsia"/>
        </w:rPr>
        <w:t>Most people like to start the conversation by talking about their life and</w:t>
      </w:r>
      <w:r>
        <w:t xml:space="preserve"> </w:t>
      </w:r>
      <w:r>
        <w:rPr>
          <w:rFonts w:hint="eastAsia"/>
        </w:rPr>
        <w:t xml:space="preserve">things. Using open-ended questions such as "_18_", "Where are you from?", </w:t>
      </w:r>
      <w:r>
        <w:t xml:space="preserve"> </w:t>
      </w:r>
      <w:r>
        <w:rPr>
          <w:rFonts w:hint="eastAsia"/>
        </w:rPr>
        <w:t>and the things they love doing is a great way of encouraging in-depth responses</w:t>
      </w:r>
      <w:r>
        <w:t xml:space="preserve"> </w:t>
      </w:r>
      <w:r>
        <w:rPr>
          <w:rFonts w:hint="eastAsia"/>
        </w:rPr>
        <w:t xml:space="preserve">and provides an opportunity to learn more from one another. </w:t>
      </w:r>
    </w:p>
    <w:p>
      <w:pPr>
        <w:spacing w:line="360" w:lineRule="auto"/>
        <w:ind w:firstLine="482" w:firstLineChars="200"/>
        <w:jc w:val="both"/>
        <w:rPr>
          <w:b/>
          <w:bCs/>
        </w:rPr>
      </w:pPr>
      <w:r>
        <w:rPr>
          <w:rFonts w:hint="eastAsia"/>
          <w:b/>
          <w:bCs/>
        </w:rPr>
        <w:t xml:space="preserve">Respond enthusiastically. </w:t>
      </w:r>
    </w:p>
    <w:p>
      <w:pPr>
        <w:spacing w:line="360" w:lineRule="auto"/>
        <w:ind w:firstLine="480" w:firstLineChars="200"/>
        <w:jc w:val="both"/>
      </w:pPr>
      <w:r>
        <w:rPr>
          <w:rFonts w:hint="eastAsia"/>
        </w:rPr>
        <w:t>If it's your turn to respond, make sure to do it enthusiastically. You're</w:t>
      </w:r>
      <w:r>
        <w:t xml:space="preserve"> </w:t>
      </w:r>
      <w:r>
        <w:rPr>
          <w:rFonts w:hint="eastAsia"/>
        </w:rPr>
        <w:t>talking to someone who doesn't know you very well, and how you respond can go</w:t>
      </w:r>
      <w:r>
        <w:t xml:space="preserve"> </w:t>
      </w:r>
      <w:r>
        <w:rPr>
          <w:rFonts w:hint="eastAsia"/>
        </w:rPr>
        <w:t>a long way in helping establish a great rapport</w:t>
      </w:r>
      <w:r>
        <w:rPr>
          <w:rFonts w:hint="eastAsia" w:ascii="宋体" w:hAnsi="宋体" w:cs="宋体"/>
        </w:rPr>
        <w:t>（</w:t>
      </w:r>
      <w:r>
        <w:rPr>
          <w:rFonts w:hint="eastAsia"/>
        </w:rPr>
        <w:t>和谐</w:t>
      </w:r>
      <w:r>
        <w:rPr>
          <w:rFonts w:hint="eastAsia" w:ascii="宋体" w:hAnsi="宋体" w:cs="宋体"/>
        </w:rPr>
        <w:t>）</w:t>
      </w:r>
      <w:r>
        <w:rPr>
          <w:rFonts w:hint="eastAsia"/>
        </w:rPr>
        <w:t xml:space="preserve"> from the start. _19</w:t>
      </w:r>
      <w:r>
        <w:t xml:space="preserve"> </w:t>
      </w:r>
    </w:p>
    <w:p>
      <w:pPr>
        <w:spacing w:line="360" w:lineRule="auto"/>
        <w:ind w:firstLine="482" w:firstLineChars="200"/>
        <w:jc w:val="both"/>
        <w:rPr>
          <w:b/>
          <w:bCs/>
        </w:rPr>
      </w:pPr>
      <w:r>
        <w:rPr>
          <w:rFonts w:hint="eastAsia"/>
          <w:b/>
          <w:bCs/>
        </w:rPr>
        <w:t xml:space="preserve">Be mindful of your body language. </w:t>
      </w:r>
    </w:p>
    <w:p>
      <w:pPr>
        <w:spacing w:line="360" w:lineRule="auto"/>
        <w:ind w:firstLine="480" w:firstLineChars="200"/>
        <w:jc w:val="both"/>
      </w:pPr>
      <w:r>
        <w:rPr>
          <w:rFonts w:hint="eastAsia"/>
        </w:rPr>
        <w:t>Your body language can tell whether you are attentive to what your</w:t>
      </w:r>
      <w:r>
        <w:t xml:space="preserve"> </w:t>
      </w:r>
      <w:r>
        <w:rPr>
          <w:rFonts w:hint="eastAsia"/>
        </w:rPr>
        <w:t>conversation partner is saying. 20Even if you are an introvert, try to</w:t>
      </w:r>
      <w:r>
        <w:t xml:space="preserve"> </w:t>
      </w:r>
      <w:r>
        <w:rPr>
          <w:rFonts w:hint="eastAsia"/>
        </w:rPr>
        <w:t xml:space="preserve">maintain body language that shows you're interested in what they're saying. </w:t>
      </w:r>
    </w:p>
    <w:p>
      <w:pPr>
        <w:spacing w:line="360" w:lineRule="auto"/>
        <w:ind w:firstLine="480" w:firstLineChars="200"/>
        <w:jc w:val="both"/>
      </w:pPr>
      <w:r>
        <w:rPr>
          <w:rFonts w:hint="eastAsia"/>
        </w:rPr>
        <w:t xml:space="preserve">A. Show genuine interest. </w:t>
      </w:r>
    </w:p>
    <w:p>
      <w:pPr>
        <w:spacing w:line="360" w:lineRule="auto"/>
        <w:ind w:firstLine="480" w:firstLineChars="200"/>
        <w:jc w:val="both"/>
      </w:pPr>
      <w:r>
        <w:rPr>
          <w:rFonts w:hint="eastAsia"/>
        </w:rPr>
        <w:t>B. How have things been?</w:t>
      </w:r>
    </w:p>
    <w:p>
      <w:pPr>
        <w:spacing w:line="360" w:lineRule="auto"/>
        <w:ind w:firstLine="480" w:firstLineChars="200"/>
        <w:jc w:val="both"/>
      </w:pPr>
      <w:r>
        <w:rPr>
          <w:rFonts w:hint="eastAsia"/>
        </w:rPr>
        <w:t>C. Do you major in engineering management?</w:t>
      </w:r>
    </w:p>
    <w:p>
      <w:pPr>
        <w:spacing w:line="360" w:lineRule="auto"/>
        <w:ind w:firstLine="480" w:firstLineChars="200"/>
        <w:jc w:val="both"/>
      </w:pPr>
      <w:r>
        <w:rPr>
          <w:rFonts w:hint="eastAsia"/>
        </w:rPr>
        <w:t xml:space="preserve">D. Approach the common interest from a unique angle. </w:t>
      </w:r>
    </w:p>
    <w:p>
      <w:pPr>
        <w:spacing w:line="360" w:lineRule="auto"/>
        <w:ind w:firstLine="480" w:firstLineChars="200"/>
        <w:jc w:val="both"/>
      </w:pPr>
      <w:r>
        <w:rPr>
          <w:rFonts w:hint="eastAsia"/>
        </w:rPr>
        <w:t xml:space="preserve">E. Offer your full attention to what your conversation partner is saying. </w:t>
      </w:r>
    </w:p>
    <w:p>
      <w:pPr>
        <w:spacing w:line="360" w:lineRule="auto"/>
        <w:ind w:firstLine="480" w:firstLineChars="200"/>
        <w:jc w:val="both"/>
      </w:pPr>
      <w:r>
        <w:rPr>
          <w:rFonts w:hint="eastAsia"/>
        </w:rPr>
        <w:t xml:space="preserve">F. Make sure to respond in a way the other person feels valued and respected. </w:t>
      </w:r>
    </w:p>
    <w:p>
      <w:pPr>
        <w:spacing w:line="360" w:lineRule="auto"/>
        <w:ind w:firstLine="480" w:firstLineChars="200"/>
        <w:jc w:val="both"/>
      </w:pPr>
      <w:r>
        <w:rPr>
          <w:rFonts w:hint="eastAsia"/>
        </w:rPr>
        <w:t xml:space="preserve">G. So mind how you maintain eye contact, position your hands, and stand during the chat. </w:t>
      </w:r>
    </w:p>
    <w:p>
      <w:pPr>
        <w:spacing w:line="360" w:lineRule="auto"/>
        <w:ind w:firstLine="480" w:firstLineChars="200"/>
        <w:jc w:val="both"/>
        <w:rPr>
          <w:lang w:eastAsia="zh-CN"/>
        </w:rPr>
      </w:pPr>
      <w:r>
        <w:rPr>
          <w:rFonts w:hint="eastAsia"/>
          <w:lang w:eastAsia="zh-CN"/>
        </w:rPr>
        <w:t>第二部分语言知识运用</w:t>
      </w:r>
      <w:r>
        <w:rPr>
          <w:rFonts w:hint="eastAsia" w:ascii="宋体" w:hAnsi="宋体" w:cs="宋体"/>
          <w:lang w:eastAsia="zh-CN"/>
        </w:rPr>
        <w:t>（</w:t>
      </w:r>
      <w:r>
        <w:rPr>
          <w:rFonts w:hint="eastAsia"/>
          <w:lang w:eastAsia="zh-CN"/>
        </w:rPr>
        <w:t>共两节, 满分30分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共15小题;每小题1分,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从每题所给的A、B、C、D四个选项中选出可以填入空白处的最佳选项。</w:t>
      </w:r>
    </w:p>
    <w:p>
      <w:pPr>
        <w:spacing w:line="360" w:lineRule="auto"/>
        <w:ind w:firstLine="480" w:firstLineChars="200"/>
        <w:jc w:val="both"/>
      </w:pPr>
      <w:r>
        <w:rPr>
          <w:rFonts w:hint="eastAsia"/>
        </w:rPr>
        <w:t>I'm grateful to have the ability to take care of my family. This is why I try to</w:t>
      </w:r>
      <w:r>
        <w:t xml:space="preserve"> </w:t>
      </w:r>
      <w:r>
        <w:rPr>
          <w:rFonts w:hint="eastAsia"/>
        </w:rPr>
        <w:t>help those in_21whenever possible. Here are two_22_that changed my</w:t>
      </w:r>
      <w:r>
        <w:t xml:space="preserve"> </w:t>
      </w:r>
      <w:r>
        <w:rPr>
          <w:rFonts w:hint="eastAsia"/>
        </w:rPr>
        <w:t xml:space="preserve">opinions about what's really important in life. </w:t>
      </w:r>
    </w:p>
    <w:p>
      <w:pPr>
        <w:spacing w:line="360" w:lineRule="auto"/>
        <w:ind w:firstLine="480" w:firstLineChars="200"/>
        <w:jc w:val="both"/>
      </w:pPr>
      <w:r>
        <w:rPr>
          <w:rFonts w:hint="eastAsia"/>
        </w:rPr>
        <w:t>One hot day, I was sitting on my front porch</w:t>
      </w:r>
      <w:r>
        <w:rPr>
          <w:rFonts w:hint="eastAsia" w:ascii="宋体" w:hAnsi="宋体" w:cs="宋体"/>
        </w:rPr>
        <w:t>（</w:t>
      </w:r>
      <w:r>
        <w:rPr>
          <w:rFonts w:hint="eastAsia"/>
        </w:rPr>
        <w:t>门廊</w:t>
      </w:r>
      <w:r>
        <w:rPr>
          <w:rFonts w:hint="eastAsia" w:ascii="宋体" w:hAnsi="宋体" w:cs="宋体"/>
        </w:rPr>
        <w:t>）</w:t>
      </w:r>
      <w:r>
        <w:rPr>
          <w:rFonts w:hint="eastAsia"/>
        </w:rPr>
        <w:t xml:space="preserve">, </w:t>
      </w:r>
      <w:r>
        <w:rPr>
          <w:rFonts w:hint="eastAsia"/>
          <w:u w:val="single"/>
        </w:rPr>
        <w:t>23</w:t>
      </w:r>
      <w:r>
        <w:t xml:space="preserve"> </w:t>
      </w:r>
      <w:r>
        <w:rPr>
          <w:rFonts w:hint="eastAsia"/>
        </w:rPr>
        <w:t>a cold drink</w:t>
      </w:r>
      <w:r>
        <w:t xml:space="preserve"> </w:t>
      </w:r>
      <w:r>
        <w:rPr>
          <w:rFonts w:hint="eastAsia"/>
        </w:rPr>
        <w:t xml:space="preserve">when a homeless man walked by my house. </w:t>
      </w:r>
    </w:p>
    <w:p>
      <w:pPr>
        <w:spacing w:line="360" w:lineRule="auto"/>
        <w:ind w:firstLine="480" w:firstLineChars="200"/>
        <w:jc w:val="both"/>
      </w:pPr>
      <w:r>
        <w:rPr>
          <w:rFonts w:hint="eastAsia"/>
        </w:rPr>
        <w:t xml:space="preserve">"Would you like something to drink?" I asked. </w:t>
      </w:r>
    </w:p>
    <w:p>
      <w:pPr>
        <w:spacing w:line="360" w:lineRule="auto"/>
        <w:ind w:firstLine="480" w:firstLineChars="200"/>
        <w:jc w:val="both"/>
      </w:pPr>
      <w:r>
        <w:rPr>
          <w:rFonts w:hint="eastAsia"/>
        </w:rPr>
        <w:t>"No, thank you. What I'd really like more than anything is a clean pair of</w:t>
      </w:r>
      <w:r>
        <w:t xml:space="preserve"> </w:t>
      </w:r>
      <w:r>
        <w:rPr>
          <w:rFonts w:hint="eastAsia"/>
        </w:rPr>
        <w:t>24_. ”</w:t>
      </w:r>
    </w:p>
    <w:p>
      <w:pPr>
        <w:spacing w:line="360" w:lineRule="auto"/>
        <w:ind w:firstLine="480" w:firstLineChars="200"/>
        <w:jc w:val="both"/>
      </w:pPr>
      <w:r>
        <w:rPr>
          <w:rFonts w:hint="eastAsia"/>
        </w:rPr>
        <w:t xml:space="preserve">His _25_really hit me right in my heart and soul. Along with a bag of these warm foot coverings, I gave him some cash, and he was so grateful. Now I can't look at my socks without feeling _26. </w:t>
      </w:r>
    </w:p>
    <w:p>
      <w:pPr>
        <w:spacing w:line="360" w:lineRule="auto"/>
        <w:ind w:firstLine="480" w:firstLineChars="200"/>
        <w:jc w:val="both"/>
      </w:pPr>
      <w:r>
        <w:rPr>
          <w:rFonts w:hint="eastAsia"/>
        </w:rPr>
        <w:t>Another time, I was coming home from work on payday with a huge_27</w:t>
      </w:r>
      <w:r>
        <w:t xml:space="preserve"> </w:t>
      </w:r>
      <w:r>
        <w:rPr>
          <w:rFonts w:hint="eastAsia"/>
        </w:rPr>
        <w:t>in my pocket. I found myself_28</w:t>
      </w:r>
      <w:r>
        <w:t xml:space="preserve"> </w:t>
      </w:r>
      <w:r>
        <w:rPr>
          <w:rFonts w:hint="eastAsia"/>
        </w:rPr>
        <w:t xml:space="preserve">at a stoplight. I saw something common: a man in old clothing holding a cardboard sign that_29_, "Need work or food. Anything </w:t>
      </w:r>
      <w:r>
        <w:rPr>
          <w:rFonts w:hint="eastAsia"/>
          <w:u w:val="single"/>
        </w:rPr>
        <w:t>30</w:t>
      </w:r>
      <w:r>
        <w:rPr>
          <w:rFonts w:hint="eastAsia"/>
        </w:rPr>
        <w:t xml:space="preserve">. " I have a full-time job, and this unfortunate soul had </w:t>
      </w:r>
      <w:r>
        <w:rPr>
          <w:rFonts w:hint="eastAsia"/>
          <w:u w:val="single"/>
        </w:rPr>
        <w:t>31</w:t>
      </w:r>
      <w:r>
        <w:rPr>
          <w:u w:val="single"/>
        </w:rPr>
        <w:t xml:space="preserve"> </w:t>
      </w:r>
      <w:r>
        <w:rPr>
          <w:rFonts w:hint="eastAsia"/>
        </w:rPr>
        <w:t xml:space="preserve">nothing. So, I rolled down my window, and gave him a rather large bill. "Thank you so much" was something special that he_32_me. </w:t>
      </w:r>
    </w:p>
    <w:p>
      <w:pPr>
        <w:spacing w:line="360" w:lineRule="auto"/>
        <w:ind w:firstLine="480" w:firstLineChars="200"/>
        <w:jc w:val="both"/>
      </w:pPr>
      <w:r>
        <w:rPr>
          <w:rFonts w:hint="eastAsia"/>
        </w:rPr>
        <w:t xml:space="preserve">Most homeless folks are people like us. They're just bearing an </w:t>
      </w:r>
      <w:r>
        <w:rPr>
          <w:rFonts w:hint="eastAsia"/>
          <w:u w:val="single"/>
        </w:rPr>
        <w:t>33</w:t>
      </w:r>
      <w:r>
        <w:t xml:space="preserve"> </w:t>
      </w:r>
      <w:r>
        <w:rPr>
          <w:rFonts w:hint="eastAsia"/>
        </w:rPr>
        <w:t xml:space="preserve">part of their journey through life. They 34_our respect and admiration in overcoming their everyday struggles. They're just people who might need a helping hand from others. Now I'm grateful that my life didn't hand me enough bad luck to _35_in their situation. </w:t>
      </w:r>
    </w:p>
    <w:p>
      <w:pPr>
        <w:tabs>
          <w:tab w:val="left" w:pos="629"/>
          <w:tab w:val="left" w:pos="2517"/>
          <w:tab w:val="left" w:pos="4620"/>
          <w:tab w:val="left" w:pos="6718"/>
        </w:tabs>
        <w:spacing w:line="340" w:lineRule="exact"/>
        <w:jc w:val="both"/>
        <w:rPr>
          <w:szCs w:val="20"/>
        </w:rPr>
      </w:pPr>
      <w:r>
        <w:rPr>
          <w:rFonts w:hint="eastAsia"/>
          <w:szCs w:val="20"/>
        </w:rPr>
        <w:t>21.</w:t>
      </w:r>
      <w:r>
        <w:rPr>
          <w:rFonts w:hint="eastAsia"/>
          <w:szCs w:val="20"/>
        </w:rPr>
        <w:tab/>
      </w:r>
      <w:r>
        <w:rPr>
          <w:rFonts w:hint="eastAsia"/>
          <w:szCs w:val="20"/>
        </w:rPr>
        <w:t>A. peace</w:t>
      </w:r>
      <w:r>
        <w:rPr>
          <w:rFonts w:hint="eastAsia"/>
          <w:szCs w:val="20"/>
        </w:rPr>
        <w:tab/>
      </w:r>
      <w:r>
        <w:rPr>
          <w:rFonts w:hint="eastAsia"/>
          <w:szCs w:val="20"/>
        </w:rPr>
        <w:t>B. view</w:t>
      </w:r>
      <w:r>
        <w:rPr>
          <w:rFonts w:hint="eastAsia"/>
          <w:szCs w:val="20"/>
        </w:rPr>
        <w:tab/>
      </w:r>
      <w:r>
        <w:rPr>
          <w:rFonts w:hint="eastAsia"/>
          <w:szCs w:val="20"/>
        </w:rPr>
        <w:t>C. need</w:t>
      </w:r>
      <w:r>
        <w:rPr>
          <w:rFonts w:hint="eastAsia"/>
          <w:szCs w:val="20"/>
        </w:rPr>
        <w:tab/>
      </w:r>
      <w:r>
        <w:rPr>
          <w:rFonts w:hint="eastAsia"/>
          <w:szCs w:val="20"/>
        </w:rPr>
        <w:t>D. danger</w:t>
      </w:r>
    </w:p>
    <w:p>
      <w:pPr>
        <w:tabs>
          <w:tab w:val="left" w:pos="629"/>
          <w:tab w:val="left" w:pos="2517"/>
          <w:tab w:val="left" w:pos="4620"/>
          <w:tab w:val="left" w:pos="6718"/>
        </w:tabs>
        <w:spacing w:line="340" w:lineRule="exact"/>
        <w:jc w:val="both"/>
        <w:rPr>
          <w:szCs w:val="20"/>
        </w:rPr>
      </w:pPr>
      <w:r>
        <w:rPr>
          <w:szCs w:val="20"/>
        </w:rPr>
        <w:t>22.</w:t>
      </w:r>
      <w:r>
        <w:rPr>
          <w:szCs w:val="20"/>
        </w:rPr>
        <w:tab/>
      </w:r>
      <w:r>
        <w:rPr>
          <w:szCs w:val="20"/>
        </w:rPr>
        <w:t>A. theories</w:t>
      </w:r>
      <w:r>
        <w:rPr>
          <w:szCs w:val="20"/>
        </w:rPr>
        <w:tab/>
      </w:r>
      <w:r>
        <w:rPr>
          <w:szCs w:val="20"/>
        </w:rPr>
        <w:t>B. examples</w:t>
      </w:r>
      <w:r>
        <w:rPr>
          <w:szCs w:val="20"/>
        </w:rPr>
        <w:tab/>
      </w:r>
      <w:r>
        <w:rPr>
          <w:szCs w:val="20"/>
        </w:rPr>
        <w:t>C. assumptions</w:t>
      </w:r>
      <w:r>
        <w:rPr>
          <w:szCs w:val="20"/>
        </w:rPr>
        <w:tab/>
      </w:r>
      <w:r>
        <w:rPr>
          <w:szCs w:val="20"/>
        </w:rPr>
        <w:t>D. possibilities</w:t>
      </w:r>
    </w:p>
    <w:p>
      <w:pPr>
        <w:tabs>
          <w:tab w:val="left" w:pos="629"/>
          <w:tab w:val="left" w:pos="2517"/>
          <w:tab w:val="left" w:pos="4620"/>
          <w:tab w:val="left" w:pos="6718"/>
        </w:tabs>
        <w:spacing w:line="340" w:lineRule="exact"/>
        <w:jc w:val="both"/>
        <w:rPr>
          <w:szCs w:val="20"/>
        </w:rPr>
      </w:pPr>
      <w:r>
        <w:rPr>
          <w:szCs w:val="20"/>
        </w:rPr>
        <w:t>23.</w:t>
      </w:r>
      <w:r>
        <w:rPr>
          <w:szCs w:val="20"/>
        </w:rPr>
        <w:tab/>
      </w:r>
      <w:r>
        <w:rPr>
          <w:szCs w:val="20"/>
        </w:rPr>
        <w:t>A. enjoying</w:t>
      </w:r>
      <w:r>
        <w:rPr>
          <w:szCs w:val="20"/>
        </w:rPr>
        <w:tab/>
      </w:r>
      <w:r>
        <w:rPr>
          <w:szCs w:val="20"/>
        </w:rPr>
        <w:t>B. admiring</w:t>
      </w:r>
      <w:r>
        <w:rPr>
          <w:szCs w:val="20"/>
        </w:rPr>
        <w:tab/>
      </w:r>
      <w:r>
        <w:rPr>
          <w:szCs w:val="20"/>
        </w:rPr>
        <w:t>C. mixing</w:t>
      </w:r>
      <w:r>
        <w:rPr>
          <w:szCs w:val="20"/>
        </w:rPr>
        <w:tab/>
      </w:r>
      <w:r>
        <w:rPr>
          <w:szCs w:val="20"/>
        </w:rPr>
        <w:t>D. making</w:t>
      </w:r>
    </w:p>
    <w:p>
      <w:pPr>
        <w:tabs>
          <w:tab w:val="left" w:pos="629"/>
          <w:tab w:val="left" w:pos="2517"/>
          <w:tab w:val="left" w:pos="4620"/>
          <w:tab w:val="left" w:pos="6718"/>
        </w:tabs>
        <w:spacing w:line="340" w:lineRule="exact"/>
        <w:jc w:val="both"/>
        <w:rPr>
          <w:szCs w:val="20"/>
        </w:rPr>
      </w:pPr>
      <w:r>
        <w:rPr>
          <w:szCs w:val="20"/>
        </w:rPr>
        <w:t>24.</w:t>
      </w:r>
      <w:r>
        <w:rPr>
          <w:szCs w:val="20"/>
        </w:rPr>
        <w:tab/>
      </w:r>
      <w:r>
        <w:rPr>
          <w:szCs w:val="20"/>
        </w:rPr>
        <w:t>A. jeans</w:t>
      </w:r>
      <w:r>
        <w:rPr>
          <w:szCs w:val="20"/>
        </w:rPr>
        <w:tab/>
      </w:r>
      <w:r>
        <w:rPr>
          <w:szCs w:val="20"/>
        </w:rPr>
        <w:t>B. gloves</w:t>
      </w:r>
      <w:r>
        <w:rPr>
          <w:szCs w:val="20"/>
        </w:rPr>
        <w:tab/>
      </w:r>
      <w:r>
        <w:rPr>
          <w:szCs w:val="20"/>
        </w:rPr>
        <w:t>C. pants</w:t>
      </w:r>
      <w:r>
        <w:rPr>
          <w:szCs w:val="20"/>
        </w:rPr>
        <w:tab/>
      </w:r>
      <w:r>
        <w:rPr>
          <w:szCs w:val="20"/>
        </w:rPr>
        <w:t>D. socks</w:t>
      </w:r>
    </w:p>
    <w:p>
      <w:pPr>
        <w:tabs>
          <w:tab w:val="left" w:pos="629"/>
          <w:tab w:val="left" w:pos="2517"/>
          <w:tab w:val="left" w:pos="4620"/>
          <w:tab w:val="left" w:pos="6718"/>
        </w:tabs>
        <w:spacing w:line="340" w:lineRule="exact"/>
        <w:jc w:val="both"/>
        <w:rPr>
          <w:szCs w:val="20"/>
        </w:rPr>
      </w:pPr>
      <w:r>
        <w:rPr>
          <w:szCs w:val="20"/>
        </w:rPr>
        <w:t>25.</w:t>
      </w:r>
      <w:r>
        <w:rPr>
          <w:szCs w:val="20"/>
        </w:rPr>
        <w:tab/>
      </w:r>
      <w:r>
        <w:rPr>
          <w:szCs w:val="20"/>
        </w:rPr>
        <w:t>A. response</w:t>
      </w:r>
      <w:r>
        <w:rPr>
          <w:szCs w:val="20"/>
        </w:rPr>
        <w:tab/>
      </w:r>
      <w:r>
        <w:rPr>
          <w:szCs w:val="20"/>
        </w:rPr>
        <w:t>B. promise</w:t>
      </w:r>
      <w:r>
        <w:rPr>
          <w:szCs w:val="20"/>
        </w:rPr>
        <w:tab/>
      </w:r>
      <w:r>
        <w:rPr>
          <w:szCs w:val="20"/>
        </w:rPr>
        <w:t>C. participation</w:t>
      </w:r>
      <w:r>
        <w:rPr>
          <w:szCs w:val="20"/>
        </w:rPr>
        <w:tab/>
      </w:r>
      <w:r>
        <w:rPr>
          <w:szCs w:val="20"/>
        </w:rPr>
        <w:t>D. credit</w:t>
      </w:r>
    </w:p>
    <w:p>
      <w:pPr>
        <w:tabs>
          <w:tab w:val="left" w:pos="629"/>
          <w:tab w:val="left" w:pos="2517"/>
          <w:tab w:val="left" w:pos="4620"/>
          <w:tab w:val="left" w:pos="6718"/>
        </w:tabs>
        <w:spacing w:line="340" w:lineRule="exact"/>
        <w:jc w:val="both"/>
        <w:rPr>
          <w:szCs w:val="20"/>
        </w:rPr>
      </w:pPr>
      <w:r>
        <w:rPr>
          <w:szCs w:val="20"/>
        </w:rPr>
        <w:t>26.</w:t>
      </w:r>
      <w:r>
        <w:rPr>
          <w:szCs w:val="20"/>
        </w:rPr>
        <w:tab/>
      </w:r>
      <w:r>
        <w:rPr>
          <w:szCs w:val="20"/>
        </w:rPr>
        <w:t>A. excited</w:t>
      </w:r>
      <w:r>
        <w:rPr>
          <w:szCs w:val="20"/>
        </w:rPr>
        <w:tab/>
      </w:r>
      <w:r>
        <w:rPr>
          <w:szCs w:val="20"/>
        </w:rPr>
        <w:t>B. blessed</w:t>
      </w:r>
      <w:r>
        <w:rPr>
          <w:szCs w:val="20"/>
        </w:rPr>
        <w:tab/>
      </w:r>
      <w:r>
        <w:rPr>
          <w:szCs w:val="20"/>
        </w:rPr>
        <w:t>C. ashamed</w:t>
      </w:r>
      <w:r>
        <w:rPr>
          <w:szCs w:val="20"/>
        </w:rPr>
        <w:tab/>
      </w:r>
      <w:r>
        <w:rPr>
          <w:szCs w:val="20"/>
        </w:rPr>
        <w:t>D. worried</w:t>
      </w:r>
    </w:p>
    <w:p>
      <w:pPr>
        <w:tabs>
          <w:tab w:val="left" w:pos="629"/>
          <w:tab w:val="left" w:pos="2517"/>
          <w:tab w:val="left" w:pos="4620"/>
          <w:tab w:val="left" w:pos="6718"/>
        </w:tabs>
        <w:spacing w:line="340" w:lineRule="exact"/>
        <w:jc w:val="both"/>
        <w:rPr>
          <w:szCs w:val="20"/>
        </w:rPr>
      </w:pPr>
      <w:r>
        <w:rPr>
          <w:szCs w:val="20"/>
        </w:rPr>
        <w:t>27.</w:t>
      </w:r>
      <w:r>
        <w:rPr>
          <w:szCs w:val="20"/>
        </w:rPr>
        <w:tab/>
      </w:r>
      <w:r>
        <w:rPr>
          <w:szCs w:val="20"/>
        </w:rPr>
        <w:t>A. burden</w:t>
      </w:r>
      <w:r>
        <w:rPr>
          <w:szCs w:val="20"/>
        </w:rPr>
        <w:tab/>
      </w:r>
      <w:r>
        <w:rPr>
          <w:szCs w:val="20"/>
        </w:rPr>
        <w:t>B. loss</w:t>
      </w:r>
      <w:r>
        <w:rPr>
          <w:szCs w:val="20"/>
        </w:rPr>
        <w:tab/>
      </w:r>
      <w:r>
        <w:rPr>
          <w:szCs w:val="20"/>
        </w:rPr>
        <w:t>C. bonus</w:t>
      </w:r>
      <w:r>
        <w:rPr>
          <w:szCs w:val="20"/>
        </w:rPr>
        <w:tab/>
      </w:r>
      <w:r>
        <w:rPr>
          <w:szCs w:val="20"/>
        </w:rPr>
        <w:t>D. check</w:t>
      </w:r>
    </w:p>
    <w:p>
      <w:pPr>
        <w:tabs>
          <w:tab w:val="left" w:pos="629"/>
          <w:tab w:val="left" w:pos="2517"/>
          <w:tab w:val="left" w:pos="4620"/>
          <w:tab w:val="left" w:pos="6718"/>
        </w:tabs>
        <w:spacing w:line="340" w:lineRule="exact"/>
        <w:jc w:val="both"/>
        <w:rPr>
          <w:szCs w:val="20"/>
        </w:rPr>
      </w:pPr>
      <w:r>
        <w:rPr>
          <w:szCs w:val="20"/>
        </w:rPr>
        <w:t>28.</w:t>
      </w:r>
      <w:r>
        <w:rPr>
          <w:szCs w:val="20"/>
        </w:rPr>
        <w:tab/>
      </w:r>
      <w:r>
        <w:rPr>
          <w:szCs w:val="20"/>
        </w:rPr>
        <w:t>A. stuck</w:t>
      </w:r>
      <w:r>
        <w:rPr>
          <w:szCs w:val="20"/>
        </w:rPr>
        <w:tab/>
      </w:r>
      <w:r>
        <w:rPr>
          <w:szCs w:val="20"/>
        </w:rPr>
        <w:t>B. lost</w:t>
      </w:r>
      <w:r>
        <w:rPr>
          <w:szCs w:val="20"/>
        </w:rPr>
        <w:tab/>
      </w:r>
      <w:r>
        <w:rPr>
          <w:szCs w:val="20"/>
        </w:rPr>
        <w:t>C. recognized</w:t>
      </w:r>
      <w:r>
        <w:rPr>
          <w:szCs w:val="20"/>
        </w:rPr>
        <w:tab/>
      </w:r>
      <w:r>
        <w:rPr>
          <w:szCs w:val="20"/>
        </w:rPr>
        <w:t>D. hidden</w:t>
      </w:r>
    </w:p>
    <w:p>
      <w:pPr>
        <w:tabs>
          <w:tab w:val="left" w:pos="629"/>
          <w:tab w:val="left" w:pos="2517"/>
          <w:tab w:val="left" w:pos="4620"/>
          <w:tab w:val="left" w:pos="6718"/>
        </w:tabs>
        <w:spacing w:line="340" w:lineRule="exact"/>
        <w:jc w:val="both"/>
        <w:rPr>
          <w:szCs w:val="20"/>
        </w:rPr>
      </w:pPr>
      <w:r>
        <w:rPr>
          <w:szCs w:val="20"/>
        </w:rPr>
        <w:t>29.</w:t>
      </w:r>
      <w:r>
        <w:rPr>
          <w:szCs w:val="20"/>
        </w:rPr>
        <w:tab/>
      </w:r>
      <w:r>
        <w:rPr>
          <w:szCs w:val="20"/>
        </w:rPr>
        <w:t>A. printed</w:t>
      </w:r>
      <w:r>
        <w:rPr>
          <w:szCs w:val="20"/>
        </w:rPr>
        <w:tab/>
      </w:r>
      <w:r>
        <w:rPr>
          <w:szCs w:val="20"/>
        </w:rPr>
        <w:t>B. wrote</w:t>
      </w:r>
      <w:r>
        <w:rPr>
          <w:szCs w:val="20"/>
        </w:rPr>
        <w:tab/>
      </w:r>
      <w:r>
        <w:rPr>
          <w:szCs w:val="20"/>
        </w:rPr>
        <w:t>C. read</w:t>
      </w:r>
      <w:r>
        <w:rPr>
          <w:szCs w:val="20"/>
        </w:rPr>
        <w:tab/>
      </w:r>
      <w:r>
        <w:rPr>
          <w:szCs w:val="20"/>
        </w:rPr>
        <w:t>D. drew</w:t>
      </w:r>
    </w:p>
    <w:p>
      <w:pPr>
        <w:tabs>
          <w:tab w:val="left" w:pos="629"/>
          <w:tab w:val="left" w:pos="2517"/>
          <w:tab w:val="left" w:pos="4620"/>
          <w:tab w:val="left" w:pos="6718"/>
        </w:tabs>
        <w:spacing w:line="340" w:lineRule="exact"/>
        <w:jc w:val="both"/>
        <w:rPr>
          <w:szCs w:val="20"/>
        </w:rPr>
      </w:pPr>
      <w:r>
        <w:rPr>
          <w:szCs w:val="20"/>
        </w:rPr>
        <w:t>30.</w:t>
      </w:r>
      <w:r>
        <w:rPr>
          <w:szCs w:val="20"/>
        </w:rPr>
        <w:tab/>
      </w:r>
      <w:r>
        <w:rPr>
          <w:szCs w:val="20"/>
        </w:rPr>
        <w:t>A. agrees</w:t>
      </w:r>
      <w:r>
        <w:rPr>
          <w:szCs w:val="20"/>
        </w:rPr>
        <w:tab/>
      </w:r>
      <w:r>
        <w:rPr>
          <w:szCs w:val="20"/>
        </w:rPr>
        <w:t>B. matters</w:t>
      </w:r>
      <w:r>
        <w:rPr>
          <w:szCs w:val="20"/>
        </w:rPr>
        <w:tab/>
      </w:r>
      <w:r>
        <w:rPr>
          <w:szCs w:val="20"/>
        </w:rPr>
        <w:t>C. occurs</w:t>
      </w:r>
      <w:r>
        <w:rPr>
          <w:szCs w:val="20"/>
        </w:rPr>
        <w:tab/>
      </w:r>
      <w:r>
        <w:rPr>
          <w:szCs w:val="20"/>
        </w:rPr>
        <w:t>D. accounts</w:t>
      </w:r>
    </w:p>
    <w:p>
      <w:pPr>
        <w:tabs>
          <w:tab w:val="left" w:pos="629"/>
          <w:tab w:val="left" w:pos="2517"/>
          <w:tab w:val="left" w:pos="4620"/>
          <w:tab w:val="left" w:pos="6718"/>
        </w:tabs>
        <w:spacing w:line="340" w:lineRule="exact"/>
        <w:jc w:val="both"/>
        <w:rPr>
          <w:szCs w:val="20"/>
        </w:rPr>
      </w:pPr>
      <w:r>
        <w:rPr>
          <w:szCs w:val="20"/>
        </w:rPr>
        <w:t>31.</w:t>
      </w:r>
      <w:r>
        <w:rPr>
          <w:szCs w:val="20"/>
        </w:rPr>
        <w:tab/>
      </w:r>
      <w:r>
        <w:rPr>
          <w:szCs w:val="20"/>
        </w:rPr>
        <w:t>A. constantly</w:t>
      </w:r>
      <w:r>
        <w:rPr>
          <w:szCs w:val="20"/>
        </w:rPr>
        <w:tab/>
      </w:r>
      <w:r>
        <w:rPr>
          <w:szCs w:val="20"/>
        </w:rPr>
        <w:t>B. unwillingly</w:t>
      </w:r>
      <w:r>
        <w:rPr>
          <w:szCs w:val="20"/>
        </w:rPr>
        <w:tab/>
      </w:r>
      <w:r>
        <w:rPr>
          <w:szCs w:val="20"/>
        </w:rPr>
        <w:t>C. honestly</w:t>
      </w:r>
      <w:r>
        <w:rPr>
          <w:szCs w:val="20"/>
        </w:rPr>
        <w:tab/>
      </w:r>
      <w:r>
        <w:rPr>
          <w:szCs w:val="20"/>
        </w:rPr>
        <w:t>D. practically</w:t>
      </w:r>
    </w:p>
    <w:p>
      <w:pPr>
        <w:tabs>
          <w:tab w:val="left" w:pos="629"/>
          <w:tab w:val="left" w:pos="2517"/>
          <w:tab w:val="left" w:pos="4620"/>
          <w:tab w:val="left" w:pos="6718"/>
        </w:tabs>
        <w:spacing w:line="340" w:lineRule="exact"/>
        <w:jc w:val="both"/>
        <w:rPr>
          <w:szCs w:val="20"/>
        </w:rPr>
      </w:pPr>
      <w:r>
        <w:rPr>
          <w:szCs w:val="20"/>
        </w:rPr>
        <w:t>32.</w:t>
      </w:r>
      <w:r>
        <w:rPr>
          <w:szCs w:val="20"/>
        </w:rPr>
        <w:tab/>
      </w:r>
      <w:r>
        <w:rPr>
          <w:szCs w:val="20"/>
        </w:rPr>
        <w:t>A. exposed</w:t>
      </w:r>
      <w:r>
        <w:rPr>
          <w:szCs w:val="20"/>
        </w:rPr>
        <w:tab/>
      </w:r>
      <w:r>
        <w:rPr>
          <w:szCs w:val="20"/>
        </w:rPr>
        <w:t>B. offered</w:t>
      </w:r>
      <w:r>
        <w:rPr>
          <w:szCs w:val="20"/>
        </w:rPr>
        <w:tab/>
      </w:r>
      <w:r>
        <w:rPr>
          <w:szCs w:val="20"/>
        </w:rPr>
        <w:t>C. interrupted</w:t>
      </w:r>
      <w:r>
        <w:rPr>
          <w:szCs w:val="20"/>
        </w:rPr>
        <w:tab/>
      </w:r>
      <w:r>
        <w:rPr>
          <w:szCs w:val="20"/>
        </w:rPr>
        <w:t>D. comforted</w:t>
      </w:r>
    </w:p>
    <w:p>
      <w:pPr>
        <w:tabs>
          <w:tab w:val="left" w:pos="629"/>
          <w:tab w:val="left" w:pos="2517"/>
          <w:tab w:val="left" w:pos="4620"/>
          <w:tab w:val="left" w:pos="6718"/>
        </w:tabs>
        <w:spacing w:line="340" w:lineRule="exact"/>
        <w:jc w:val="both"/>
        <w:rPr>
          <w:szCs w:val="20"/>
        </w:rPr>
      </w:pPr>
      <w:r>
        <w:rPr>
          <w:szCs w:val="20"/>
        </w:rPr>
        <w:t>33.</w:t>
      </w:r>
      <w:r>
        <w:rPr>
          <w:szCs w:val="20"/>
        </w:rPr>
        <w:tab/>
      </w:r>
      <w:r>
        <w:rPr>
          <w:szCs w:val="20"/>
        </w:rPr>
        <w:t>A. unfortunate</w:t>
      </w:r>
      <w:r>
        <w:rPr>
          <w:szCs w:val="20"/>
        </w:rPr>
        <w:tab/>
      </w:r>
      <w:r>
        <w:rPr>
          <w:szCs w:val="20"/>
        </w:rPr>
        <w:t>B. unhurt</w:t>
      </w:r>
      <w:r>
        <w:rPr>
          <w:szCs w:val="20"/>
        </w:rPr>
        <w:tab/>
      </w:r>
      <w:r>
        <w:rPr>
          <w:szCs w:val="20"/>
        </w:rPr>
        <w:t>C. unsatisfied</w:t>
      </w:r>
      <w:r>
        <w:rPr>
          <w:szCs w:val="20"/>
        </w:rPr>
        <w:tab/>
      </w:r>
      <w:r>
        <w:rPr>
          <w:szCs w:val="20"/>
        </w:rPr>
        <w:t>D. unafraid</w:t>
      </w:r>
    </w:p>
    <w:p>
      <w:pPr>
        <w:tabs>
          <w:tab w:val="left" w:pos="629"/>
          <w:tab w:val="left" w:pos="2517"/>
          <w:tab w:val="left" w:pos="4620"/>
          <w:tab w:val="left" w:pos="6718"/>
        </w:tabs>
        <w:spacing w:line="340" w:lineRule="exact"/>
        <w:jc w:val="both"/>
        <w:rPr>
          <w:szCs w:val="20"/>
        </w:rPr>
      </w:pPr>
      <w:r>
        <w:rPr>
          <w:szCs w:val="20"/>
        </w:rPr>
        <w:t>34.</w:t>
      </w:r>
      <w:r>
        <w:rPr>
          <w:szCs w:val="20"/>
        </w:rPr>
        <w:tab/>
      </w:r>
      <w:r>
        <w:rPr>
          <w:szCs w:val="20"/>
        </w:rPr>
        <w:t>A. ignore</w:t>
      </w:r>
      <w:r>
        <w:rPr>
          <w:szCs w:val="20"/>
        </w:rPr>
        <w:tab/>
      </w:r>
      <w:r>
        <w:rPr>
          <w:szCs w:val="20"/>
        </w:rPr>
        <w:t>B. arrange</w:t>
      </w:r>
      <w:r>
        <w:rPr>
          <w:szCs w:val="20"/>
        </w:rPr>
        <w:tab/>
      </w:r>
      <w:r>
        <w:rPr>
          <w:szCs w:val="20"/>
        </w:rPr>
        <w:t>C. complete</w:t>
      </w:r>
      <w:r>
        <w:rPr>
          <w:szCs w:val="20"/>
        </w:rPr>
        <w:tab/>
      </w:r>
      <w:r>
        <w:rPr>
          <w:szCs w:val="20"/>
        </w:rPr>
        <w:t>D. deserve</w:t>
      </w:r>
    </w:p>
    <w:p>
      <w:pPr>
        <w:tabs>
          <w:tab w:val="left" w:pos="629"/>
          <w:tab w:val="left" w:pos="2517"/>
          <w:tab w:val="left" w:pos="4620"/>
          <w:tab w:val="left" w:pos="6718"/>
        </w:tabs>
        <w:spacing w:line="340" w:lineRule="exact"/>
        <w:jc w:val="both"/>
        <w:rPr>
          <w:szCs w:val="20"/>
        </w:rPr>
      </w:pPr>
      <w:r>
        <w:rPr>
          <w:szCs w:val="20"/>
        </w:rPr>
        <w:t>35.</w:t>
      </w:r>
      <w:r>
        <w:rPr>
          <w:szCs w:val="20"/>
        </w:rPr>
        <w:tab/>
      </w:r>
      <w:r>
        <w:rPr>
          <w:szCs w:val="20"/>
        </w:rPr>
        <w:t>A. calm down</w:t>
      </w:r>
      <w:r>
        <w:rPr>
          <w:szCs w:val="20"/>
        </w:rPr>
        <w:tab/>
      </w:r>
      <w:r>
        <w:rPr>
          <w:szCs w:val="20"/>
        </w:rPr>
        <w:t>B. head off</w:t>
      </w:r>
      <w:r>
        <w:rPr>
          <w:szCs w:val="20"/>
        </w:rPr>
        <w:tab/>
      </w:r>
      <w:r>
        <w:rPr>
          <w:szCs w:val="20"/>
        </w:rPr>
        <w:t>C. end up</w:t>
      </w:r>
      <w:r>
        <w:rPr>
          <w:szCs w:val="20"/>
        </w:rPr>
        <w:tab/>
      </w:r>
      <w:r>
        <w:rPr>
          <w:szCs w:val="20"/>
        </w:rPr>
        <w:t>D. sign up</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 xml:space="preserve">第二节 </w:t>
      </w:r>
      <w:r>
        <w:rPr>
          <w:rFonts w:hint="eastAsia" w:ascii="宋体" w:hAnsi="宋体" w:cs="宋体"/>
          <w:lang w:eastAsia="zh-CN"/>
        </w:rPr>
        <w:t>（</w:t>
      </w:r>
      <w:r>
        <w:rPr>
          <w:rFonts w:hint="eastAsia"/>
          <w:lang w:eastAsia="zh-CN"/>
        </w:rPr>
        <w:t>共10小题；每小题1. 5分,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在空白处填入1个适当的单词或括号内单词的正确形式。</w:t>
      </w:r>
    </w:p>
    <w:p>
      <w:pPr>
        <w:spacing w:line="360" w:lineRule="auto"/>
        <w:ind w:firstLine="482" w:firstLineChars="200"/>
        <w:jc w:val="center"/>
        <w:rPr>
          <w:b/>
          <w:bCs/>
        </w:rPr>
      </w:pPr>
      <w:r>
        <w:rPr>
          <w:rFonts w:hint="eastAsia"/>
          <w:b/>
          <w:bCs/>
        </w:rPr>
        <w:t>Living Heritage: Guqin</w:t>
      </w:r>
    </w:p>
    <w:p>
      <w:pPr>
        <w:spacing w:line="360" w:lineRule="auto"/>
        <w:ind w:firstLine="480" w:firstLineChars="200"/>
        <w:jc w:val="both"/>
      </w:pPr>
      <w:r>
        <w:rPr>
          <w:rFonts w:hint="eastAsia"/>
        </w:rPr>
        <w:t>Wandering sounds, irregular rhythms_36</w:t>
      </w:r>
      <w:r>
        <w:t xml:space="preserve"> </w:t>
      </w:r>
      <w:r>
        <w:rPr>
          <w:rFonts w:hint="eastAsia"/>
        </w:rPr>
        <w:t>a carrier of gentle emotions are the musical language of guqin, a plucked seven string instrument_37_</w:t>
      </w:r>
      <w:r>
        <w:rPr>
          <w:rFonts w:hint="eastAsia" w:ascii="宋体" w:hAnsi="宋体" w:cs="宋体"/>
        </w:rPr>
        <w:t>（</w:t>
      </w:r>
      <w:r>
        <w:rPr>
          <w:rFonts w:hint="eastAsia"/>
        </w:rPr>
        <w:t>create</w:t>
      </w:r>
      <w:r>
        <w:rPr>
          <w:rFonts w:hint="eastAsia" w:ascii="宋体" w:hAnsi="宋体" w:cs="宋体"/>
        </w:rPr>
        <w:t>）</w:t>
      </w:r>
      <w:r>
        <w:rPr>
          <w:rFonts w:hint="eastAsia"/>
        </w:rPr>
        <w:t xml:space="preserve"> in ancient China. The earliest piece of guqin in China, unearthed in Hubei province in 2016, </w:t>
      </w:r>
      <w:r>
        <w:rPr>
          <w:rFonts w:hint="eastAsia"/>
          <w:u w:val="single"/>
        </w:rPr>
        <w:t>38</w:t>
      </w:r>
      <w:r>
        <w:rPr>
          <w:rFonts w:hint="eastAsia"/>
        </w:rPr>
        <w:t xml:space="preserve"> </w:t>
      </w:r>
      <w:r>
        <w:rPr>
          <w:rFonts w:hint="eastAsia" w:ascii="宋体" w:hAnsi="宋体" w:cs="宋体"/>
        </w:rPr>
        <w:t>（</w:t>
      </w:r>
      <w:r>
        <w:rPr>
          <w:rFonts w:hint="eastAsia"/>
        </w:rPr>
        <w:t>date</w:t>
      </w:r>
      <w:r>
        <w:rPr>
          <w:rFonts w:hint="eastAsia" w:ascii="宋体" w:hAnsi="宋体" w:cs="宋体"/>
        </w:rPr>
        <w:t>）</w:t>
      </w:r>
      <w:r>
        <w:rPr>
          <w:rFonts w:hint="eastAsia"/>
        </w:rPr>
        <w:t xml:space="preserve"> back to the Zhou Dynasty. The body of a guqin is made of lacquered wood</w:t>
      </w:r>
      <w:r>
        <w:rPr>
          <w:rFonts w:hint="eastAsia" w:ascii="宋体" w:hAnsi="宋体" w:cs="宋体"/>
        </w:rPr>
        <w:t>（</w:t>
      </w:r>
      <w:r>
        <w:rPr>
          <w:rFonts w:hint="eastAsia"/>
        </w:rPr>
        <w:t>漆木</w:t>
      </w:r>
      <w:r>
        <w:rPr>
          <w:rFonts w:hint="eastAsia" w:ascii="宋体" w:hAnsi="宋体" w:cs="宋体"/>
        </w:rPr>
        <w:t>）</w:t>
      </w:r>
      <w:r>
        <w:rPr>
          <w:rFonts w:hint="eastAsia"/>
        </w:rPr>
        <w:t xml:space="preserve"> and the strings of twisted silk. Unlike _39 </w:t>
      </w:r>
      <w:r>
        <w:rPr>
          <w:rFonts w:hint="eastAsia" w:ascii="宋体" w:hAnsi="宋体" w:cs="宋体"/>
        </w:rPr>
        <w:t>（</w:t>
      </w:r>
      <w:r>
        <w:rPr>
          <w:rFonts w:hint="eastAsia"/>
        </w:rPr>
        <w:t>it</w:t>
      </w:r>
      <w:r>
        <w:rPr>
          <w:rFonts w:hint="eastAsia" w:ascii="宋体" w:hAnsi="宋体" w:cs="宋体"/>
        </w:rPr>
        <w:t>）</w:t>
      </w:r>
      <w:r>
        <w:rPr>
          <w:rFonts w:hint="eastAsia"/>
        </w:rPr>
        <w:t xml:space="preserve"> seemingly simple appearance, making a guqin is _40_</w:t>
      </w:r>
      <w:r>
        <w:rPr>
          <w:rFonts w:hint="eastAsia" w:ascii="宋体" w:hAnsi="宋体" w:cs="宋体"/>
        </w:rPr>
        <w:t>（</w:t>
      </w:r>
      <w:r>
        <w:rPr>
          <w:rFonts w:hint="eastAsia"/>
        </w:rPr>
        <w:t>extreme</w:t>
      </w:r>
      <w:r>
        <w:rPr>
          <w:rFonts w:hint="eastAsia" w:ascii="宋体" w:hAnsi="宋体" w:cs="宋体"/>
        </w:rPr>
        <w:t>）</w:t>
      </w:r>
      <w:r>
        <w:rPr>
          <w:rFonts w:hint="eastAsia"/>
        </w:rPr>
        <w:t xml:space="preserve"> demanding. An outstanding piece can take anywhere from two to several decades to complete. It is a result of art and time. The tone of guqin is quiet and distant. The guqin </w:t>
      </w:r>
      <w:r>
        <w:rPr>
          <w:rFonts w:hint="eastAsia"/>
          <w:u w:val="single"/>
        </w:rPr>
        <w:t>41</w:t>
      </w:r>
      <w:r>
        <w:rPr>
          <w:rFonts w:hint="eastAsia" w:ascii="宋体" w:hAnsi="宋体" w:cs="宋体"/>
        </w:rPr>
        <w:t>（</w:t>
      </w:r>
      <w:r>
        <w:rPr>
          <w:rFonts w:hint="eastAsia"/>
        </w:rPr>
        <w:t>favor</w:t>
      </w:r>
      <w:r>
        <w:rPr>
          <w:rFonts w:hint="eastAsia" w:ascii="宋体" w:hAnsi="宋体" w:cs="宋体"/>
        </w:rPr>
        <w:t>）</w:t>
      </w:r>
      <w:r>
        <w:rPr>
          <w:rFonts w:hint="eastAsia"/>
        </w:rPr>
        <w:t xml:space="preserve"> by the literati </w:t>
      </w:r>
      <w:r>
        <w:rPr>
          <w:rFonts w:hint="eastAsia" w:ascii="宋体" w:hAnsi="宋体" w:cs="宋体"/>
        </w:rPr>
        <w:t>（</w:t>
      </w:r>
      <w:r>
        <w:rPr>
          <w:rFonts w:hint="eastAsia"/>
        </w:rPr>
        <w:t>文人</w:t>
      </w:r>
      <w:r>
        <w:rPr>
          <w:rFonts w:hint="eastAsia" w:ascii="宋体" w:hAnsi="宋体" w:cs="宋体"/>
        </w:rPr>
        <w:t>）</w:t>
      </w:r>
      <w:r>
        <w:rPr>
          <w:rFonts w:hint="eastAsia"/>
        </w:rPr>
        <w:t xml:space="preserve"> in ancient China. The most famous guqin _42_</w:t>
      </w:r>
      <w:r>
        <w:rPr>
          <w:rFonts w:hint="eastAsia" w:ascii="宋体" w:hAnsi="宋体" w:cs="宋体"/>
        </w:rPr>
        <w:t>（</w:t>
      </w:r>
      <w:r>
        <w:rPr>
          <w:rFonts w:hint="eastAsia"/>
        </w:rPr>
        <w:t>music</w:t>
      </w:r>
      <w:r>
        <w:rPr>
          <w:rFonts w:hint="eastAsia" w:ascii="宋体" w:hAnsi="宋体" w:cs="宋体"/>
        </w:rPr>
        <w:t>）</w:t>
      </w:r>
      <w:r>
        <w:rPr>
          <w:rFonts w:hint="eastAsia"/>
        </w:rPr>
        <w:t xml:space="preserve"> was Yu Boya in the Spring and Autumn and Warring States periods. As he played his guqin in the mountains, a woodcutter named Zhong Ziqi heard the music and understood exactly what Yu wanted_43 </w:t>
      </w:r>
      <w:r>
        <w:rPr>
          <w:rFonts w:hint="eastAsia" w:ascii="宋体" w:hAnsi="宋体" w:cs="宋体"/>
        </w:rPr>
        <w:t>（</w:t>
      </w:r>
      <w:r>
        <w:rPr>
          <w:rFonts w:hint="eastAsia"/>
        </w:rPr>
        <w:t>express</w:t>
      </w:r>
      <w:r>
        <w:rPr>
          <w:rFonts w:hint="eastAsia" w:ascii="宋体" w:hAnsi="宋体" w:cs="宋体"/>
        </w:rPr>
        <w:t>）</w:t>
      </w:r>
      <w:r>
        <w:rPr>
          <w:rFonts w:hint="eastAsia"/>
        </w:rPr>
        <w:t xml:space="preserve">. This deep understanding formed </w:t>
      </w:r>
      <w:r>
        <w:rPr>
          <w:rFonts w:hint="eastAsia"/>
          <w:u w:val="single"/>
        </w:rPr>
        <w:t>44</w:t>
      </w:r>
      <w:r>
        <w:t xml:space="preserve"> </w:t>
      </w:r>
      <w:r>
        <w:rPr>
          <w:rFonts w:hint="eastAsia"/>
        </w:rPr>
        <w:t xml:space="preserve">strong bond between' them, and they became close friends. This is the famous tale behind the guqin masterpiece, Flowing Water, High Mountains. The piece has been passed down through generations and is considered one of the most famous and important compositions in Chinese guqin music. This graceful dialogue, </w:t>
      </w:r>
      <w:r>
        <w:rPr>
          <w:rFonts w:hint="eastAsia"/>
          <w:u w:val="single"/>
        </w:rPr>
        <w:t>45</w:t>
      </w:r>
      <w:r>
        <w:rPr>
          <w:rFonts w:hint="eastAsia"/>
        </w:rPr>
        <w:t xml:space="preserve"> has been flowing from brushed fingertips and travelling for thousands of years, is continuing to this day. </w:t>
      </w:r>
    </w:p>
    <w:p>
      <w:pPr>
        <w:spacing w:line="360" w:lineRule="auto"/>
        <w:ind w:firstLine="480" w:firstLineChars="200"/>
        <w:jc w:val="both"/>
        <w:rPr>
          <w:lang w:eastAsia="zh-CN"/>
        </w:rPr>
      </w:pPr>
      <w:r>
        <w:rPr>
          <w:rFonts w:hint="eastAsia"/>
          <w:lang w:eastAsia="zh-CN"/>
        </w:rPr>
        <w:t>第三部分 写作</w:t>
      </w:r>
      <w:r>
        <w:rPr>
          <w:rFonts w:hint="eastAsia" w:ascii="宋体" w:hAnsi="宋体" w:cs="宋体"/>
          <w:lang w:eastAsia="zh-CN"/>
        </w:rPr>
        <w:t>（</w:t>
      </w:r>
      <w:r>
        <w:rPr>
          <w:rFonts w:hint="eastAsia"/>
          <w:lang w:eastAsia="zh-CN"/>
        </w:rPr>
        <w:t>共两节, 满分40分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 xml:space="preserve">第一节 </w:t>
      </w:r>
      <w:r>
        <w:rPr>
          <w:rFonts w:hint="eastAsia" w:ascii="宋体" w:hAnsi="宋体" w:cs="宋体"/>
          <w:lang w:eastAsia="zh-CN"/>
        </w:rPr>
        <w:t>（</w:t>
      </w:r>
      <w:r>
        <w:rPr>
          <w:rFonts w:hint="eastAsia"/>
          <w:lang w:eastAsia="zh-CN"/>
        </w:rPr>
        <w:t>满分 15 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假定你是李华, 准备参加你校举办的“快乐阅读 健康视力”为主题的书签设计活动。请你给你的留学生朋友Alick写一封邮件, 寻求他的建议和帮助。</w:t>
      </w:r>
    </w:p>
    <w:p>
      <w:pPr>
        <w:spacing w:line="360" w:lineRule="auto"/>
        <w:ind w:firstLine="480" w:firstLineChars="200"/>
        <w:jc w:val="both"/>
        <w:rPr>
          <w:lang w:eastAsia="zh-CN"/>
        </w:rPr>
      </w:pPr>
      <w:r>
        <w:rPr>
          <w:rFonts w:hint="eastAsia"/>
          <w:lang w:eastAsia="zh-CN"/>
        </w:rPr>
        <w:t>内容包括：</w:t>
      </w:r>
    </w:p>
    <w:p>
      <w:pPr>
        <w:spacing w:line="360" w:lineRule="auto"/>
        <w:ind w:firstLine="480" w:firstLineChars="200"/>
        <w:jc w:val="both"/>
        <w:rPr>
          <w:lang w:eastAsia="zh-CN"/>
        </w:rPr>
      </w:pPr>
      <w:r>
        <w:rPr>
          <w:rFonts w:hint="eastAsia"/>
          <w:lang w:eastAsia="zh-CN"/>
        </w:rPr>
        <w:t>1. 写信目的；2. 设计要求</w:t>
      </w:r>
      <w:r>
        <w:rPr>
          <w:rFonts w:hint="eastAsia" w:ascii="宋体" w:hAnsi="宋体" w:cs="宋体"/>
          <w:lang w:eastAsia="zh-CN"/>
        </w:rPr>
        <w:t>（</w:t>
      </w:r>
      <w:r>
        <w:rPr>
          <w:rFonts w:hint="eastAsia"/>
          <w:lang w:eastAsia="zh-CN"/>
        </w:rPr>
        <w:t>包含绿色、阅读、健康视力三个元素</w:t>
      </w:r>
      <w:r>
        <w:rPr>
          <w:rFonts w:hint="eastAsia" w:ascii="宋体" w:hAnsi="宋体" w:cs="宋体"/>
          <w:lang w:eastAsia="zh-CN"/>
        </w:rPr>
        <w:t>）</w:t>
      </w:r>
      <w:r>
        <w:rPr>
          <w:rFonts w:hint="eastAsia"/>
          <w:lang w:eastAsia="zh-CN"/>
        </w:rPr>
        <w:t>。</w:t>
      </w:r>
    </w:p>
    <w:p>
      <w:pPr>
        <w:spacing w:line="360" w:lineRule="auto"/>
        <w:ind w:firstLine="480" w:firstLineChars="200"/>
        <w:jc w:val="both"/>
        <w:rPr>
          <w:lang w:eastAsia="zh-CN"/>
        </w:rPr>
      </w:pPr>
      <w:r>
        <w:rPr>
          <w:rFonts w:hint="eastAsia"/>
          <w:lang w:eastAsia="zh-CN"/>
        </w:rPr>
        <w:t>注意：</w:t>
      </w:r>
    </w:p>
    <w:p>
      <w:pPr>
        <w:spacing w:line="360" w:lineRule="auto"/>
        <w:ind w:firstLine="480" w:firstLineChars="200"/>
        <w:jc w:val="both"/>
        <w:rPr>
          <w:lang w:eastAsia="zh-CN"/>
        </w:rPr>
      </w:pPr>
      <w:r>
        <w:rPr>
          <w:rFonts w:hint="eastAsia"/>
          <w:lang w:eastAsia="zh-CN"/>
        </w:rPr>
        <w:t>1. 写作词数为80 左右；</w:t>
      </w:r>
    </w:p>
    <w:p>
      <w:pPr>
        <w:spacing w:line="360" w:lineRule="auto"/>
        <w:ind w:firstLine="480" w:firstLineChars="200"/>
        <w:jc w:val="both"/>
        <w:rPr>
          <w:lang w:eastAsia="zh-CN"/>
        </w:rPr>
      </w:pPr>
      <w:r>
        <w:rPr>
          <w:rFonts w:hint="eastAsia"/>
          <w:lang w:eastAsia="zh-CN"/>
        </w:rPr>
        <w:t>2. 可适当增加细节, 以使行文连贯；</w:t>
      </w:r>
    </w:p>
    <w:p>
      <w:pPr>
        <w:spacing w:line="360" w:lineRule="auto"/>
        <w:ind w:firstLine="480" w:firstLineChars="200"/>
        <w:jc w:val="both"/>
        <w:rPr>
          <w:lang w:eastAsia="zh-CN"/>
        </w:rPr>
      </w:pPr>
      <w:r>
        <w:rPr>
          <w:rFonts w:hint="eastAsia"/>
        </w:rPr>
        <w:t>3. 参考词汇：快乐阅读 健康视力 Happy Reading and Maintain Good</w:t>
      </w:r>
      <w:r>
        <w:t xml:space="preserve"> </w:t>
      </w:r>
      <w:r>
        <w:rPr>
          <w:rFonts w:hint="eastAsia"/>
        </w:rPr>
        <w:t>Vision;书签 bookmark</w:t>
      </w:r>
      <w:r>
        <w:rPr>
          <w:rFonts w:hint="eastAsia"/>
          <w:lang w:eastAsia="zh-CN"/>
        </w:rPr>
        <w:t>.</w:t>
      </w:r>
    </w:p>
    <w:p>
      <w:pPr>
        <w:spacing w:line="360" w:lineRule="auto"/>
        <w:ind w:firstLine="480" w:firstLineChars="200"/>
        <w:jc w:val="both"/>
      </w:pPr>
      <w:r>
        <w:rPr>
          <w:rFonts w:hint="eastAsia"/>
        </w:rPr>
        <w:t xml:space="preserve">Dear Alick, </w:t>
      </w:r>
    </w:p>
    <w:p>
      <w:pPr>
        <w:spacing w:line="360" w:lineRule="auto"/>
        <w:ind w:firstLine="480" w:firstLineChars="200"/>
        <w:jc w:val="both"/>
      </w:pPr>
      <w:r>
        <w:rPr>
          <w:rFonts w:hint="eastAsia"/>
        </w:rPr>
        <w:t xml:space="preserve">Yours sincerely, </w:t>
      </w:r>
    </w:p>
    <w:p>
      <w:pPr>
        <w:spacing w:line="360" w:lineRule="auto"/>
        <w:ind w:firstLine="480" w:firstLineChars="200"/>
        <w:jc w:val="both"/>
      </w:pPr>
      <w:r>
        <w:rPr>
          <w:rFonts w:hint="eastAsia"/>
        </w:rPr>
        <w:t>Li Hua</w:t>
      </w:r>
    </w:p>
    <w:p>
      <w:pPr>
        <w:spacing w:line="360" w:lineRule="auto"/>
        <w:ind w:firstLine="480" w:firstLineChars="200"/>
        <w:jc w:val="both"/>
      </w:pPr>
      <w:r>
        <w:rPr>
          <w:rFonts w:hint="eastAsia"/>
        </w:rPr>
        <w:t xml:space="preserve">第二节 </w:t>
      </w:r>
      <w:r>
        <w:rPr>
          <w:rFonts w:hint="eastAsia" w:ascii="宋体" w:hAnsi="宋体" w:cs="宋体"/>
        </w:rPr>
        <w:t>（</w:t>
      </w:r>
      <w:r>
        <w:rPr>
          <w:rFonts w:hint="eastAsia"/>
        </w:rPr>
        <w:t>满分 25 分</w:t>
      </w:r>
      <w:r>
        <w:rPr>
          <w:rFonts w:hint="eastAsia" w:ascii="宋体" w:hAnsi="宋体" w:cs="宋体"/>
        </w:rPr>
        <w:t>）</w:t>
      </w:r>
    </w:p>
    <w:p>
      <w:pPr>
        <w:spacing w:line="360" w:lineRule="auto"/>
        <w:ind w:firstLine="480" w:firstLineChars="200"/>
        <w:jc w:val="both"/>
        <w:rPr>
          <w:lang w:eastAsia="zh-CN"/>
        </w:rPr>
      </w:pPr>
      <w:r>
        <w:rPr>
          <w:rFonts w:hint="eastAsia"/>
          <w:lang w:eastAsia="zh-CN"/>
        </w:rPr>
        <w:t>阅读下面材料, 根据其内容和所给段落开头语续写两段, 使之构成一篇完整的短文。</w:t>
      </w:r>
    </w:p>
    <w:p>
      <w:pPr>
        <w:spacing w:line="360" w:lineRule="auto"/>
        <w:ind w:firstLine="480" w:firstLineChars="200"/>
        <w:jc w:val="both"/>
      </w:pPr>
      <w:r>
        <w:rPr>
          <w:rFonts w:hint="eastAsia"/>
        </w:rPr>
        <w:t xml:space="preserve">He was 50 years old when I was born. I didn't know why he was home instead of Mom, but I was young and the only one of my friends who had their dad around. I considered myself very lucky. </w:t>
      </w:r>
    </w:p>
    <w:p>
      <w:pPr>
        <w:spacing w:line="360" w:lineRule="auto"/>
        <w:ind w:firstLine="480" w:firstLineChars="200"/>
        <w:jc w:val="both"/>
      </w:pPr>
      <w:r>
        <w:rPr>
          <w:rFonts w:hint="eastAsia"/>
        </w:rPr>
        <w:t xml:space="preserve">Dad did so many things for me during my grade school years. He convinced the school bus driver to pick me up at my house instead of the usual bus stop that was six blocks away. He always had my lunch ready for me when I came home. </w:t>
      </w:r>
    </w:p>
    <w:p>
      <w:pPr>
        <w:spacing w:line="360" w:lineRule="auto"/>
        <w:ind w:firstLine="480" w:firstLineChars="200"/>
        <w:jc w:val="both"/>
      </w:pPr>
      <w:r>
        <w:rPr>
          <w:rFonts w:hint="eastAsia"/>
        </w:rPr>
        <w:t>As I got a little older, I wanted to move away from those "childish" signs of his love. But he wasn't going to give up. In high school and no longer able to go home for lunch, I began taking my own. Dad would get up a little earlier and make it for me. The outside of the sack might be covered with a heart inscribed with "Dad-n-Angie K. K. ". Inside there would be a napkin</w:t>
      </w:r>
      <w:r>
        <w:rPr>
          <w:rFonts w:hint="eastAsia" w:ascii="宋体" w:hAnsi="宋体" w:cs="宋体"/>
        </w:rPr>
        <w:t>（</w:t>
      </w:r>
      <w:r>
        <w:rPr>
          <w:rFonts w:hint="eastAsia"/>
        </w:rPr>
        <w:t>餐巾纸</w:t>
      </w:r>
      <w:r>
        <w:rPr>
          <w:rFonts w:hint="eastAsia" w:ascii="宋体" w:hAnsi="宋体" w:cs="宋体"/>
        </w:rPr>
        <w:t>）</w:t>
      </w:r>
      <w:r>
        <w:rPr>
          <w:rFonts w:hint="eastAsia"/>
        </w:rPr>
        <w:t xml:space="preserve"> with that</w:t>
      </w:r>
      <w:r>
        <w:t xml:space="preserve"> </w:t>
      </w:r>
      <w:r>
        <w:rPr>
          <w:rFonts w:hint="eastAsia"/>
        </w:rPr>
        <w:t>same heart or an "I love you. ”</w:t>
      </w:r>
    </w:p>
    <w:p>
      <w:pPr>
        <w:spacing w:line="360" w:lineRule="auto"/>
        <w:ind w:firstLine="480" w:firstLineChars="200"/>
        <w:jc w:val="both"/>
      </w:pPr>
      <w:r>
        <w:rPr>
          <w:rFonts w:hint="eastAsia"/>
        </w:rPr>
        <w:t>I used to hide my lunch so no one would see the bag or read the napkin, but that didn't last long. One of my friends saw the napkin one day, grabbed it, and passed it around the lunch room. My face burned with embarrassment. To my astonishment, the next day ali my friends were waiting to see the napkin. From the way they acted, I thought they all wished they had someone who showed them that kind of love. I felt so proud!</w:t>
      </w:r>
    </w:p>
    <w:p>
      <w:pPr>
        <w:spacing w:line="360" w:lineRule="auto"/>
        <w:ind w:firstLine="480" w:firstLineChars="200"/>
        <w:jc w:val="both"/>
      </w:pPr>
      <w:r>
        <w:rPr>
          <w:rFonts w:hint="eastAsia"/>
        </w:rPr>
        <w:t xml:space="preserve">When I left home for college, I thought the messages would stop. But my friends and I were glad that his gestures continued. I began getting letters almost every Friday. The front-desk staff always knew who the letters were from. Many times the envelopes were addressed in crayon, and along with the enclosed letters were usually drawings of our cat and dog, stick figures of him and Mom. </w:t>
      </w:r>
    </w:p>
    <w:p>
      <w:pPr>
        <w:spacing w:line="360" w:lineRule="auto"/>
        <w:ind w:firstLine="480" w:firstLineChars="200"/>
        <w:jc w:val="both"/>
        <w:rPr>
          <w:lang w:eastAsia="zh-CN"/>
        </w:rPr>
      </w:pPr>
      <w:r>
        <w:rPr>
          <w:rFonts w:hint="eastAsia"/>
          <w:lang w:eastAsia="zh-CN"/>
        </w:rPr>
        <w:t>注意：</w:t>
      </w:r>
    </w:p>
    <w:p>
      <w:pPr>
        <w:spacing w:line="360" w:lineRule="auto"/>
        <w:ind w:firstLine="480" w:firstLineChars="200"/>
        <w:jc w:val="both"/>
        <w:rPr>
          <w:lang w:eastAsia="zh-CN"/>
        </w:rPr>
      </w:pPr>
      <w:r>
        <w:rPr>
          <w:rFonts w:hint="eastAsia"/>
          <w:lang w:eastAsia="zh-CN"/>
        </w:rPr>
        <w:t>1. 续写词数应为 150 左右；</w:t>
      </w:r>
    </w:p>
    <w:p>
      <w:pPr>
        <w:spacing w:line="360" w:lineRule="auto"/>
        <w:ind w:firstLine="480" w:firstLineChars="200"/>
        <w:jc w:val="both"/>
        <w:rPr>
          <w:lang w:eastAsia="zh-CN"/>
        </w:rPr>
      </w:pPr>
      <w:r>
        <w:rPr>
          <w:rFonts w:hint="eastAsia"/>
          <w:lang w:eastAsia="zh-CN"/>
        </w:rPr>
        <w:t>2. 请按如下格式在答题卡的相应位置作答。</w:t>
      </w:r>
    </w:p>
    <w:p>
      <w:pPr>
        <w:spacing w:line="360" w:lineRule="auto"/>
        <w:ind w:firstLine="480" w:firstLineChars="200"/>
        <w:jc w:val="both"/>
      </w:pPr>
      <w:r>
        <w:rPr>
          <w:rFonts w:hint="eastAsia"/>
        </w:rPr>
        <w:t xml:space="preserve">It was during this time that Dad became stricken with cancer. </w:t>
      </w:r>
    </w:p>
    <w:p>
      <w:pPr>
        <w:spacing w:line="360" w:lineRule="auto"/>
        <w:ind w:firstLine="480" w:firstLineChars="200"/>
        <w:jc w:val="both"/>
      </w:pPr>
      <w:r>
        <w:rPr>
          <w:rFonts w:hint="eastAsia"/>
        </w:rPr>
        <w:t xml:space="preserve">Then the time came when I decided to come home because he was growing sicker. </w:t>
      </w:r>
      <w:bookmarkStart w:id="0" w:name="_GoBack"/>
      <w:bookmarkEnd w:id="0"/>
    </w:p>
    <w:sectPr>
      <w:headerReference r:id="rId3" w:type="default"/>
      <w:footerReference r:id="rId4" w:type="default"/>
      <w:pgSz w:w="11900" w:h="16840"/>
      <w:pgMar w:top="1134" w:right="1134" w:bottom="1134"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clear" w:pos="4153"/>
        <w:tab w:val="clear" w:pos="8306"/>
      </w:tabs>
      <w:jc w:val="both"/>
      <w:rPr>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val="1"/>
  <w:bordersDoNotSurroundHeader w:val="1"/>
  <w:bordersDoNotSurroundFooter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9C19A4"/>
    <w:rsid w:val="004151FC"/>
    <w:rsid w:val="00537D33"/>
    <w:rsid w:val="00577E33"/>
    <w:rsid w:val="00940163"/>
    <w:rsid w:val="009C19A4"/>
    <w:rsid w:val="009F68F3"/>
    <w:rsid w:val="00C02FC6"/>
    <w:rsid w:val="4D23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pPr>
    <w:rPr>
      <w:sz w:val="18"/>
      <w:szCs w:val="18"/>
      <w:lang w:eastAsia="zh-CN"/>
    </w:rPr>
  </w:style>
  <w:style w:type="paragraph" w:styleId="4">
    <w:name w:val="header"/>
    <w:basedOn w:val="1"/>
    <w:link w:val="11"/>
    <w:unhideWhenUsed/>
    <w:uiPriority w:val="99"/>
    <w:pPr>
      <w:widowControl w:val="0"/>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eastAsia="zh-CN"/>
    </w:rPr>
  </w:style>
  <w:style w:type="character" w:styleId="7">
    <w:name w:val="Hyperlink"/>
    <w:uiPriority w:val="0"/>
    <w:rPr>
      <w:u w:val="single"/>
    </w:rPr>
  </w:style>
  <w:style w:type="table" w:customStyle="1" w:styleId="8">
    <w:name w:val="Table Normal_0"/>
    <w:uiPriority w:val="0"/>
    <w:tblPr>
      <w:tblLayout w:type="fixed"/>
      <w:tblCellMar>
        <w:top w:w="0" w:type="dxa"/>
        <w:left w:w="0" w:type="dxa"/>
        <w:bottom w:w="0" w:type="dxa"/>
        <w:right w:w="0" w:type="dxa"/>
      </w:tblCellMar>
    </w:tblPr>
  </w:style>
  <w:style w:type="paragraph" w:customStyle="1" w:styleId="9">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0">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1">
    <w:name w:val="页眉 Char"/>
    <w:link w:val="4"/>
    <w:semiHidden/>
    <w:uiPriority w:val="99"/>
    <w:rPr>
      <w:sz w:val="18"/>
      <w:szCs w:val="18"/>
    </w:rPr>
  </w:style>
  <w:style w:type="character" w:customStyle="1" w:styleId="12">
    <w:name w:val="页脚 Char"/>
    <w:link w:val="3"/>
    <w:semiHidden/>
    <w:uiPriority w:val="99"/>
    <w:rPr>
      <w:sz w:val="18"/>
      <w:szCs w:val="18"/>
    </w:rPr>
  </w:style>
  <w:style w:type="character" w:customStyle="1" w:styleId="13">
    <w:name w:val="批注框文本 Char"/>
    <w:basedOn w:val="6"/>
    <w:link w:val="2"/>
    <w:semiHidden/>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3857</Words>
  <Characters>14892</Characters>
  <Lines>292</Lines>
  <Paragraphs>199</Paragraphs>
  <TotalTime>22</TotalTime>
  <ScaleCrop>false</ScaleCrop>
  <LinksUpToDate>false</LinksUpToDate>
  <CharactersWithSpaces>18550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2023-08-06T08:25:00Z</dcterms:created>
  <dc:creator>Administrator</dc:creator>
  <cp:lastModifiedBy>南山有谷堆</cp:lastModifiedBy>
  <dcterms:modified xsi:type="dcterms:W3CDTF">2023-08-07T02:41:25Z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