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19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6"/>
          <w:sz w:val="36"/>
          <w:szCs w:val="36"/>
        </w:rPr>
        <w:t>英</w:t>
      </w:r>
      <w:r>
        <w:rPr>
          <w:rFonts w:ascii="黑体" w:hAnsi="黑体" w:eastAsia="黑体" w:cs="黑体"/>
          <w:spacing w:val="-5"/>
          <w:sz w:val="36"/>
          <w:szCs w:val="36"/>
        </w:rPr>
        <w:t>语</w:t>
      </w:r>
      <w:r>
        <w:rPr>
          <w:rFonts w:ascii="黑体" w:hAnsi="黑体" w:eastAsia="黑体" w:cs="黑体"/>
          <w:spacing w:val="-3"/>
          <w:sz w:val="36"/>
          <w:szCs w:val="36"/>
        </w:rPr>
        <w:t>参考答案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68" w:line="213" w:lineRule="auto"/>
        <w:ind w:left="2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1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一部分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阅读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(共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小题；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每小题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2.5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</w:t>
      </w:r>
      <w:r>
        <w:rPr>
          <w:rFonts w:ascii="黑体" w:hAnsi="黑体" w:eastAsia="黑体" w:cs="黑体"/>
          <w:spacing w:val="-7"/>
          <w:sz w:val="21"/>
          <w:szCs w:val="21"/>
        </w:rPr>
        <w:t>，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满分</w:t>
      </w:r>
      <w:r>
        <w:rPr>
          <w:rFonts w:ascii="黑体" w:hAnsi="黑体" w:eastAsia="黑体" w:cs="黑体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50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7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分)</w:t>
      </w:r>
    </w:p>
    <w:p>
      <w:pPr>
        <w:spacing w:before="156" w:line="179" w:lineRule="auto"/>
        <w:ind w:left="1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r>
        <w:rPr>
          <w:rFonts w:ascii="宋体" w:hAnsi="宋体" w:eastAsia="宋体" w:cs="宋体"/>
          <w:spacing w:val="-4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DBAAC                6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—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10 BCDBC              11</w:t>
      </w:r>
      <w:r>
        <w:rPr>
          <w:rFonts w:ascii="宋体" w:hAnsi="宋体" w:eastAsia="宋体" w:cs="宋体"/>
          <w:spacing w:val="-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15 ABCDA          16</w:t>
      </w:r>
      <w:r>
        <w:rPr>
          <w:rFonts w:ascii="宋体" w:hAnsi="宋体" w:eastAsia="宋体" w:cs="宋体"/>
          <w:spacing w:val="-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 EFACG</w:t>
      </w:r>
    </w:p>
    <w:p>
      <w:pPr>
        <w:spacing w:before="141" w:line="211" w:lineRule="auto"/>
        <w:ind w:left="2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第二部分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语言运用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(共两节，满分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</w:t>
      </w:r>
      <w:r>
        <w:rPr>
          <w:rFonts w:ascii="黑体" w:hAnsi="黑体" w:eastAsia="黑体" w:cs="黑体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)</w:t>
      </w:r>
    </w:p>
    <w:p>
      <w:pPr>
        <w:spacing w:before="138" w:line="221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第一</w:t>
      </w:r>
      <w:r>
        <w:rPr>
          <w:rFonts w:ascii="宋体" w:hAnsi="宋体" w:eastAsia="宋体" w:cs="宋体"/>
          <w:spacing w:val="-7"/>
          <w:sz w:val="21"/>
          <w:szCs w:val="21"/>
        </w:rPr>
        <w:t>节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 (共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15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小题；每小题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分，满分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15 </w:t>
      </w:r>
      <w:r>
        <w:rPr>
          <w:rFonts w:ascii="宋体" w:hAnsi="宋体" w:eastAsia="宋体" w:cs="宋体"/>
          <w:spacing w:val="-5"/>
          <w:sz w:val="21"/>
          <w:szCs w:val="21"/>
        </w:rPr>
        <w:t>分)</w:t>
      </w:r>
    </w:p>
    <w:p>
      <w:pPr>
        <w:spacing w:before="150" w:line="179" w:lineRule="auto"/>
        <w:ind w:left="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21</w:t>
      </w:r>
      <w:r>
        <w:rPr>
          <w:rFonts w:ascii="宋体" w:hAnsi="宋体" w:eastAsia="宋体" w:cs="宋体"/>
          <w:spacing w:val="1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25 </w:t>
      </w:r>
      <w:r>
        <w:rPr>
          <w:rFonts w:ascii="Times New Roman" w:hAnsi="Times New Roman" w:eastAsia="Times New Roman" w:cs="Times New Roman"/>
          <w:sz w:val="21"/>
          <w:szCs w:val="21"/>
        </w:rPr>
        <w:t>BDCCB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26</w:t>
      </w:r>
      <w:r>
        <w:rPr>
          <w:rFonts w:ascii="宋体" w:hAnsi="宋体" w:eastAsia="宋体" w:cs="宋体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z w:val="21"/>
          <w:szCs w:val="21"/>
        </w:rPr>
        <w:t>30 ADBAC             31</w:t>
      </w:r>
      <w:r>
        <w:rPr>
          <w:rFonts w:ascii="宋体" w:hAnsi="宋体" w:eastAsia="宋体" w:cs="宋体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z w:val="21"/>
          <w:szCs w:val="21"/>
        </w:rPr>
        <w:t>35 DACAB</w:t>
      </w:r>
    </w:p>
    <w:p>
      <w:pPr>
        <w:spacing w:before="135" w:line="221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第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二节  (共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10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小题；每小题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1.5 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分，满分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15 </w:t>
      </w:r>
      <w:r>
        <w:rPr>
          <w:rFonts w:ascii="宋体" w:hAnsi="宋体" w:eastAsia="宋体" w:cs="宋体"/>
          <w:spacing w:val="-5"/>
          <w:sz w:val="21"/>
          <w:szCs w:val="21"/>
        </w:rPr>
        <w:t>分)</w:t>
      </w:r>
    </w:p>
    <w:p>
      <w:pPr>
        <w:spacing w:before="166" w:line="191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36.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37. to                  38. readily              39. whose            40. was adopted</w:t>
      </w:r>
    </w:p>
    <w:p>
      <w:pPr>
        <w:spacing w:before="18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41. taking      42. promoted      43. has brought      44. assistance      45. to shoulder</w:t>
      </w:r>
    </w:p>
    <w:p>
      <w:pPr>
        <w:spacing w:before="270" w:line="211" w:lineRule="auto"/>
        <w:ind w:left="2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4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第三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部分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写作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(共两节，满分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831">
            <w14:solidFill>
              <w14:srgbClr w14:val="000000"/>
            </w14:solidFill>
            <w14:miter w14:val="0"/>
          </w14:textOutline>
        </w:rPr>
        <w:t>分)</w:t>
      </w:r>
    </w:p>
    <w:p>
      <w:pPr>
        <w:spacing w:before="95" w:line="214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第一节  (满分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15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分)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possible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version)</w:t>
      </w:r>
    </w:p>
    <w:p>
      <w:pPr>
        <w:spacing w:before="229" w:line="201" w:lineRule="auto"/>
        <w:ind w:left="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Dear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fellow students,</w:t>
      </w:r>
    </w:p>
    <w:p>
      <w:pPr>
        <w:spacing w:before="111" w:line="311" w:lineRule="auto"/>
        <w:ind w:left="15" w:right="54" w:firstLine="4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Poetry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essence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language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loved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’ </w:t>
      </w:r>
      <w:r>
        <w:rPr>
          <w:rFonts w:ascii="Times New Roman" w:hAnsi="Times New Roman" w:eastAsia="Times New Roman" w:cs="Times New Roman"/>
          <w:sz w:val="21"/>
          <w:szCs w:val="21"/>
        </w:rPr>
        <w:t>request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re honored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invited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Professor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Green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deliver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lecture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enjoy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poems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through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deepen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understanding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poems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10" w:line="311" w:lineRule="auto"/>
        <w:ind w:left="14" w:right="53" w:firstLine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Professor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Green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productive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poet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whose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works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enjoy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great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popularity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illustrate poems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aspects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structure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rhyme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image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opportunity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engage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deeply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 poetry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appreciate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unique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charm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</w:p>
    <w:p>
      <w:pPr>
        <w:spacing w:before="10" w:line="309" w:lineRule="auto"/>
        <w:ind w:left="22" w:right="51" w:firstLine="4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everyone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present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participate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take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necessary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Besides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feel free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questions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final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10-</w:t>
      </w:r>
      <w:r>
        <w:rPr>
          <w:rFonts w:ascii="Times New Roman" w:hAnsi="Times New Roman" w:eastAsia="Times New Roman" w:cs="Times New Roman"/>
          <w:sz w:val="21"/>
          <w:szCs w:val="21"/>
        </w:rPr>
        <w:t>minute question-and-answer session.</w:t>
      </w:r>
    </w:p>
    <w:p>
      <w:pPr>
        <w:spacing w:before="12" w:line="233" w:lineRule="auto"/>
        <w:ind w:left="4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welcome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</w:p>
    <w:p>
      <w:pPr>
        <w:spacing w:before="212" w:line="214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第二节  (满分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25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分)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possible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version)</w:t>
      </w:r>
    </w:p>
    <w:p>
      <w:pPr>
        <w:spacing w:before="218" w:line="290" w:lineRule="auto"/>
        <w:ind w:left="11" w:firstLine="4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nobody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elderly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urr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ied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him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bent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down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check his</w:t>
      </w:r>
      <w:r>
        <w:rPr>
          <w:rFonts w:ascii="Times New Roman" w:hAnsi="Times New Roman" w:eastAsia="Times New Roman" w:cs="Times New Roman"/>
          <w:color w:val="29292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injury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“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God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”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gasped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move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son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.”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Looking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face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Jack gradually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lost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consciousness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Having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called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ambulance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tended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wounds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carefully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until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Jack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found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himself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belongings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emergency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room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color w:val="29292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29292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learn that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contacted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family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quietly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left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Overwhelmed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virtue</w:t>
      </w:r>
      <w:r>
        <w:rPr>
          <w:rFonts w:ascii="Times New Roman" w:hAnsi="Times New Roman" w:eastAsia="Times New Roman" w:cs="Times New Roman"/>
          <w:color w:val="292929"/>
          <w:spacing w:val="3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Jack</w:t>
      </w:r>
      <w:r>
        <w:rPr>
          <w:rFonts w:ascii="Times New Roman" w:hAnsi="Times New Roman" w:eastAsia="Times New Roman" w:cs="Times New Roman"/>
          <w:color w:val="29292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was desperate</w:t>
      </w:r>
      <w:r>
        <w:rPr>
          <w:rFonts w:ascii="Times New Roman" w:hAnsi="Times New Roman" w:eastAsia="Times New Roman" w:cs="Times New Roman"/>
          <w:color w:val="29292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find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Fortunately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rescue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scene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wholly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recorded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camera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29292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posted the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video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online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requesting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clues</w:t>
      </w:r>
      <w:r>
        <w:rPr>
          <w:rFonts w:ascii="Times New Roman" w:hAnsi="Times New Roman" w:eastAsia="Times New Roman" w:cs="Times New Roman"/>
          <w:color w:val="292929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thanks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sorry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92929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color w:val="292929"/>
          <w:spacing w:val="1"/>
          <w:sz w:val="21"/>
          <w:szCs w:val="21"/>
        </w:rPr>
        <w:t>.</w:t>
      </w:r>
    </w:p>
    <w:p>
      <w:pPr>
        <w:spacing w:line="290" w:lineRule="auto"/>
        <w:ind w:left="15" w:right="8" w:firstLine="4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Jack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joy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net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friend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sent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message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saying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where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lived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gifts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Jack headed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home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Answering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door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lady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surprised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immediately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 aware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going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gave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Jack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saying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bookmarkStart w:id="0" w:name="_GoBack"/>
      <w:r>
        <w:rPr>
          <w:rFonts w:ascii="Times New Roman" w:hAnsi="Times New Roman" w:eastAsia="Times New Roman" w:cs="Times New Roman"/>
          <w:sz w:val="21"/>
          <w:szCs w:val="21"/>
        </w:rPr>
        <w:t>smilingly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>, “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glad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.”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Sorry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apologies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behaved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rudely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…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thanks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1"/>
          <w:szCs w:val="21"/>
        </w:rPr>
        <w:t>your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Otherwise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…”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Jack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choked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ashamed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grateful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>. “</w:t>
      </w:r>
      <w:r>
        <w:rPr>
          <w:rFonts w:ascii="Times New Roman" w:hAnsi="Times New Roman" w:eastAsia="Times New Roman" w:cs="Times New Roman"/>
          <w:sz w:val="21"/>
          <w:szCs w:val="21"/>
        </w:rPr>
        <w:t>Treat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treated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Everything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 change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better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faith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,”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comforted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affectionately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The incident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dramatically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transformed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Jack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became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helpful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friendly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popular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78" w:line="219" w:lineRule="auto"/>
        <w:ind w:left="3223"/>
        <w:rPr>
          <w:rFonts w:ascii="宋体" w:hAnsi="宋体" w:eastAsia="宋体" w:cs="宋体"/>
          <w:b/>
          <w:bCs/>
          <w:spacing w:val="-4"/>
          <w:sz w:val="24"/>
          <w:szCs w:val="24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9" w:line="222" w:lineRule="auto"/>
        <w:jc w:val="center"/>
        <w:rPr>
          <w:rFonts w:ascii="黑体" w:hAnsi="黑体" w:eastAsia="黑体" w:cs="黑体"/>
          <w:sz w:val="24"/>
          <w:szCs w:val="24"/>
        </w:rPr>
        <w:sectPr>
          <w:headerReference r:id="rId3" w:type="default"/>
          <w:footerReference r:id="rId4" w:type="default"/>
          <w:pgSz w:w="11900" w:h="16840"/>
          <w:pgMar w:top="804" w:right="403" w:bottom="189" w:left="1519" w:header="0" w:footer="0" w:gutter="0"/>
          <w:cols w:space="720" w:num="1"/>
        </w:sectPr>
      </w:pPr>
      <w:r>
        <w:pict>
          <v:shape id="_x0000_s1025" o:spid="_x0000_s1025" o:spt="202" type="#_x0000_t202" style="position:absolute;left:0pt;margin-left:366pt;margin-top:-7.35pt;height:33.05pt;width:34.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0mm,0mm,0mm,0mm">
              <w:txbxContent>
                <w:p>
                  <w:pPr>
                    <w:spacing w:before="20" w:line="620" w:lineRule="exact"/>
                    <w:ind w:left="20"/>
                  </w:pPr>
                </w:p>
              </w:txbxContent>
            </v:textbox>
          </v:shape>
        </w:pict>
      </w:r>
    </w:p>
    <w:p/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  <w:p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950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7052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7155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7257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7360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7462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1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7564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alt="学科网 zxxk.com" type="#_x0000_t75" style="position:absolute;left:0pt;margin-left:64.05pt;margin-top:-20.75pt;height:0.05pt;width:0.05pt;z-index:25167667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alt="学科网 zxxk.com" type="#_x0000_t75" style="position:absolute;left:0pt;margin-left:64.05pt;margin-top:-20.75pt;height:0.05pt;width:0.05pt;z-index:25167769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67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7872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kinsoku/>
      <w:autoSpaceDE/>
      <w:autoSpaceDN/>
      <w:adjustRightInd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图片 4" o:spid="_x0000_s2069" o:spt="75" alt="学科网 zxxk.com" type="#_x0000_t75" style="position:absolute;left:0pt;margin-left:351pt;margin-top:8.45pt;height:0.75pt;width:0.75pt;z-index:25166848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Mzc2ZDZiNjg3YzNjMWU2MzE5NTQ4YjJkNjY3NDgifQ=="/>
  </w:docVars>
  <w:rsids>
    <w:rsidRoot w:val="00000000"/>
    <w:rsid w:val="004151FC"/>
    <w:rsid w:val="00C02FC6"/>
    <w:rsid w:val="19F82AA6"/>
    <w:rsid w:val="54473DA1"/>
    <w:rsid w:val="5E667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table" w:customStyle="1" w:styleId="6">
    <w:name w:val="Table Normal_0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9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3821</Words>
  <Characters>16024</Characters>
  <Lines>0</Lines>
  <Paragraphs>0</Paragraphs>
  <TotalTime>2</TotalTime>
  <ScaleCrop>false</ScaleCrop>
  <LinksUpToDate>false</LinksUpToDate>
  <CharactersWithSpaces>19901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2023-05-08T21:31:00Z</dcterms:created>
  <dc:creator>Kingsoft-PDF</dc:creator>
  <cp:lastModifiedBy>24147</cp:lastModifiedBy>
  <dcterms:modified xsi:type="dcterms:W3CDTF">2023-05-14T13:14:16Z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