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1AB11">
      <w:pPr>
        <w:jc w:val="center"/>
        <w:rPr>
          <w:b/>
          <w:sz w:val="36"/>
          <w:lang w:eastAsia="zh-CN"/>
        </w:rPr>
      </w:pPr>
      <w:r>
        <w:rPr>
          <w:b/>
          <w:sz w:val="36"/>
          <w:lang w:eastAsia="zh-CN"/>
        </w:rPr>
        <w:t xml:space="preserve"> </w:t>
      </w:r>
      <w:r>
        <w:rPr>
          <w:rFonts w:hint="eastAsia" w:ascii="宋体" w:hAnsi="宋体" w:eastAsia="宋体" w:cs="宋体"/>
          <w:b/>
          <w:sz w:val="36"/>
          <w:lang w:eastAsia="zh-CN"/>
        </w:rPr>
        <w:t>应用文评分标准（含评分细则及样卷）</w:t>
      </w:r>
    </w:p>
    <w:p w14:paraId="7478C802">
      <w:pPr>
        <w:jc w:val="center"/>
        <w:rPr>
          <w:b/>
          <w:sz w:val="36"/>
          <w:lang w:eastAsia="zh-CN"/>
        </w:rPr>
      </w:pPr>
    </w:p>
    <w:p w14:paraId="28EA132B">
      <w:pPr>
        <w:rPr>
          <w:rFonts w:hint="eastAsia" w:ascii="宋体" w:hAnsi="宋体" w:eastAsia="宋体" w:cs="宋体"/>
          <w:lang w:eastAsia="zh-CN"/>
        </w:rPr>
      </w:pPr>
      <w:r>
        <w:rPr>
          <w:rFonts w:hint="eastAsia" w:ascii="宋体" w:hAnsi="宋体" w:eastAsia="宋体" w:cs="宋体"/>
          <w:lang w:eastAsia="zh-CN"/>
        </w:rPr>
        <w:t>一、试题原题</w:t>
      </w:r>
    </w:p>
    <w:p w14:paraId="2D0CDDC9">
      <w:pPr>
        <w:ind w:firstLine="420" w:firstLineChars="200"/>
        <w:rPr>
          <w:rFonts w:hint="eastAsia" w:ascii="宋体" w:hAnsi="宋体" w:eastAsia="宋体" w:cs="宋体"/>
          <w:lang w:eastAsia="zh-CN"/>
        </w:rPr>
      </w:pPr>
      <w:r>
        <w:rPr>
          <w:rFonts w:hint="eastAsia" w:ascii="宋体" w:hAnsi="宋体" w:eastAsia="宋体" w:cs="宋体"/>
          <w:lang w:eastAsia="zh-CN"/>
        </w:rPr>
        <w:t>假定你是李华，你班计划组织首次野外徒步活动，请给酷爱户外运动的外教</w:t>
      </w:r>
      <w:r>
        <w:rPr>
          <w:rFonts w:hint="default" w:ascii="宋体" w:hAnsi="宋体" w:eastAsia="宋体" w:cs="宋体"/>
          <w:lang w:eastAsia="zh-CN"/>
        </w:rPr>
        <w:t>Mr. Green</w:t>
      </w:r>
      <w:r>
        <w:rPr>
          <w:rFonts w:hint="eastAsia" w:ascii="宋体" w:hAnsi="宋体" w:eastAsia="宋体" w:cs="宋体"/>
          <w:lang w:eastAsia="zh-CN"/>
        </w:rPr>
        <w:t>写邮件，内容包括：</w:t>
      </w:r>
    </w:p>
    <w:p w14:paraId="12FF2E68">
      <w:pPr>
        <w:ind w:firstLine="420" w:firstLineChars="200"/>
        <w:rPr>
          <w:rFonts w:hint="eastAsia" w:ascii="宋体" w:hAnsi="宋体" w:eastAsia="宋体" w:cs="宋体"/>
          <w:lang w:eastAsia="zh-CN"/>
        </w:rPr>
      </w:pPr>
      <w:r>
        <w:rPr>
          <w:rFonts w:hint="default" w:ascii="宋体" w:hAnsi="宋体" w:eastAsia="宋体" w:cs="宋体"/>
          <w:lang w:eastAsia="zh-CN"/>
        </w:rPr>
        <w:t>1.</w:t>
      </w:r>
      <w:r>
        <w:rPr>
          <w:rFonts w:hint="eastAsia" w:ascii="宋体" w:hAnsi="宋体" w:eastAsia="宋体" w:cs="宋体"/>
          <w:lang w:eastAsia="zh-CN"/>
        </w:rPr>
        <w:t>活动筹备情况；</w:t>
      </w:r>
    </w:p>
    <w:p w14:paraId="4779D70A">
      <w:pPr>
        <w:ind w:firstLine="420" w:firstLineChars="200"/>
        <w:rPr>
          <w:rFonts w:hint="eastAsia" w:ascii="宋体" w:hAnsi="宋体" w:eastAsia="宋体" w:cs="宋体"/>
          <w:lang w:eastAsia="zh-CN"/>
        </w:rPr>
      </w:pPr>
      <w:r>
        <w:rPr>
          <w:rFonts w:hint="default" w:ascii="宋体" w:hAnsi="宋体" w:eastAsia="宋体" w:cs="宋体"/>
          <w:lang w:eastAsia="zh-CN"/>
        </w:rPr>
        <w:t>2.</w:t>
      </w:r>
      <w:r>
        <w:rPr>
          <w:rFonts w:hint="eastAsia" w:ascii="宋体" w:hAnsi="宋体" w:eastAsia="宋体" w:cs="宋体"/>
          <w:lang w:eastAsia="zh-CN"/>
        </w:rPr>
        <w:t>请求专业指导。</w:t>
      </w:r>
    </w:p>
    <w:p w14:paraId="64B90014">
      <w:pPr>
        <w:numPr>
          <w:ilvl w:val="0"/>
          <w:numId w:val="0"/>
        </w:numPr>
        <w:rPr>
          <w:rFonts w:hint="default"/>
          <w:lang w:val="en-US" w:eastAsia="zh-CN"/>
        </w:rPr>
      </w:pPr>
    </w:p>
    <w:p w14:paraId="651BC56B">
      <w:pPr>
        <w:rPr>
          <w:lang w:eastAsia="zh-CN"/>
        </w:rPr>
      </w:pPr>
      <w:r>
        <w:rPr>
          <w:rFonts w:hint="eastAsia" w:ascii="宋体" w:hAnsi="宋体" w:eastAsia="宋体" w:cs="宋体"/>
          <w:lang w:eastAsia="zh-CN"/>
        </w:rPr>
        <w:t>二、范文示例</w:t>
      </w:r>
    </w:p>
    <w:p w14:paraId="7238A200">
      <w:pPr>
        <w:ind w:firstLine="420" w:firstLineChars="200"/>
        <w:rPr>
          <w:rFonts w:hint="eastAsia" w:ascii="Times New Roman" w:hAnsi="Times New Roman" w:eastAsia="宋体" w:cs="Times New Roman"/>
          <w:snapToGrid/>
          <w:kern w:val="2"/>
          <w:szCs w:val="24"/>
          <w:lang w:val="en-US" w:eastAsia="zh-CN"/>
        </w:rPr>
      </w:pPr>
      <w:r>
        <w:rPr>
          <w:rFonts w:hint="eastAsia" w:ascii="Times New Roman" w:hAnsi="Times New Roman" w:eastAsia="宋体" w:cs="Times New Roman"/>
          <w:snapToGrid/>
          <w:kern w:val="2"/>
          <w:szCs w:val="24"/>
          <w:lang w:val="en-US" w:eastAsia="zh-CN"/>
        </w:rPr>
        <w:t>Dear Mr. Green ,</w:t>
      </w:r>
    </w:p>
    <w:p w14:paraId="1D523F22">
      <w:pPr>
        <w:ind w:firstLine="420" w:firstLineChars="200"/>
        <w:rPr>
          <w:rFonts w:hint="eastAsia" w:ascii="Times New Roman" w:hAnsi="Times New Roman" w:eastAsia="宋体" w:cs="Times New Roman"/>
          <w:snapToGrid/>
          <w:kern w:val="2"/>
          <w:szCs w:val="24"/>
          <w:lang w:val="en-US" w:eastAsia="zh-CN"/>
        </w:rPr>
      </w:pPr>
      <w:r>
        <w:rPr>
          <w:rFonts w:hint="eastAsia" w:ascii="Times New Roman" w:hAnsi="Times New Roman" w:eastAsia="宋体" w:cs="Times New Roman"/>
          <w:snapToGrid/>
          <w:kern w:val="2"/>
          <w:szCs w:val="24"/>
          <w:lang w:val="en-US" w:eastAsia="zh-CN"/>
        </w:rPr>
        <w:t>I hope this email finds you well. Our class is organizing its first hiking trip and we'd love your expertise to ensure its success.</w:t>
      </w:r>
    </w:p>
    <w:p w14:paraId="4766EB91">
      <w:pPr>
        <w:ind w:firstLine="420" w:firstLineChars="200"/>
        <w:rPr>
          <w:rFonts w:hint="eastAsia" w:ascii="Times New Roman" w:hAnsi="Times New Roman" w:eastAsia="宋体" w:cs="Times New Roman"/>
          <w:snapToGrid/>
          <w:kern w:val="2"/>
          <w:szCs w:val="24"/>
          <w:lang w:val="en-US" w:eastAsia="zh-CN"/>
        </w:rPr>
      </w:pPr>
      <w:r>
        <w:rPr>
          <w:rFonts w:hint="eastAsia" w:ascii="Times New Roman" w:hAnsi="Times New Roman" w:eastAsia="宋体" w:cs="Times New Roman"/>
          <w:snapToGrid/>
          <w:kern w:val="2"/>
          <w:szCs w:val="24"/>
          <w:lang w:val="en-US" w:eastAsia="zh-CN"/>
        </w:rPr>
        <w:t>We've chosen a beginner-friendly trail in Green Valley, scheduled for May 15th. Basic preparations route research, packing lists ( maps, first-aid kits, water/snacks), and group assignments-are complete. However, as novices, we'd greatly value your professional input. Could you kindly review our plan for safety and practicality? We'd also appreciate tips on pacing or essential gear checks.</w:t>
      </w:r>
    </w:p>
    <w:p w14:paraId="638D5E36">
      <w:pPr>
        <w:ind w:firstLine="420" w:firstLineChars="200"/>
        <w:rPr>
          <w:rFonts w:hint="eastAsia" w:ascii="Times New Roman" w:hAnsi="Times New Roman" w:eastAsia="宋体" w:cs="Times New Roman"/>
          <w:snapToGrid/>
          <w:kern w:val="2"/>
          <w:szCs w:val="24"/>
          <w:lang w:val="en-US" w:eastAsia="zh-CN"/>
        </w:rPr>
      </w:pPr>
      <w:r>
        <w:rPr>
          <w:rFonts w:hint="eastAsia" w:ascii="Times New Roman" w:hAnsi="Times New Roman" w:eastAsia="宋体" w:cs="Times New Roman"/>
          <w:snapToGrid/>
          <w:kern w:val="2"/>
          <w:szCs w:val="24"/>
          <w:lang w:val="en-US" w:eastAsia="zh-CN"/>
        </w:rPr>
        <w:t>Your experience would make this adventure both safe and memorable. Please let us know if you can join or advise. Thank you!</w:t>
      </w:r>
    </w:p>
    <w:p w14:paraId="38836F0B">
      <w:pPr>
        <w:ind w:firstLine="420" w:firstLineChars="200"/>
        <w:rPr>
          <w:rFonts w:hint="eastAsia" w:ascii="Times New Roman" w:hAnsi="Times New Roman" w:eastAsia="宋体" w:cs="Times New Roman"/>
          <w:snapToGrid/>
          <w:kern w:val="2"/>
          <w:szCs w:val="24"/>
          <w:lang w:val="en-US" w:eastAsia="zh-CN"/>
        </w:rPr>
      </w:pPr>
      <w:r>
        <w:rPr>
          <w:rFonts w:hint="eastAsia" w:ascii="Times New Roman" w:hAnsi="Times New Roman" w:eastAsia="宋体" w:cs="Times New Roman"/>
          <w:snapToGrid/>
          <w:kern w:val="2"/>
          <w:szCs w:val="24"/>
          <w:lang w:val="en-US" w:eastAsia="zh-CN"/>
        </w:rPr>
        <w:t>Best regards ,</w:t>
      </w:r>
    </w:p>
    <w:p w14:paraId="4DAC9934">
      <w:pPr>
        <w:ind w:firstLine="7560" w:firstLineChars="3600"/>
        <w:rPr>
          <w:lang w:eastAsia="zh-CN"/>
        </w:rPr>
      </w:pPr>
      <w:r>
        <w:rPr>
          <w:rFonts w:hint="eastAsia" w:ascii="Times New Roman" w:hAnsi="Times New Roman" w:eastAsia="宋体" w:cs="Times New Roman"/>
          <w:snapToGrid/>
          <w:kern w:val="2"/>
          <w:szCs w:val="24"/>
          <w:lang w:val="en-US" w:eastAsia="zh-CN"/>
        </w:rPr>
        <w:t>Li Hua</w:t>
      </w:r>
    </w:p>
    <w:p w14:paraId="5868C17E">
      <w:pPr>
        <w:rPr>
          <w:lang w:eastAsia="zh-CN"/>
        </w:rPr>
      </w:pPr>
    </w:p>
    <w:p w14:paraId="7D78BA2A">
      <w:pPr>
        <w:rPr>
          <w:lang w:eastAsia="zh-CN"/>
        </w:rPr>
      </w:pPr>
      <w:r>
        <w:rPr>
          <w:rFonts w:hint="eastAsia" w:ascii="宋体" w:hAnsi="宋体" w:eastAsia="宋体" w:cs="宋体"/>
          <w:lang w:eastAsia="zh-CN"/>
        </w:rPr>
        <w:t>三、试题解读与评分说明</w:t>
      </w:r>
    </w:p>
    <w:p w14:paraId="6DDFD9C5">
      <w:pPr>
        <w:rPr>
          <w:b/>
          <w:lang w:eastAsia="zh-CN"/>
        </w:rPr>
      </w:pPr>
      <w:r>
        <w:rPr>
          <w:rFonts w:hint="eastAsia" w:ascii="宋体" w:hAnsi="宋体" w:eastAsia="宋体" w:cs="宋体"/>
          <w:b/>
          <w:lang w:eastAsia="zh-CN"/>
        </w:rPr>
        <w:t>（一）考查目标</w:t>
      </w:r>
    </w:p>
    <w:p w14:paraId="6AC09BD0">
      <w:pPr>
        <w:ind w:firstLine="420" w:firstLineChars="200"/>
        <w:rPr>
          <w:lang w:eastAsia="zh-CN"/>
        </w:rPr>
      </w:pPr>
      <w:r>
        <w:rPr>
          <w:rFonts w:hint="eastAsia" w:ascii="宋体" w:hAnsi="宋体" w:eastAsia="宋体" w:cs="宋体"/>
          <w:lang w:eastAsia="zh-CN"/>
        </w:rPr>
        <w:t>应用文写作旨在考查考生日常交际中的基础书面表达能力，评价其能否运用相关常识和语言知识进行规范、有效的文字表达，完成特定的交际任务。写作的基本要求是切题、完整、准确、连贯。作文要切题，考生要认真审题，精准把握写作任务的主旨，确保内容围绕主题展开；内容要完整、短文要覆盖各内容要点，无遗漏地完成交际任务；表达要准确，选用词语及语法结构应贴合任务主题需求；语言运用应贴切、得体，能有力支撑交际项目的顺利实现；行文要连贯，各要点间应关系紧密、脉络清晰。</w:t>
      </w:r>
    </w:p>
    <w:p w14:paraId="24545AA2">
      <w:pPr>
        <w:rPr>
          <w:b/>
          <w:lang w:eastAsia="zh-CN"/>
        </w:rPr>
      </w:pPr>
      <w:r>
        <w:rPr>
          <w:rFonts w:hint="eastAsia" w:ascii="宋体" w:hAnsi="宋体" w:eastAsia="宋体" w:cs="宋体"/>
          <w:b/>
          <w:lang w:eastAsia="zh-CN"/>
        </w:rPr>
        <w:t>（二）试题分析</w:t>
      </w:r>
    </w:p>
    <w:p w14:paraId="00767AB0">
      <w:pPr>
        <w:ind w:firstLine="422" w:firstLineChars="200"/>
        <w:rPr>
          <w:rFonts w:hint="eastAsia" w:ascii="宋体" w:hAnsi="宋体" w:eastAsia="宋体" w:cs="宋体"/>
          <w:b/>
          <w:bCs/>
          <w:lang w:eastAsia="zh-CN"/>
        </w:rPr>
      </w:pPr>
      <w:r>
        <w:rPr>
          <w:rFonts w:hint="eastAsia" w:ascii="宋体" w:hAnsi="宋体" w:eastAsia="宋体" w:cs="宋体"/>
          <w:b/>
          <w:bCs/>
          <w:lang w:eastAsia="zh-CN"/>
        </w:rPr>
        <w:t xml:space="preserve">写作情境  </w:t>
      </w:r>
    </w:p>
    <w:p w14:paraId="4646AE74">
      <w:pPr>
        <w:ind w:firstLine="420" w:firstLineChars="200"/>
        <w:rPr>
          <w:rFonts w:hint="eastAsia" w:ascii="宋体" w:hAnsi="宋体" w:eastAsia="宋体" w:cs="宋体"/>
          <w:lang w:eastAsia="zh-CN"/>
        </w:rPr>
      </w:pPr>
      <w:r>
        <w:rPr>
          <w:rFonts w:hint="eastAsia" w:ascii="宋体" w:hAnsi="宋体" w:eastAsia="宋体" w:cs="宋体"/>
          <w:lang w:eastAsia="zh-CN"/>
        </w:rPr>
        <w:t>这是一封邮件，目的是告知外教班级首次野外徒步活动筹备信息及请求专业指导，考生需清晰呈现活动安排，同时诚恳地提出请求，以期得到对方的回应与支持。考生以李华的身份写邮件，需用第一人称表达，时态一般将来时和一般现在时。写作对象是外教 Mr. Green ，他酷爱户外运动，这意味着邮件内容需契合其兴趣与专业背景。语言表达要符合跨文化交流的规范。</w:t>
      </w:r>
    </w:p>
    <w:p w14:paraId="1D3198C1">
      <w:pPr>
        <w:ind w:firstLine="422" w:firstLineChars="200"/>
        <w:rPr>
          <w:rFonts w:hint="eastAsia" w:ascii="宋体" w:hAnsi="宋体" w:eastAsia="宋体" w:cs="宋体"/>
          <w:b/>
          <w:bCs/>
          <w:lang w:eastAsia="zh-CN"/>
        </w:rPr>
      </w:pPr>
    </w:p>
    <w:p w14:paraId="5C14CF0E">
      <w:pPr>
        <w:ind w:firstLine="422" w:firstLineChars="200"/>
        <w:rPr>
          <w:rFonts w:hint="eastAsia" w:ascii="宋体" w:hAnsi="宋体" w:eastAsia="宋体" w:cs="宋体"/>
          <w:b/>
          <w:bCs/>
          <w:lang w:eastAsia="zh-CN"/>
        </w:rPr>
      </w:pPr>
      <w:r>
        <w:rPr>
          <w:rFonts w:hint="eastAsia" w:ascii="宋体" w:hAnsi="宋体" w:eastAsia="宋体" w:cs="宋体"/>
          <w:b/>
          <w:bCs/>
          <w:lang w:eastAsia="zh-CN"/>
        </w:rPr>
        <w:t>任务解读</w:t>
      </w:r>
    </w:p>
    <w:p w14:paraId="42762753">
      <w:pPr>
        <w:ind w:firstLine="422" w:firstLineChars="200"/>
        <w:rPr>
          <w:rFonts w:hint="eastAsia" w:ascii="宋体" w:hAnsi="宋体" w:eastAsia="宋体" w:cs="宋体"/>
          <w:lang w:eastAsia="zh-CN"/>
        </w:rPr>
      </w:pPr>
      <w:r>
        <w:rPr>
          <w:rFonts w:hint="eastAsia" w:ascii="宋体" w:hAnsi="宋体" w:eastAsia="宋体" w:cs="宋体"/>
          <w:b/>
          <w:bCs/>
          <w:lang w:eastAsia="zh-CN"/>
        </w:rPr>
        <w:t>确定主题:</w:t>
      </w:r>
      <w:r>
        <w:rPr>
          <w:rFonts w:hint="eastAsia" w:ascii="宋体" w:hAnsi="宋体" w:eastAsia="宋体" w:cs="宋体"/>
          <w:lang w:eastAsia="zh-CN"/>
        </w:rPr>
        <w:t> 告知班级首次野外徒步活动筹备信息及请求专业指导</w:t>
      </w:r>
    </w:p>
    <w:p w14:paraId="1A497BF9">
      <w:pPr>
        <w:ind w:firstLine="422" w:firstLineChars="200"/>
        <w:rPr>
          <w:rFonts w:hint="eastAsia" w:ascii="宋体" w:hAnsi="宋体" w:eastAsia="宋体" w:cs="宋体"/>
          <w:lang w:eastAsia="zh-CN"/>
        </w:rPr>
      </w:pPr>
      <w:r>
        <w:rPr>
          <w:rFonts w:hint="eastAsia" w:ascii="宋体" w:hAnsi="宋体" w:eastAsia="宋体" w:cs="宋体"/>
          <w:b/>
          <w:bCs/>
          <w:lang w:eastAsia="zh-CN"/>
        </w:rPr>
        <w:t>组织内容:</w:t>
      </w:r>
      <w:r>
        <w:rPr>
          <w:rFonts w:hint="eastAsia" w:ascii="宋体" w:hAnsi="宋体" w:eastAsia="宋体" w:cs="宋体"/>
          <w:lang w:eastAsia="zh-CN"/>
        </w:rPr>
        <w:t> 先介绍活动筹备情况，包括选定的徒步地点、时间，以及已完成的路线调研、装备清单和分组安排等基础准备工作；再提出请求，希望 Mr. Green 审核计划，从安全性和实用性角度给出建议，并分享徒步节奏、检查装备等方面的经验。</w:t>
      </w:r>
    </w:p>
    <w:p w14:paraId="671AD812">
      <w:pPr>
        <w:ind w:firstLine="422" w:firstLineChars="200"/>
        <w:rPr>
          <w:rFonts w:hint="eastAsia" w:ascii="宋体" w:hAnsi="宋体" w:eastAsia="宋体" w:cs="宋体"/>
          <w:lang w:eastAsia="zh-CN"/>
        </w:rPr>
      </w:pPr>
      <w:r>
        <w:rPr>
          <w:rFonts w:hint="eastAsia" w:ascii="宋体" w:hAnsi="宋体" w:eastAsia="宋体" w:cs="宋体"/>
          <w:b/>
          <w:bCs/>
          <w:lang w:eastAsia="zh-CN"/>
        </w:rPr>
        <w:t>使用合理的语言: </w:t>
      </w:r>
      <w:r>
        <w:rPr>
          <w:rFonts w:hint="eastAsia" w:ascii="宋体" w:hAnsi="宋体" w:eastAsia="宋体" w:cs="宋体"/>
          <w:lang w:eastAsia="zh-CN"/>
        </w:rPr>
        <w:t>运用恰当的词汇、句型和衔接词，清晰、流畅地表达自己的观点。</w:t>
      </w:r>
    </w:p>
    <w:p w14:paraId="7AF3844F">
      <w:pPr>
        <w:ind w:firstLine="420" w:firstLineChars="200"/>
        <w:rPr>
          <w:rFonts w:hint="eastAsia" w:ascii="宋体" w:hAnsi="宋体" w:eastAsia="宋体" w:cs="宋体"/>
          <w:lang w:eastAsia="zh-CN"/>
        </w:rPr>
      </w:pPr>
    </w:p>
    <w:p w14:paraId="32C0072D">
      <w:pPr>
        <w:ind w:firstLine="420" w:firstLineChars="200"/>
        <w:rPr>
          <w:rFonts w:hint="eastAsia" w:ascii="宋体" w:hAnsi="宋体" w:eastAsia="宋体" w:cs="宋体"/>
          <w:lang w:eastAsia="zh-CN"/>
        </w:rPr>
      </w:pPr>
    </w:p>
    <w:p w14:paraId="74C84331">
      <w:pPr>
        <w:ind w:firstLine="420" w:firstLineChars="200"/>
        <w:rPr>
          <w:rFonts w:hint="eastAsia" w:ascii="宋体" w:hAnsi="宋体" w:eastAsia="宋体" w:cs="宋体"/>
          <w:lang w:eastAsia="zh-CN"/>
        </w:rPr>
      </w:pPr>
    </w:p>
    <w:p w14:paraId="181AADF2">
      <w:pPr>
        <w:ind w:firstLine="420" w:firstLineChars="200"/>
        <w:rPr>
          <w:rFonts w:hint="eastAsia" w:ascii="宋体" w:hAnsi="宋体" w:eastAsia="宋体" w:cs="宋体"/>
          <w:lang w:eastAsia="zh-CN"/>
        </w:rPr>
      </w:pPr>
    </w:p>
    <w:p w14:paraId="406F2296">
      <w:pPr>
        <w:ind w:firstLine="420" w:firstLineChars="200"/>
        <w:rPr>
          <w:rFonts w:hint="eastAsia" w:ascii="宋体" w:hAnsi="宋体" w:eastAsia="宋体" w:cs="宋体"/>
          <w:lang w:eastAsia="zh-CN"/>
        </w:rPr>
      </w:pPr>
    </w:p>
    <w:p w14:paraId="0D381E9E">
      <w:pPr>
        <w:ind w:firstLine="420" w:firstLineChars="200"/>
        <w:rPr>
          <w:rFonts w:hint="eastAsia" w:ascii="宋体" w:hAnsi="宋体" w:eastAsia="宋体" w:cs="宋体"/>
          <w:lang w:eastAsia="zh-CN"/>
        </w:rPr>
      </w:pPr>
    </w:p>
    <w:p w14:paraId="6DB99755">
      <w:pPr>
        <w:ind w:firstLine="420" w:firstLineChars="200"/>
        <w:rPr>
          <w:rFonts w:hint="eastAsia" w:ascii="宋体" w:hAnsi="宋体" w:eastAsia="宋体" w:cs="宋体"/>
          <w:lang w:eastAsia="zh-CN"/>
        </w:rPr>
      </w:pPr>
      <w:r>
        <w:rPr>
          <w:rFonts w:hint="eastAsia" w:ascii="宋体" w:hAnsi="宋体" w:eastAsia="宋体" w:cs="宋体"/>
          <w:lang w:eastAsia="zh-CN"/>
        </w:rPr>
        <w:t>邮件属于应用文，应遵循相应的格式和规范，如开头问候、结尾致谢等。在词汇和语法方面，要使用准确、恰当的表达，考虑到邮件是写给外国教师，语言应符合英语的语言习惯和文化背景，体现礼貌和尊重。</w:t>
      </w:r>
    </w:p>
    <w:p w14:paraId="478FF0EF">
      <w:pPr>
        <w:ind w:firstLine="422" w:firstLineChars="200"/>
        <w:rPr>
          <w:rFonts w:hint="eastAsia" w:ascii="宋体" w:hAnsi="宋体" w:eastAsia="宋体" w:cs="宋体"/>
          <w:b/>
          <w:bCs/>
          <w:lang w:eastAsia="zh-CN"/>
        </w:rPr>
      </w:pPr>
    </w:p>
    <w:p w14:paraId="47C54E4D">
      <w:pPr>
        <w:ind w:firstLine="422" w:firstLineChars="200"/>
        <w:rPr>
          <w:rFonts w:hint="eastAsia" w:ascii="宋体" w:hAnsi="宋体" w:eastAsia="宋体" w:cs="宋体"/>
          <w:b/>
          <w:bCs/>
          <w:lang w:eastAsia="zh-CN"/>
        </w:rPr>
      </w:pPr>
      <w:r>
        <w:rPr>
          <w:rFonts w:hint="eastAsia" w:ascii="宋体" w:hAnsi="宋体" w:eastAsia="宋体" w:cs="宋体"/>
          <w:b/>
          <w:bCs/>
          <w:lang w:eastAsia="zh-CN"/>
        </w:rPr>
        <w:t>结构与内容维度</w:t>
      </w:r>
    </w:p>
    <w:p w14:paraId="0C6E72CC">
      <w:pPr>
        <w:ind w:firstLine="422" w:firstLineChars="200"/>
        <w:rPr>
          <w:rFonts w:hint="eastAsia" w:ascii="宋体" w:hAnsi="宋体" w:eastAsia="宋体" w:cs="宋体"/>
          <w:lang w:eastAsia="zh-CN"/>
        </w:rPr>
      </w:pPr>
      <w:r>
        <w:rPr>
          <w:rFonts w:hint="eastAsia" w:ascii="宋体" w:hAnsi="宋体" w:eastAsia="宋体" w:cs="宋体"/>
          <w:b/>
          <w:bCs/>
          <w:lang w:eastAsia="zh-CN"/>
        </w:rPr>
        <w:t>开头：</w:t>
      </w:r>
      <w:r>
        <w:rPr>
          <w:rFonts w:hint="eastAsia" w:ascii="宋体" w:hAnsi="宋体" w:eastAsia="宋体" w:cs="宋体"/>
          <w:lang w:eastAsia="zh-CN"/>
        </w:rPr>
        <w:t>需有合适的问候语，如 “I hope this email finds you well.”，以此引入话题，表明写信目的。</w:t>
      </w:r>
    </w:p>
    <w:p w14:paraId="45FFDDD7">
      <w:pPr>
        <w:ind w:firstLine="422" w:firstLineChars="200"/>
        <w:rPr>
          <w:rFonts w:hint="eastAsia" w:ascii="宋体" w:hAnsi="宋体" w:eastAsia="宋体" w:cs="宋体"/>
          <w:lang w:eastAsia="zh-CN"/>
        </w:rPr>
      </w:pPr>
      <w:r>
        <w:rPr>
          <w:rFonts w:hint="eastAsia" w:ascii="宋体" w:hAnsi="宋体" w:eastAsia="宋体" w:cs="宋体"/>
          <w:b/>
          <w:bCs/>
          <w:lang w:eastAsia="zh-CN"/>
        </w:rPr>
        <w:t>中间段落：</w:t>
      </w:r>
      <w:r>
        <w:rPr>
          <w:rFonts w:hint="eastAsia" w:ascii="宋体" w:hAnsi="宋体" w:eastAsia="宋体" w:cs="宋体"/>
          <w:lang w:eastAsia="zh-CN"/>
        </w:rPr>
        <w:t>第</w:t>
      </w:r>
      <w:r>
        <w:rPr>
          <w:rFonts w:hint="eastAsia" w:ascii="宋体" w:hAnsi="宋体" w:eastAsia="宋体" w:cs="宋体"/>
          <w:lang w:val="en-US" w:eastAsia="zh-CN"/>
        </w:rPr>
        <w:t>一部分</w:t>
      </w:r>
      <w:r>
        <w:rPr>
          <w:rFonts w:hint="eastAsia" w:ascii="宋体" w:hAnsi="宋体" w:eastAsia="宋体" w:cs="宋体"/>
          <w:lang w:eastAsia="zh-CN"/>
        </w:rPr>
        <w:t>重点阐述活动筹备情况，依次说明选定的地点、日期，以及完成的准备工作，逻辑清晰，信息完整；第二</w:t>
      </w:r>
      <w:r>
        <w:rPr>
          <w:rFonts w:hint="eastAsia" w:ascii="宋体" w:hAnsi="宋体" w:eastAsia="宋体" w:cs="宋体"/>
          <w:lang w:val="en-US" w:eastAsia="zh-CN"/>
        </w:rPr>
        <w:t>部分</w:t>
      </w:r>
      <w:r>
        <w:rPr>
          <w:rFonts w:hint="eastAsia" w:ascii="宋体" w:hAnsi="宋体" w:eastAsia="宋体" w:cs="宋体"/>
          <w:lang w:eastAsia="zh-CN"/>
        </w:rPr>
        <w:t>转向请求专业指导，明确表达希望外教审核计划，并就控制</w:t>
      </w:r>
      <w:r>
        <w:rPr>
          <w:rFonts w:hint="eastAsia" w:ascii="宋体" w:hAnsi="宋体" w:eastAsia="宋体" w:cs="宋体"/>
          <w:lang w:val="en-US" w:eastAsia="zh-CN"/>
        </w:rPr>
        <w:t>徒步</w:t>
      </w:r>
      <w:r>
        <w:rPr>
          <w:rFonts w:hint="eastAsia" w:ascii="宋体" w:hAnsi="宋体" w:eastAsia="宋体" w:cs="宋体"/>
          <w:lang w:eastAsia="zh-CN"/>
        </w:rPr>
        <w:t>节奏和装备检查提供建议，体现出对对方专业性的认可和尊重。</w:t>
      </w:r>
    </w:p>
    <w:p w14:paraId="4CF0FB56">
      <w:pPr>
        <w:ind w:firstLine="422" w:firstLineChars="200"/>
        <w:rPr>
          <w:rFonts w:hint="eastAsia" w:ascii="宋体" w:hAnsi="宋体" w:eastAsia="宋体" w:cs="宋体"/>
          <w:lang w:eastAsia="zh-CN"/>
        </w:rPr>
      </w:pPr>
      <w:r>
        <w:rPr>
          <w:rFonts w:hint="eastAsia" w:ascii="宋体" w:hAnsi="宋体" w:eastAsia="宋体" w:cs="宋体"/>
          <w:b/>
          <w:bCs/>
          <w:lang w:eastAsia="zh-CN"/>
        </w:rPr>
        <w:t>结尾：</w:t>
      </w:r>
      <w:r>
        <w:rPr>
          <w:rFonts w:hint="eastAsia" w:ascii="宋体" w:hAnsi="宋体" w:eastAsia="宋体" w:cs="宋体"/>
          <w:lang w:eastAsia="zh-CN"/>
        </w:rPr>
        <w:t>要表达感谢，如 “Thank you!”，并再次提及期待对方的回复或参与，可加上类似 “Please let us know if you can join or advise.” 的语句，使邮件结尾自然得体。</w:t>
      </w:r>
    </w:p>
    <w:p w14:paraId="0EAF6575">
      <w:pPr>
        <w:ind w:firstLine="420" w:firstLineChars="200"/>
        <w:rPr>
          <w:rFonts w:hint="default" w:ascii="宋体" w:hAnsi="宋体" w:eastAsia="宋体" w:cs="宋体"/>
          <w:lang w:val="en-US" w:eastAsia="zh-CN"/>
        </w:rPr>
      </w:pPr>
      <w:bookmarkStart w:id="0" w:name="_GoBack"/>
      <w:bookmarkEnd w:id="0"/>
      <w:r>
        <w:rPr>
          <w:rFonts w:hint="eastAsia" w:ascii="宋体" w:hAnsi="宋体" w:eastAsia="宋体" w:cs="宋体"/>
          <w:lang w:eastAsia="zh-CN"/>
        </w:rPr>
        <w:t>在写作过程中，考生要注意各部分内容的比例和衔接，避免某一部分过于冗长或简略，确保整篇邮件结构合理、层次分明、内容完整且富有逻辑性，能够有效传达信息并达到沟通目的。</w:t>
      </w:r>
    </w:p>
    <w:p w14:paraId="100BCD07">
      <w:pPr>
        <w:ind w:firstLine="420" w:firstLineChars="200"/>
        <w:rPr>
          <w:rFonts w:hint="eastAsia" w:ascii="宋体" w:hAnsi="宋体" w:eastAsia="宋体" w:cs="宋体"/>
          <w:lang w:eastAsia="zh-CN"/>
        </w:rPr>
      </w:pPr>
    </w:p>
    <w:p w14:paraId="7FF62927">
      <w:pPr>
        <w:rPr>
          <w:lang w:eastAsia="zh-CN"/>
        </w:rPr>
      </w:pPr>
    </w:p>
    <w:p w14:paraId="54E78EDE">
      <w:pPr>
        <w:ind w:firstLine="422" w:firstLineChars="200"/>
        <w:rPr>
          <w:b/>
          <w:bCs/>
          <w:lang w:eastAsia="zh-CN"/>
        </w:rPr>
      </w:pPr>
      <w:r>
        <w:rPr>
          <w:rFonts w:hint="eastAsia" w:ascii="宋体" w:hAnsi="宋体" w:eastAsia="宋体" w:cs="宋体"/>
          <w:b/>
          <w:bCs/>
          <w:lang w:eastAsia="zh-CN"/>
        </w:rPr>
        <w:t>四、评分标准</w:t>
      </w:r>
    </w:p>
    <w:p w14:paraId="3DC0C238">
      <w:pPr>
        <w:ind w:firstLine="420" w:firstLineChars="200"/>
        <w:rPr>
          <w:lang w:eastAsia="zh-CN"/>
        </w:rPr>
      </w:pPr>
      <w:r>
        <w:rPr>
          <w:rFonts w:hint="eastAsia" w:ascii="宋体" w:hAnsi="宋体" w:eastAsia="宋体" w:cs="宋体"/>
          <w:lang w:eastAsia="zh-CN"/>
        </w:rPr>
        <w:t>（一）评分原则</w:t>
      </w:r>
    </w:p>
    <w:p w14:paraId="3E7B4450">
      <w:pPr>
        <w:ind w:firstLine="420" w:firstLineChars="200"/>
        <w:rPr>
          <w:lang w:eastAsia="zh-CN"/>
        </w:rPr>
      </w:pPr>
      <w:r>
        <w:rPr>
          <w:rFonts w:hint="eastAsia"/>
          <w:lang w:eastAsia="zh-CN"/>
        </w:rPr>
        <w:t xml:space="preserve">1.  </w:t>
      </w:r>
      <w:r>
        <w:rPr>
          <w:rFonts w:hint="eastAsia" w:ascii="宋体" w:hAnsi="宋体" w:eastAsia="宋体" w:cs="宋体"/>
          <w:lang w:eastAsia="zh-CN"/>
        </w:rPr>
        <w:t>本题总分为</w:t>
      </w:r>
      <w:r>
        <w:rPr>
          <w:rFonts w:hint="eastAsia"/>
          <w:lang w:eastAsia="zh-CN"/>
        </w:rPr>
        <w:t xml:space="preserve"> 15 </w:t>
      </w:r>
      <w:r>
        <w:rPr>
          <w:rFonts w:hint="eastAsia" w:ascii="宋体" w:hAnsi="宋体" w:eastAsia="宋体" w:cs="宋体"/>
          <w:lang w:eastAsia="zh-CN"/>
        </w:rPr>
        <w:t>分，按</w:t>
      </w:r>
      <w:r>
        <w:rPr>
          <w:rFonts w:hint="eastAsia"/>
          <w:lang w:eastAsia="zh-CN"/>
        </w:rPr>
        <w:t xml:space="preserve"> 5 </w:t>
      </w:r>
      <w:r>
        <w:rPr>
          <w:rFonts w:hint="eastAsia" w:ascii="宋体" w:hAnsi="宋体" w:eastAsia="宋体" w:cs="宋体"/>
          <w:lang w:eastAsia="zh-CN"/>
        </w:rPr>
        <w:t>个档次进行评分。</w:t>
      </w:r>
    </w:p>
    <w:p w14:paraId="0229474A">
      <w:pPr>
        <w:ind w:firstLine="420" w:firstLineChars="200"/>
        <w:rPr>
          <w:lang w:eastAsia="zh-CN"/>
        </w:rPr>
      </w:pPr>
      <w:r>
        <w:rPr>
          <w:rFonts w:hint="eastAsia"/>
          <w:lang w:eastAsia="zh-CN"/>
        </w:rPr>
        <w:t xml:space="preserve">2.  </w:t>
      </w:r>
      <w:r>
        <w:rPr>
          <w:rFonts w:hint="eastAsia" w:ascii="宋体" w:hAnsi="宋体" w:eastAsia="宋体" w:cs="宋体"/>
          <w:lang w:eastAsia="zh-CN"/>
        </w:rPr>
        <w:t>评分时，先根据文章的内容和语言的整体情况初步确定其所属档次，然后以该档次的要</w:t>
      </w:r>
      <w:r>
        <w:rPr>
          <w:rFonts w:hint="eastAsia"/>
          <w:lang w:eastAsia="zh-CN"/>
        </w:rPr>
        <w:t xml:space="preserve"> </w:t>
      </w:r>
      <w:r>
        <w:rPr>
          <w:rFonts w:hint="eastAsia" w:ascii="宋体" w:hAnsi="宋体" w:eastAsia="宋体" w:cs="宋体"/>
          <w:lang w:eastAsia="zh-CN"/>
        </w:rPr>
        <w:t>求来综合衡量，确定或调整档次，最后给分。</w:t>
      </w:r>
    </w:p>
    <w:p w14:paraId="0AC336D4">
      <w:pPr>
        <w:ind w:firstLine="420" w:firstLineChars="200"/>
        <w:rPr>
          <w:lang w:eastAsia="zh-CN"/>
        </w:rPr>
      </w:pPr>
      <w:r>
        <w:rPr>
          <w:rFonts w:hint="eastAsia"/>
          <w:lang w:eastAsia="zh-CN"/>
        </w:rPr>
        <w:t xml:space="preserve">3.  </w:t>
      </w:r>
      <w:r>
        <w:rPr>
          <w:rFonts w:hint="eastAsia" w:ascii="宋体" w:hAnsi="宋体" w:eastAsia="宋体" w:cs="宋体"/>
          <w:lang w:eastAsia="zh-CN"/>
        </w:rPr>
        <w:t>评分时，应主要从内容、词汇语法和篇章结构三个方面考虑，具体为：</w:t>
      </w:r>
      <w:r>
        <w:rPr>
          <w:rFonts w:hint="eastAsia"/>
          <w:lang w:eastAsia="zh-CN"/>
        </w:rPr>
        <w:t xml:space="preserve"> </w:t>
      </w:r>
      <w:r>
        <w:rPr>
          <w:rFonts w:hint="eastAsia" w:ascii="宋体" w:hAnsi="宋体" w:eastAsia="宋体" w:cs="宋体"/>
          <w:lang w:eastAsia="zh-CN"/>
        </w:rPr>
        <w:t>（</w:t>
      </w:r>
      <w:r>
        <w:rPr>
          <w:rFonts w:hint="eastAsia"/>
          <w:lang w:eastAsia="zh-CN"/>
        </w:rPr>
        <w:t>1</w:t>
      </w:r>
      <w:r>
        <w:rPr>
          <w:rFonts w:hint="eastAsia" w:ascii="宋体" w:hAnsi="宋体" w:eastAsia="宋体" w:cs="宋体"/>
          <w:lang w:eastAsia="zh-CN"/>
        </w:rPr>
        <w:t>）对内容要点的覆盖情况以及表述的清楚程度和合理性。</w:t>
      </w:r>
    </w:p>
    <w:p w14:paraId="34ED3F76">
      <w:pPr>
        <w:ind w:firstLine="420" w:firstLineChars="200"/>
        <w:rPr>
          <w:lang w:eastAsia="zh-CN"/>
        </w:rPr>
      </w:pPr>
      <w:r>
        <w:rPr>
          <w:rFonts w:hint="eastAsia" w:ascii="宋体" w:hAnsi="宋体" w:eastAsia="宋体" w:cs="宋体"/>
          <w:lang w:eastAsia="zh-CN"/>
        </w:rPr>
        <w:t>（</w:t>
      </w:r>
      <w:r>
        <w:rPr>
          <w:rFonts w:hint="eastAsia"/>
          <w:lang w:eastAsia="zh-CN"/>
        </w:rPr>
        <w:t>2</w:t>
      </w:r>
      <w:r>
        <w:rPr>
          <w:rFonts w:hint="eastAsia" w:ascii="宋体" w:hAnsi="宋体" w:eastAsia="宋体" w:cs="宋体"/>
          <w:lang w:eastAsia="zh-CN"/>
        </w:rPr>
        <w:t>）应用词汇和语法结构的丰富性、准确性和恰当性。</w:t>
      </w:r>
    </w:p>
    <w:p w14:paraId="324A5952">
      <w:pPr>
        <w:ind w:firstLine="420" w:firstLineChars="200"/>
        <w:rPr>
          <w:lang w:eastAsia="zh-CN"/>
        </w:rPr>
      </w:pPr>
      <w:r>
        <w:rPr>
          <w:rFonts w:hint="eastAsia" w:ascii="宋体" w:hAnsi="宋体" w:eastAsia="宋体" w:cs="宋体"/>
          <w:lang w:eastAsia="zh-CN"/>
        </w:rPr>
        <w:t>（</w:t>
      </w:r>
      <w:r>
        <w:rPr>
          <w:rFonts w:hint="eastAsia"/>
          <w:lang w:eastAsia="zh-CN"/>
        </w:rPr>
        <w:t>3</w:t>
      </w:r>
      <w:r>
        <w:rPr>
          <w:rFonts w:hint="eastAsia" w:ascii="宋体" w:hAnsi="宋体" w:eastAsia="宋体" w:cs="宋体"/>
          <w:lang w:eastAsia="zh-CN"/>
        </w:rPr>
        <w:t>）上下文的衔接和全文的连贯性。</w:t>
      </w:r>
    </w:p>
    <w:p w14:paraId="79F9185D">
      <w:pPr>
        <w:ind w:firstLine="420" w:firstLineChars="200"/>
        <w:rPr>
          <w:lang w:eastAsia="zh-CN"/>
        </w:rPr>
      </w:pPr>
      <w:r>
        <w:rPr>
          <w:rFonts w:hint="eastAsia"/>
          <w:lang w:eastAsia="zh-CN"/>
        </w:rPr>
        <w:t xml:space="preserve">4.  </w:t>
      </w:r>
      <w:r>
        <w:rPr>
          <w:rFonts w:hint="eastAsia" w:ascii="宋体" w:hAnsi="宋体" w:eastAsia="宋体" w:cs="宋体"/>
          <w:lang w:eastAsia="zh-CN"/>
        </w:rPr>
        <w:t>评分时还应注意：</w:t>
      </w:r>
    </w:p>
    <w:p w14:paraId="51765B3E">
      <w:pPr>
        <w:ind w:firstLine="420" w:firstLineChars="200"/>
        <w:rPr>
          <w:lang w:eastAsia="zh-CN"/>
        </w:rPr>
      </w:pPr>
      <w:r>
        <w:rPr>
          <w:rFonts w:hint="eastAsia" w:ascii="宋体" w:hAnsi="宋体" w:eastAsia="宋体" w:cs="宋体"/>
          <w:lang w:eastAsia="zh-CN"/>
        </w:rPr>
        <w:t>（</w:t>
      </w:r>
      <w:r>
        <w:rPr>
          <w:rFonts w:hint="eastAsia"/>
          <w:lang w:eastAsia="zh-CN"/>
        </w:rPr>
        <w:t>1</w:t>
      </w:r>
      <w:r>
        <w:rPr>
          <w:rFonts w:hint="eastAsia" w:ascii="宋体" w:hAnsi="宋体" w:eastAsia="宋体" w:cs="宋体"/>
          <w:lang w:eastAsia="zh-CN"/>
        </w:rPr>
        <w:t>）词数少于</w:t>
      </w:r>
      <w:r>
        <w:rPr>
          <w:rFonts w:hint="eastAsia"/>
          <w:lang w:eastAsia="zh-CN"/>
        </w:rPr>
        <w:t xml:space="preserve"> 60 </w:t>
      </w:r>
      <w:r>
        <w:rPr>
          <w:rFonts w:hint="eastAsia" w:ascii="宋体" w:hAnsi="宋体" w:eastAsia="宋体" w:cs="宋体"/>
          <w:lang w:eastAsia="zh-CN"/>
        </w:rPr>
        <w:t>的，酌情扣分。</w:t>
      </w:r>
    </w:p>
    <w:p w14:paraId="522D10C1">
      <w:pPr>
        <w:ind w:firstLine="420" w:firstLineChars="200"/>
        <w:rPr>
          <w:lang w:eastAsia="zh-CN"/>
        </w:rPr>
      </w:pPr>
      <w:r>
        <w:rPr>
          <w:rFonts w:hint="eastAsia" w:ascii="宋体" w:hAnsi="宋体" w:eastAsia="宋体" w:cs="宋体"/>
          <w:lang w:eastAsia="zh-CN"/>
        </w:rPr>
        <w:t>（</w:t>
      </w:r>
      <w:r>
        <w:rPr>
          <w:rFonts w:hint="eastAsia"/>
          <w:lang w:eastAsia="zh-CN"/>
        </w:rPr>
        <w:t>2</w:t>
      </w:r>
      <w:r>
        <w:rPr>
          <w:rFonts w:hint="eastAsia" w:ascii="宋体" w:hAnsi="宋体" w:eastAsia="宋体" w:cs="宋体"/>
          <w:lang w:eastAsia="zh-CN"/>
        </w:rPr>
        <w:t>）单词拼写和标点符号是写作规范的重要方面，评分时，应视其对交际的影响程度予</w:t>
      </w:r>
      <w:r>
        <w:rPr>
          <w:rFonts w:hint="eastAsia"/>
          <w:lang w:eastAsia="zh-CN"/>
        </w:rPr>
        <w:t xml:space="preserve"> </w:t>
      </w:r>
      <w:r>
        <w:rPr>
          <w:rFonts w:hint="eastAsia" w:ascii="宋体" w:hAnsi="宋体" w:eastAsia="宋体" w:cs="宋体"/>
          <w:lang w:eastAsia="zh-CN"/>
        </w:rPr>
        <w:t>以考虑。英、美拼写及词汇用法均可接受。</w:t>
      </w:r>
    </w:p>
    <w:p w14:paraId="7CA2F900">
      <w:pPr>
        <w:ind w:firstLine="420" w:firstLineChars="200"/>
        <w:rPr>
          <w:lang w:eastAsia="zh-CN"/>
        </w:rPr>
      </w:pPr>
      <w:r>
        <w:rPr>
          <w:rFonts w:hint="eastAsia" w:ascii="宋体" w:hAnsi="宋体" w:eastAsia="宋体" w:cs="宋体"/>
          <w:lang w:eastAsia="zh-CN"/>
        </w:rPr>
        <w:t>（</w:t>
      </w:r>
      <w:r>
        <w:rPr>
          <w:rFonts w:hint="eastAsia"/>
          <w:lang w:eastAsia="zh-CN"/>
        </w:rPr>
        <w:t>3</w:t>
      </w:r>
      <w:r>
        <w:rPr>
          <w:rFonts w:hint="eastAsia" w:ascii="宋体" w:hAnsi="宋体" w:eastAsia="宋体" w:cs="宋体"/>
          <w:lang w:eastAsia="zh-CN"/>
        </w:rPr>
        <w:t>）如书写较差以致影响理解的，将分数降低一个档次。</w:t>
      </w:r>
    </w:p>
    <w:p w14:paraId="2A39D672">
      <w:pPr>
        <w:ind w:firstLine="420" w:firstLineChars="200"/>
        <w:rPr>
          <w:lang w:eastAsia="zh-CN"/>
        </w:rPr>
      </w:pPr>
      <w:r>
        <w:rPr>
          <w:rFonts w:hint="eastAsia" w:ascii="宋体" w:hAnsi="宋体" w:eastAsia="宋体" w:cs="宋体"/>
          <w:lang w:eastAsia="zh-CN"/>
        </w:rPr>
        <w:t>（二）各档次的给分范围和要求</w:t>
      </w:r>
    </w:p>
    <w:p w14:paraId="0F24CA0B">
      <w:pPr>
        <w:ind w:firstLine="420" w:firstLineChars="200"/>
        <w:rPr>
          <w:lang w:eastAsia="zh-CN"/>
        </w:rPr>
      </w:pPr>
      <w:r>
        <w:rPr>
          <w:rFonts w:hint="eastAsia" w:ascii="宋体" w:hAnsi="宋体" w:eastAsia="宋体" w:cs="宋体"/>
          <w:lang w:eastAsia="zh-CN"/>
        </w:rPr>
        <w:t>第五档（</w:t>
      </w:r>
      <w:r>
        <w:rPr>
          <w:rFonts w:hint="eastAsia"/>
          <w:lang w:eastAsia="zh-CN"/>
        </w:rPr>
        <w:t xml:space="preserve">13-15 </w:t>
      </w:r>
      <w:r>
        <w:rPr>
          <w:rFonts w:hint="eastAsia" w:ascii="宋体" w:hAnsi="宋体" w:eastAsia="宋体" w:cs="宋体"/>
          <w:lang w:eastAsia="zh-CN"/>
        </w:rPr>
        <w:t>分）</w:t>
      </w:r>
    </w:p>
    <w:p w14:paraId="21968C73">
      <w:pPr>
        <w:ind w:firstLine="420" w:firstLineChars="200"/>
        <w:rPr>
          <w:lang w:eastAsia="zh-CN"/>
        </w:rPr>
      </w:pPr>
      <w:r>
        <w:rPr>
          <w:rFonts w:hint="eastAsia" w:ascii="宋体" w:hAnsi="宋体" w:eastAsia="宋体" w:cs="宋体"/>
          <w:lang w:eastAsia="zh-CN"/>
        </w:rPr>
        <w:t>完全完成了试题规定的任务。</w:t>
      </w:r>
    </w:p>
    <w:p w14:paraId="50D7C5D2">
      <w:pPr>
        <w:ind w:firstLine="420" w:firstLineChars="200"/>
        <w:rPr>
          <w:lang w:eastAsia="zh-CN"/>
        </w:rPr>
      </w:pPr>
      <w:r>
        <w:rPr>
          <w:rFonts w:hint="eastAsia"/>
          <w:lang w:eastAsia="zh-CN"/>
        </w:rPr>
        <w:t xml:space="preserve">—  </w:t>
      </w:r>
      <w:r>
        <w:rPr>
          <w:rFonts w:hint="eastAsia" w:ascii="宋体" w:hAnsi="宋体" w:eastAsia="宋体" w:cs="宋体"/>
          <w:lang w:eastAsia="zh-CN"/>
        </w:rPr>
        <w:t>覆盖了所有内容要点，表述清楚、合理。</w:t>
      </w:r>
    </w:p>
    <w:p w14:paraId="3C3B966C">
      <w:pPr>
        <w:ind w:firstLine="420" w:firstLineChars="200"/>
        <w:rPr>
          <w:lang w:eastAsia="zh-CN"/>
        </w:rPr>
      </w:pPr>
      <w:r>
        <w:rPr>
          <w:rFonts w:hint="eastAsia"/>
          <w:lang w:eastAsia="zh-CN"/>
        </w:rPr>
        <w:t xml:space="preserve">—  </w:t>
      </w:r>
      <w:r>
        <w:rPr>
          <w:rFonts w:hint="eastAsia" w:ascii="宋体" w:hAnsi="宋体" w:eastAsia="宋体" w:cs="宋体"/>
          <w:lang w:eastAsia="zh-CN"/>
        </w:rPr>
        <w:t>使用了多样并且恰当的词汇和语法结构，可能有个别小错，但完全不影响理解。</w:t>
      </w:r>
      <w:r>
        <w:rPr>
          <w:rFonts w:hint="eastAsia"/>
          <w:lang w:eastAsia="zh-CN"/>
        </w:rPr>
        <w:t xml:space="preserve"> —  </w:t>
      </w:r>
      <w:r>
        <w:rPr>
          <w:rFonts w:hint="eastAsia" w:ascii="宋体" w:hAnsi="宋体" w:eastAsia="宋体" w:cs="宋体"/>
          <w:lang w:eastAsia="zh-CN"/>
        </w:rPr>
        <w:t>有效地使用了语句间衔接手段，全文结构清晰，意义连贯。</w:t>
      </w:r>
    </w:p>
    <w:p w14:paraId="5C1A89C9">
      <w:pPr>
        <w:ind w:firstLine="420" w:firstLineChars="200"/>
        <w:rPr>
          <w:lang w:eastAsia="zh-CN"/>
        </w:rPr>
      </w:pPr>
      <w:r>
        <w:rPr>
          <w:rFonts w:hint="eastAsia" w:ascii="宋体" w:hAnsi="宋体" w:eastAsia="宋体" w:cs="宋体"/>
          <w:lang w:eastAsia="zh-CN"/>
        </w:rPr>
        <w:t>完全达到了预期的写作目的。</w:t>
      </w:r>
    </w:p>
    <w:p w14:paraId="35B4A5FE">
      <w:pPr>
        <w:ind w:firstLine="420" w:firstLineChars="200"/>
        <w:rPr>
          <w:lang w:eastAsia="zh-CN"/>
        </w:rPr>
      </w:pPr>
      <w:r>
        <w:rPr>
          <w:rFonts w:hint="eastAsia" w:ascii="宋体" w:hAnsi="宋体" w:eastAsia="宋体" w:cs="宋体"/>
          <w:lang w:eastAsia="zh-CN"/>
        </w:rPr>
        <w:t>第四档（</w:t>
      </w:r>
      <w:r>
        <w:rPr>
          <w:rFonts w:hint="eastAsia"/>
          <w:lang w:eastAsia="zh-CN"/>
        </w:rPr>
        <w:t xml:space="preserve">10-12 </w:t>
      </w:r>
      <w:r>
        <w:rPr>
          <w:rFonts w:hint="eastAsia" w:ascii="宋体" w:hAnsi="宋体" w:eastAsia="宋体" w:cs="宋体"/>
          <w:lang w:eastAsia="zh-CN"/>
        </w:rPr>
        <w:t>分）</w:t>
      </w:r>
    </w:p>
    <w:p w14:paraId="540CF3C1">
      <w:pPr>
        <w:ind w:firstLine="420" w:firstLineChars="200"/>
        <w:rPr>
          <w:lang w:eastAsia="zh-CN"/>
        </w:rPr>
      </w:pPr>
      <w:r>
        <w:rPr>
          <w:rFonts w:hint="eastAsia" w:ascii="宋体" w:hAnsi="宋体" w:eastAsia="宋体" w:cs="宋体"/>
          <w:lang w:eastAsia="zh-CN"/>
        </w:rPr>
        <w:t>完成了试题规定的任务。</w:t>
      </w:r>
    </w:p>
    <w:p w14:paraId="463C6994">
      <w:pPr>
        <w:ind w:firstLine="420" w:firstLineChars="200"/>
        <w:rPr>
          <w:lang w:eastAsia="zh-CN"/>
        </w:rPr>
      </w:pPr>
      <w:r>
        <w:rPr>
          <w:rFonts w:hint="eastAsia"/>
          <w:lang w:eastAsia="zh-CN"/>
        </w:rPr>
        <w:t xml:space="preserve">—  </w:t>
      </w:r>
      <w:r>
        <w:rPr>
          <w:rFonts w:hint="eastAsia" w:ascii="宋体" w:hAnsi="宋体" w:eastAsia="宋体" w:cs="宋体"/>
          <w:lang w:eastAsia="zh-CN"/>
        </w:rPr>
        <w:t>覆盖了所有内容要点，表述比较清楚、合理。</w:t>
      </w:r>
    </w:p>
    <w:p w14:paraId="1CCAD727">
      <w:pPr>
        <w:ind w:firstLine="420" w:firstLineChars="200"/>
        <w:rPr>
          <w:lang w:eastAsia="zh-CN"/>
        </w:rPr>
      </w:pPr>
      <w:r>
        <w:rPr>
          <w:rFonts w:hint="eastAsia"/>
          <w:lang w:eastAsia="zh-CN"/>
        </w:rPr>
        <w:t xml:space="preserve">—  </w:t>
      </w:r>
      <w:r>
        <w:rPr>
          <w:rFonts w:hint="eastAsia" w:ascii="宋体" w:hAnsi="宋体" w:eastAsia="宋体" w:cs="宋体"/>
          <w:lang w:eastAsia="zh-CN"/>
        </w:rPr>
        <w:t>使用了比较多样并且恰当的词汇和语法结构，可能有些许错误，但不影响理解。</w:t>
      </w:r>
      <w:r>
        <w:rPr>
          <w:rFonts w:hint="eastAsia"/>
          <w:lang w:eastAsia="zh-CN"/>
        </w:rPr>
        <w:t xml:space="preserve"> —  </w:t>
      </w:r>
      <w:r>
        <w:rPr>
          <w:rFonts w:hint="eastAsia" w:ascii="宋体" w:hAnsi="宋体" w:eastAsia="宋体" w:cs="宋体"/>
          <w:lang w:eastAsia="zh-CN"/>
        </w:rPr>
        <w:t>比较有效地使用了语句间衔接手段，全文结构比较清晰，意义比较连贯。</w:t>
      </w:r>
    </w:p>
    <w:p w14:paraId="5CEF3C7E">
      <w:pPr>
        <w:ind w:firstLine="420" w:firstLineChars="200"/>
        <w:rPr>
          <w:lang w:eastAsia="zh-CN"/>
        </w:rPr>
      </w:pPr>
      <w:r>
        <w:rPr>
          <w:rFonts w:hint="eastAsia" w:ascii="宋体" w:hAnsi="宋体" w:eastAsia="宋体" w:cs="宋体"/>
          <w:lang w:eastAsia="zh-CN"/>
        </w:rPr>
        <w:t>达到了预期的写作目的。</w:t>
      </w:r>
    </w:p>
    <w:p w14:paraId="0392E1FD">
      <w:pPr>
        <w:ind w:firstLine="420" w:firstLineChars="200"/>
        <w:rPr>
          <w:rFonts w:hint="eastAsia" w:ascii="宋体" w:hAnsi="宋体" w:eastAsia="宋体" w:cs="宋体"/>
          <w:lang w:eastAsia="zh-CN"/>
        </w:rPr>
      </w:pPr>
    </w:p>
    <w:p w14:paraId="25091DCE">
      <w:pPr>
        <w:ind w:firstLine="420" w:firstLineChars="200"/>
        <w:rPr>
          <w:rFonts w:hint="eastAsia" w:ascii="宋体" w:hAnsi="宋体" w:eastAsia="宋体" w:cs="宋体"/>
          <w:lang w:eastAsia="zh-CN"/>
        </w:rPr>
      </w:pPr>
    </w:p>
    <w:p w14:paraId="69C47789">
      <w:pPr>
        <w:ind w:firstLine="420" w:firstLineChars="200"/>
        <w:rPr>
          <w:rFonts w:hint="eastAsia" w:ascii="宋体" w:hAnsi="宋体" w:eastAsia="宋体" w:cs="宋体"/>
          <w:lang w:eastAsia="zh-CN"/>
        </w:rPr>
      </w:pPr>
    </w:p>
    <w:p w14:paraId="34FDEB93">
      <w:pPr>
        <w:ind w:firstLine="420" w:firstLineChars="200"/>
        <w:rPr>
          <w:rFonts w:hint="eastAsia" w:ascii="宋体" w:hAnsi="宋体" w:eastAsia="宋体" w:cs="宋体"/>
          <w:lang w:eastAsia="zh-CN"/>
        </w:rPr>
      </w:pPr>
    </w:p>
    <w:p w14:paraId="7CDB97EF">
      <w:pPr>
        <w:ind w:firstLine="420" w:firstLineChars="200"/>
        <w:rPr>
          <w:rFonts w:hint="eastAsia" w:ascii="宋体" w:hAnsi="宋体" w:eastAsia="宋体" w:cs="宋体"/>
          <w:lang w:eastAsia="zh-CN"/>
        </w:rPr>
      </w:pPr>
    </w:p>
    <w:p w14:paraId="413DF4BD">
      <w:pPr>
        <w:ind w:firstLine="420" w:firstLineChars="200"/>
        <w:rPr>
          <w:rFonts w:hint="eastAsia" w:ascii="宋体" w:hAnsi="宋体" w:eastAsia="宋体" w:cs="宋体"/>
          <w:lang w:eastAsia="zh-CN"/>
        </w:rPr>
      </w:pPr>
    </w:p>
    <w:p w14:paraId="38927868">
      <w:pPr>
        <w:ind w:firstLine="420" w:firstLineChars="200"/>
        <w:rPr>
          <w:lang w:eastAsia="zh-CN"/>
        </w:rPr>
      </w:pPr>
      <w:r>
        <w:rPr>
          <w:rFonts w:hint="eastAsia" w:ascii="宋体" w:hAnsi="宋体" w:eastAsia="宋体" w:cs="宋体"/>
          <w:lang w:eastAsia="zh-CN"/>
        </w:rPr>
        <w:t>第三档（</w:t>
      </w:r>
      <w:r>
        <w:rPr>
          <w:rFonts w:hint="eastAsia"/>
          <w:lang w:eastAsia="zh-CN"/>
        </w:rPr>
        <w:t xml:space="preserve">7-9 </w:t>
      </w:r>
      <w:r>
        <w:rPr>
          <w:rFonts w:hint="eastAsia" w:ascii="宋体" w:hAnsi="宋体" w:eastAsia="宋体" w:cs="宋体"/>
          <w:lang w:eastAsia="zh-CN"/>
        </w:rPr>
        <w:t>分）</w:t>
      </w:r>
    </w:p>
    <w:p w14:paraId="0A527DAF">
      <w:pPr>
        <w:ind w:firstLine="420" w:firstLineChars="200"/>
        <w:rPr>
          <w:lang w:eastAsia="zh-CN"/>
        </w:rPr>
      </w:pPr>
      <w:r>
        <w:rPr>
          <w:rFonts w:hint="eastAsia" w:ascii="宋体" w:hAnsi="宋体" w:eastAsia="宋体" w:cs="宋体"/>
          <w:lang w:eastAsia="zh-CN"/>
        </w:rPr>
        <w:t>基本完成了试题规定的任务。</w:t>
      </w:r>
    </w:p>
    <w:p w14:paraId="4E4625B2">
      <w:pPr>
        <w:ind w:firstLine="420" w:firstLineChars="200"/>
        <w:rPr>
          <w:lang w:eastAsia="zh-CN"/>
        </w:rPr>
      </w:pPr>
      <w:r>
        <w:rPr>
          <w:rFonts w:hint="eastAsia"/>
          <w:lang w:eastAsia="zh-CN"/>
        </w:rPr>
        <w:t xml:space="preserve">—  </w:t>
      </w:r>
      <w:r>
        <w:rPr>
          <w:rFonts w:hint="eastAsia" w:ascii="宋体" w:hAnsi="宋体" w:eastAsia="宋体" w:cs="宋体"/>
          <w:lang w:eastAsia="zh-CN"/>
        </w:rPr>
        <w:t>覆盖了大部分内容要点，有个别地方表述不够清楚、合理。</w:t>
      </w:r>
    </w:p>
    <w:p w14:paraId="74B3011B">
      <w:pPr>
        <w:ind w:firstLine="420" w:firstLineChars="200"/>
        <w:rPr>
          <w:lang w:eastAsia="zh-CN"/>
        </w:rPr>
      </w:pPr>
      <w:r>
        <w:rPr>
          <w:rFonts w:hint="eastAsia"/>
          <w:lang w:eastAsia="zh-CN"/>
        </w:rPr>
        <w:t xml:space="preserve">—  </w:t>
      </w:r>
      <w:r>
        <w:rPr>
          <w:rFonts w:hint="eastAsia" w:ascii="宋体" w:hAnsi="宋体" w:eastAsia="宋体" w:cs="宋体"/>
          <w:lang w:eastAsia="zh-CN"/>
        </w:rPr>
        <w:t>使用了简单的词汇和语法结构，有一些错误或不恰当之处，但基本不影响理解。</w:t>
      </w:r>
      <w:r>
        <w:rPr>
          <w:rFonts w:hint="eastAsia"/>
          <w:lang w:eastAsia="zh-CN"/>
        </w:rPr>
        <w:t xml:space="preserve"> —  </w:t>
      </w:r>
      <w:r>
        <w:rPr>
          <w:rFonts w:hint="eastAsia" w:ascii="宋体" w:hAnsi="宋体" w:eastAsia="宋体" w:cs="宋体"/>
          <w:lang w:eastAsia="zh-CN"/>
        </w:rPr>
        <w:t>基本有效地使用了语句间衔接手段，全文结构基本清晰，意义基本连贯。</w:t>
      </w:r>
    </w:p>
    <w:p w14:paraId="3442820E">
      <w:pPr>
        <w:ind w:firstLine="420" w:firstLineChars="200"/>
        <w:rPr>
          <w:lang w:eastAsia="zh-CN"/>
        </w:rPr>
      </w:pPr>
      <w:r>
        <w:rPr>
          <w:rFonts w:hint="eastAsia" w:ascii="宋体" w:hAnsi="宋体" w:eastAsia="宋体" w:cs="宋体"/>
          <w:lang w:eastAsia="zh-CN"/>
        </w:rPr>
        <w:t>整体而言，基本达到了预期的写作目的。</w:t>
      </w:r>
    </w:p>
    <w:p w14:paraId="7BF85C90">
      <w:pPr>
        <w:ind w:firstLine="420" w:firstLineChars="200"/>
        <w:rPr>
          <w:lang w:eastAsia="zh-CN"/>
        </w:rPr>
      </w:pPr>
      <w:r>
        <w:rPr>
          <w:rFonts w:hint="eastAsia" w:ascii="宋体" w:hAnsi="宋体" w:eastAsia="宋体" w:cs="宋体"/>
          <w:lang w:eastAsia="zh-CN"/>
        </w:rPr>
        <w:t>第二档（</w:t>
      </w:r>
      <w:r>
        <w:rPr>
          <w:rFonts w:hint="eastAsia"/>
          <w:lang w:eastAsia="zh-CN"/>
        </w:rPr>
        <w:t xml:space="preserve">4-6 </w:t>
      </w:r>
      <w:r>
        <w:rPr>
          <w:rFonts w:hint="eastAsia" w:ascii="宋体" w:hAnsi="宋体" w:eastAsia="宋体" w:cs="宋体"/>
          <w:lang w:eastAsia="zh-CN"/>
        </w:rPr>
        <w:t>分）</w:t>
      </w:r>
    </w:p>
    <w:p w14:paraId="0B8D8C72">
      <w:pPr>
        <w:ind w:firstLine="420" w:firstLineChars="200"/>
        <w:rPr>
          <w:lang w:eastAsia="zh-CN"/>
        </w:rPr>
      </w:pPr>
      <w:r>
        <w:rPr>
          <w:rFonts w:hint="eastAsia" w:ascii="宋体" w:hAnsi="宋体" w:eastAsia="宋体" w:cs="宋体"/>
          <w:lang w:eastAsia="zh-CN"/>
        </w:rPr>
        <w:t>未适当完成试题规定的任务。</w:t>
      </w:r>
    </w:p>
    <w:p w14:paraId="530AE784">
      <w:pPr>
        <w:ind w:firstLine="420" w:firstLineChars="200"/>
        <w:rPr>
          <w:lang w:eastAsia="zh-CN"/>
        </w:rPr>
      </w:pPr>
      <w:r>
        <w:rPr>
          <w:rFonts w:hint="eastAsia"/>
          <w:lang w:eastAsia="zh-CN"/>
        </w:rPr>
        <w:t xml:space="preserve">—  </w:t>
      </w:r>
      <w:r>
        <w:rPr>
          <w:rFonts w:hint="eastAsia" w:ascii="宋体" w:hAnsi="宋体" w:eastAsia="宋体" w:cs="宋体"/>
          <w:lang w:eastAsia="zh-CN"/>
        </w:rPr>
        <w:t>遗漏或未清楚表述一些内容要点，或一些内容与写作目的不相关。</w:t>
      </w:r>
    </w:p>
    <w:p w14:paraId="16EE0301">
      <w:pPr>
        <w:ind w:firstLine="420" w:firstLineChars="200"/>
        <w:rPr>
          <w:lang w:eastAsia="zh-CN"/>
        </w:rPr>
      </w:pPr>
      <w:r>
        <w:rPr>
          <w:rFonts w:hint="eastAsia"/>
          <w:lang w:eastAsia="zh-CN"/>
        </w:rPr>
        <w:t xml:space="preserve">—  </w:t>
      </w:r>
      <w:r>
        <w:rPr>
          <w:rFonts w:hint="eastAsia" w:ascii="宋体" w:hAnsi="宋体" w:eastAsia="宋体" w:cs="宋体"/>
          <w:lang w:eastAsia="zh-CN"/>
        </w:rPr>
        <w:t>所使用的词汇有限，语法结构单调，错误较多，影响理解。</w:t>
      </w:r>
    </w:p>
    <w:p w14:paraId="2AA14BB5">
      <w:pPr>
        <w:ind w:firstLine="420" w:firstLineChars="200"/>
        <w:rPr>
          <w:lang w:eastAsia="zh-CN"/>
        </w:rPr>
      </w:pPr>
      <w:r>
        <w:rPr>
          <w:rFonts w:hint="eastAsia"/>
          <w:lang w:eastAsia="zh-CN"/>
        </w:rPr>
        <w:t xml:space="preserve">—  </w:t>
      </w:r>
      <w:r>
        <w:rPr>
          <w:rFonts w:hint="eastAsia" w:ascii="宋体" w:hAnsi="宋体" w:eastAsia="宋体" w:cs="宋体"/>
          <w:lang w:eastAsia="zh-CN"/>
        </w:rPr>
        <w:t>几乎不能有效地使用语句间衔接手段，全文结构不够清晰，意义不够连贯。</w:t>
      </w:r>
      <w:r>
        <w:rPr>
          <w:rFonts w:hint="eastAsia"/>
          <w:lang w:eastAsia="zh-CN"/>
        </w:rPr>
        <w:t xml:space="preserve"> </w:t>
      </w:r>
      <w:r>
        <w:rPr>
          <w:rFonts w:hint="eastAsia" w:ascii="宋体" w:hAnsi="宋体" w:eastAsia="宋体" w:cs="宋体"/>
          <w:lang w:eastAsia="zh-CN"/>
        </w:rPr>
        <w:t>信息未能清楚地传达给读者。</w:t>
      </w:r>
    </w:p>
    <w:p w14:paraId="3969973D">
      <w:pPr>
        <w:ind w:firstLine="420" w:firstLineChars="200"/>
        <w:rPr>
          <w:lang w:eastAsia="zh-CN"/>
        </w:rPr>
      </w:pPr>
      <w:r>
        <w:rPr>
          <w:rFonts w:hint="eastAsia" w:ascii="宋体" w:hAnsi="宋体" w:eastAsia="宋体" w:cs="宋体"/>
          <w:lang w:eastAsia="zh-CN"/>
        </w:rPr>
        <w:t>第一档（</w:t>
      </w:r>
      <w:r>
        <w:rPr>
          <w:rFonts w:hint="eastAsia"/>
          <w:lang w:eastAsia="zh-CN"/>
        </w:rPr>
        <w:t xml:space="preserve">1-3 </w:t>
      </w:r>
      <w:r>
        <w:rPr>
          <w:rFonts w:hint="eastAsia" w:ascii="宋体" w:hAnsi="宋体" w:eastAsia="宋体" w:cs="宋体"/>
          <w:lang w:eastAsia="zh-CN"/>
        </w:rPr>
        <w:t>分）</w:t>
      </w:r>
    </w:p>
    <w:p w14:paraId="10FBE4C2">
      <w:pPr>
        <w:ind w:firstLine="420" w:firstLineChars="200"/>
        <w:rPr>
          <w:lang w:eastAsia="zh-CN"/>
        </w:rPr>
      </w:pPr>
      <w:r>
        <w:rPr>
          <w:rFonts w:hint="eastAsia" w:ascii="宋体" w:hAnsi="宋体" w:eastAsia="宋体" w:cs="宋体"/>
          <w:lang w:eastAsia="zh-CN"/>
        </w:rPr>
        <w:t>未完成试题规定的任务。</w:t>
      </w:r>
    </w:p>
    <w:p w14:paraId="30E586C7">
      <w:pPr>
        <w:ind w:firstLine="420" w:firstLineChars="200"/>
        <w:rPr>
          <w:rFonts w:hint="eastAsia" w:eastAsiaTheme="minorEastAsia"/>
          <w:lang w:eastAsia="zh-CN"/>
        </w:rPr>
      </w:pPr>
      <w:r>
        <w:rPr>
          <w:rFonts w:hint="eastAsia"/>
          <w:lang w:eastAsia="zh-CN"/>
        </w:rPr>
        <w:t xml:space="preserve">—  </w:t>
      </w:r>
      <w:r>
        <w:rPr>
          <w:rFonts w:hint="eastAsia" w:ascii="宋体" w:hAnsi="宋体" w:eastAsia="宋体" w:cs="宋体"/>
          <w:lang w:eastAsia="zh-CN"/>
        </w:rPr>
        <w:t>遗漏或未清楚表述大部分内容要点，或大部分内容与写作目的不相关。</w:t>
      </w:r>
      <w:r>
        <w:rPr>
          <w:rFonts w:hint="eastAsia"/>
          <w:lang w:eastAsia="zh-CN"/>
        </w:rPr>
        <w:t xml:space="preserve"> </w:t>
      </w:r>
    </w:p>
    <w:p w14:paraId="38380827">
      <w:pPr>
        <w:ind w:firstLine="420" w:firstLineChars="200"/>
        <w:rPr>
          <w:lang w:eastAsia="zh-CN"/>
        </w:rPr>
      </w:pPr>
      <w:r>
        <w:rPr>
          <w:rFonts w:hint="eastAsia"/>
          <w:lang w:eastAsia="zh-CN"/>
        </w:rPr>
        <w:t xml:space="preserve">—  </w:t>
      </w:r>
      <w:r>
        <w:rPr>
          <w:rFonts w:hint="eastAsia" w:ascii="宋体" w:hAnsi="宋体" w:eastAsia="宋体" w:cs="宋体"/>
          <w:lang w:eastAsia="zh-CN"/>
        </w:rPr>
        <w:t>所使用的词汇有限，语法结构单调，错误较多，严重影响理解。</w:t>
      </w:r>
    </w:p>
    <w:p w14:paraId="2F21288C">
      <w:pPr>
        <w:ind w:firstLine="420" w:firstLineChars="200"/>
        <w:rPr>
          <w:lang w:eastAsia="zh-CN"/>
        </w:rPr>
      </w:pPr>
      <w:r>
        <w:rPr>
          <w:rFonts w:hint="eastAsia"/>
          <w:lang w:eastAsia="zh-CN"/>
        </w:rPr>
        <w:t xml:space="preserve">—  </w:t>
      </w:r>
      <w:r>
        <w:rPr>
          <w:rFonts w:hint="eastAsia" w:ascii="宋体" w:hAnsi="宋体" w:eastAsia="宋体" w:cs="宋体"/>
          <w:lang w:eastAsia="zh-CN"/>
        </w:rPr>
        <w:t>几乎没有使用语句间衔接手段，全文结构不清晰，意义不连贯。</w:t>
      </w:r>
    </w:p>
    <w:p w14:paraId="226A3546">
      <w:pPr>
        <w:ind w:firstLine="420" w:firstLineChars="200"/>
        <w:rPr>
          <w:lang w:eastAsia="zh-CN"/>
        </w:rPr>
      </w:pPr>
      <w:r>
        <w:rPr>
          <w:rFonts w:hint="eastAsia" w:ascii="宋体" w:hAnsi="宋体" w:eastAsia="宋体" w:cs="宋体"/>
          <w:lang w:eastAsia="zh-CN"/>
        </w:rPr>
        <w:t>信息未能传达给读者。</w:t>
      </w:r>
    </w:p>
    <w:p w14:paraId="5804C275">
      <w:pPr>
        <w:ind w:firstLine="420" w:firstLineChars="200"/>
        <w:rPr>
          <w:lang w:eastAsia="zh-CN"/>
        </w:rPr>
      </w:pPr>
      <w:r>
        <w:rPr>
          <w:rFonts w:hint="eastAsia"/>
          <w:lang w:eastAsia="zh-CN"/>
        </w:rPr>
        <w:t xml:space="preserve">0 </w:t>
      </w:r>
      <w:r>
        <w:rPr>
          <w:rFonts w:hint="eastAsia" w:ascii="宋体" w:hAnsi="宋体" w:eastAsia="宋体" w:cs="宋体"/>
          <w:lang w:eastAsia="zh-CN"/>
        </w:rPr>
        <w:t>分</w:t>
      </w:r>
    </w:p>
    <w:p w14:paraId="4F1AFF6F">
      <w:pPr>
        <w:ind w:firstLine="420" w:firstLineChars="200"/>
        <w:rPr>
          <w:lang w:eastAsia="zh-CN"/>
        </w:rPr>
      </w:pPr>
      <w:r>
        <w:rPr>
          <w:rFonts w:hint="eastAsia"/>
          <w:lang w:eastAsia="zh-CN"/>
        </w:rPr>
        <w:t xml:space="preserve">—  </w:t>
      </w:r>
      <w:r>
        <w:rPr>
          <w:rFonts w:hint="eastAsia" w:ascii="宋体" w:hAnsi="宋体" w:eastAsia="宋体" w:cs="宋体"/>
          <w:lang w:eastAsia="zh-CN"/>
        </w:rPr>
        <w:t>未作答；</w:t>
      </w:r>
    </w:p>
    <w:p w14:paraId="279349FC">
      <w:pPr>
        <w:ind w:firstLine="420" w:firstLineChars="200"/>
        <w:rPr>
          <w:lang w:eastAsia="zh-CN"/>
        </w:rPr>
      </w:pPr>
      <w:r>
        <w:rPr>
          <w:rFonts w:hint="eastAsia"/>
          <w:lang w:eastAsia="zh-CN"/>
        </w:rPr>
        <w:t xml:space="preserve">—  </w:t>
      </w:r>
      <w:r>
        <w:rPr>
          <w:rFonts w:hint="eastAsia" w:ascii="宋体" w:hAnsi="宋体" w:eastAsia="宋体" w:cs="宋体"/>
          <w:lang w:eastAsia="zh-CN"/>
        </w:rPr>
        <w:t>未能传达给读者任何信息；</w:t>
      </w:r>
    </w:p>
    <w:p w14:paraId="0808259B">
      <w:pPr>
        <w:ind w:firstLine="420" w:firstLineChars="200"/>
        <w:rPr>
          <w:lang w:eastAsia="zh-CN"/>
        </w:rPr>
      </w:pPr>
      <w:r>
        <w:rPr>
          <w:rFonts w:hint="eastAsia"/>
          <w:lang w:eastAsia="zh-CN"/>
        </w:rPr>
        <w:t xml:space="preserve">—  </w:t>
      </w:r>
      <w:r>
        <w:rPr>
          <w:rFonts w:hint="eastAsia" w:ascii="宋体" w:hAnsi="宋体" w:eastAsia="宋体" w:cs="宋体"/>
          <w:lang w:eastAsia="zh-CN"/>
        </w:rPr>
        <w:t>内容太少，无法评判；</w:t>
      </w:r>
    </w:p>
    <w:p w14:paraId="7E40C72B">
      <w:pPr>
        <w:ind w:firstLine="420" w:firstLineChars="200"/>
        <w:rPr>
          <w:lang w:eastAsia="zh-CN"/>
        </w:rPr>
      </w:pPr>
      <w:r>
        <w:rPr>
          <w:rFonts w:hint="eastAsia"/>
          <w:lang w:eastAsia="zh-CN"/>
        </w:rPr>
        <w:t xml:space="preserve">—  </w:t>
      </w:r>
      <w:r>
        <w:rPr>
          <w:rFonts w:hint="eastAsia" w:ascii="宋体" w:hAnsi="宋体" w:eastAsia="宋体" w:cs="宋体"/>
          <w:lang w:eastAsia="zh-CN"/>
        </w:rPr>
        <w:t>写的内容均与所要求内容无关或所写内容无法看清。</w:t>
      </w:r>
    </w:p>
    <w:p w14:paraId="2FA7785C">
      <w:pPr>
        <w:rPr>
          <w:rFonts w:hint="eastAsia" w:ascii="宋体" w:hAnsi="宋体" w:eastAsia="宋体" w:cs="宋体"/>
          <w:lang w:eastAsia="zh-CN"/>
        </w:rPr>
      </w:pPr>
    </w:p>
    <w:sectPr>
      <w:pgSz w:w="10431" w:h="14740"/>
      <w:pgMar w:top="1142" w:right="1135" w:bottom="0" w:left="1137"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I1NGQ4MDY4NjMxYWVlMzc3ODM2NDE0MmU1ODUxYzYifQ=="/>
    <w:docVar w:name="KSO_WPS_MARK_KEY" w:val="38c27d4e-ef07-4cc6-8948-36cd4b40f799"/>
  </w:docVars>
  <w:rsids>
    <w:rsidRoot w:val="006473DE"/>
    <w:rsid w:val="006263AA"/>
    <w:rsid w:val="006473DE"/>
    <w:rsid w:val="00D56748"/>
    <w:rsid w:val="00E856E5"/>
    <w:rsid w:val="04AE397E"/>
    <w:rsid w:val="04C4758D"/>
    <w:rsid w:val="060D2627"/>
    <w:rsid w:val="0AA255B6"/>
    <w:rsid w:val="125F79E1"/>
    <w:rsid w:val="13143247"/>
    <w:rsid w:val="156A35F2"/>
    <w:rsid w:val="157E709D"/>
    <w:rsid w:val="18DE057F"/>
    <w:rsid w:val="1F3031B6"/>
    <w:rsid w:val="1F813A12"/>
    <w:rsid w:val="204A02A8"/>
    <w:rsid w:val="21D84004"/>
    <w:rsid w:val="297939AC"/>
    <w:rsid w:val="2B5D3585"/>
    <w:rsid w:val="2BCF2927"/>
    <w:rsid w:val="2C5A359D"/>
    <w:rsid w:val="2E7A444E"/>
    <w:rsid w:val="2EAD65D1"/>
    <w:rsid w:val="2F9432ED"/>
    <w:rsid w:val="30B11E3E"/>
    <w:rsid w:val="33C2536A"/>
    <w:rsid w:val="35E0728C"/>
    <w:rsid w:val="377D1FF4"/>
    <w:rsid w:val="39811DC6"/>
    <w:rsid w:val="3A033549"/>
    <w:rsid w:val="3C2071F5"/>
    <w:rsid w:val="3C502C92"/>
    <w:rsid w:val="3D714C6E"/>
    <w:rsid w:val="3E7762B4"/>
    <w:rsid w:val="3FFA719D"/>
    <w:rsid w:val="40D95004"/>
    <w:rsid w:val="41D51BA5"/>
    <w:rsid w:val="423F533B"/>
    <w:rsid w:val="43A35D9D"/>
    <w:rsid w:val="4E467A51"/>
    <w:rsid w:val="4EAA7FE0"/>
    <w:rsid w:val="4EFE20DA"/>
    <w:rsid w:val="4F303429"/>
    <w:rsid w:val="4FF754A7"/>
    <w:rsid w:val="5015592D"/>
    <w:rsid w:val="515661FD"/>
    <w:rsid w:val="53B11E10"/>
    <w:rsid w:val="542412B3"/>
    <w:rsid w:val="576B251D"/>
    <w:rsid w:val="5A1906D4"/>
    <w:rsid w:val="5EAA645C"/>
    <w:rsid w:val="61A12EBB"/>
    <w:rsid w:val="627E2B30"/>
    <w:rsid w:val="646F08D5"/>
    <w:rsid w:val="68C65E44"/>
    <w:rsid w:val="69231FC1"/>
    <w:rsid w:val="6A8006D8"/>
    <w:rsid w:val="74C90910"/>
    <w:rsid w:val="75EA4FE2"/>
    <w:rsid w:val="76124088"/>
    <w:rsid w:val="76E47C83"/>
    <w:rsid w:val="77356731"/>
    <w:rsid w:val="77EC4A30"/>
    <w:rsid w:val="77FC2DAB"/>
    <w:rsid w:val="78D87374"/>
    <w:rsid w:val="798E3ED6"/>
    <w:rsid w:val="79DA711C"/>
    <w:rsid w:val="7B024B7C"/>
    <w:rsid w:val="7C2F7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pPr>
      <w:spacing w:before="62"/>
      <w:ind w:left="9"/>
      <w:jc w:val="both"/>
    </w:pPr>
    <w:rPr>
      <w:rFonts w:ascii="宋体" w:hAnsi="宋体" w:eastAsia="宋体" w:cs="宋体"/>
      <w:b/>
      <w:spacing w:val="2"/>
      <w:sz w:val="20"/>
      <w:szCs w:val="20"/>
      <w:lang w:eastAsia="zh-CN"/>
    </w:rPr>
  </w:style>
  <w:style w:type="paragraph" w:styleId="4">
    <w:name w:val="Balloon Text"/>
    <w:basedOn w:val="1"/>
    <w:link w:val="12"/>
    <w:qFormat/>
    <w:uiPriority w:val="0"/>
    <w:rPr>
      <w:sz w:val="18"/>
      <w:szCs w:val="18"/>
    </w:rPr>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批注框文本 Char"/>
    <w:basedOn w:val="9"/>
    <w:link w:val="4"/>
    <w:qFormat/>
    <w:uiPriority w:val="0"/>
    <w:rPr>
      <w:rFonts w:eastAsia="Arial"/>
      <w:snapToGrid w:val="0"/>
      <w:color w:val="000000"/>
      <w:sz w:val="18"/>
      <w:szCs w:val="18"/>
      <w:lang w:eastAsia="en-US"/>
    </w:rPr>
  </w:style>
  <w:style w:type="character" w:customStyle="1" w:styleId="13">
    <w:name w:val="页眉 Char"/>
    <w:basedOn w:val="9"/>
    <w:link w:val="6"/>
    <w:qFormat/>
    <w:uiPriority w:val="0"/>
    <w:rPr>
      <w:rFonts w:eastAsia="Arial"/>
      <w:snapToGrid w:val="0"/>
      <w:color w:val="000000"/>
      <w:sz w:val="18"/>
      <w:szCs w:val="18"/>
      <w:lang w:eastAsia="en-US"/>
    </w:rPr>
  </w:style>
  <w:style w:type="character" w:customStyle="1" w:styleId="14">
    <w:name w:val="页脚 Char"/>
    <w:basedOn w:val="9"/>
    <w:link w:val="5"/>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4110</Words>
  <Characters>5167</Characters>
  <Lines>24</Lines>
  <Paragraphs>6</Paragraphs>
  <TotalTime>34</TotalTime>
  <ScaleCrop>false</ScaleCrop>
  <LinksUpToDate>false</LinksUpToDate>
  <CharactersWithSpaces>5476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2023-01-10T21:23:00Z</dcterms:created>
  <dc:creator>BrianHiudung</dc:creator>
  <cp:lastModifiedBy>enya佘</cp:lastModifiedBy>
  <dcterms:modified xsi:type="dcterms:W3CDTF">2025-04-23T13:22:04Z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2024-01-16T17:01:51Z</vt:filetime>
  </property>
  <property fmtid="{D5CDD505-2E9C-101B-9397-08002B2CF9AE}" pid="4" name="KSOProductBuildVer">
    <vt:lpwstr>2052-12.1.0.20784</vt:lpwstr>
  </property>
  <property fmtid="{D5CDD505-2E9C-101B-9397-08002B2CF9AE}" pid="5" name="ICV">
    <vt:lpwstr>D9E7237A4357415395744058138D9040_13</vt:lpwstr>
  </property>
  <property fmtid="{D5CDD505-2E9C-101B-9397-08002B2CF9AE}" pid="6" name="KSOTemplateDocerSaveRecord">
    <vt:lpwstr>eyJoZGlkIjoiMWM1Y2RhMTZlZWJhNGIyYWU2MTZkNGM0MGM3MDgxNmYiLCJ1c2VySWQiOiI1NDczNTAxMjAifQ==</vt:lpwstr>
  </property>
</Properties>
</file>