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9067" w14:textId="27D92BC2" w:rsidR="002A78B9" w:rsidRPr="007650DD" w:rsidRDefault="00354F80" w:rsidP="007650DD">
      <w:pPr>
        <w:suppressLineNumbers/>
        <w:adjustRightInd w:val="0"/>
        <w:snapToGrid w:val="0"/>
        <w:jc w:val="center"/>
        <w:rPr>
          <w:b/>
          <w:szCs w:val="21"/>
        </w:rPr>
      </w:pPr>
      <w:r w:rsidRPr="007650DD">
        <w:rPr>
          <w:noProof/>
          <w:szCs w:val="21"/>
        </w:rPr>
        <w:drawing>
          <wp:anchor distT="0" distB="0" distL="114300" distR="114300" simplePos="0" relativeHeight="251644928" behindDoc="0" locked="0" layoutInCell="1" allowOverlap="1" wp14:anchorId="22D4FC3C" wp14:editId="267381B3">
            <wp:simplePos x="0" y="0"/>
            <wp:positionH relativeFrom="page">
              <wp:posOffset>11595100</wp:posOffset>
            </wp:positionH>
            <wp:positionV relativeFrom="page">
              <wp:posOffset>11087100</wp:posOffset>
            </wp:positionV>
            <wp:extent cx="393700" cy="342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42900"/>
                    </a:xfrm>
                    <a:prstGeom prst="rect">
                      <a:avLst/>
                    </a:prstGeom>
                    <a:noFill/>
                  </pic:spPr>
                </pic:pic>
              </a:graphicData>
            </a:graphic>
            <wp14:sizeRelH relativeFrom="page">
              <wp14:pctWidth>0</wp14:pctWidth>
            </wp14:sizeRelH>
            <wp14:sizeRelV relativeFrom="page">
              <wp14:pctHeight>0</wp14:pctHeight>
            </wp14:sizeRelV>
          </wp:anchor>
        </w:drawing>
      </w:r>
      <w:r w:rsidR="002A78B9" w:rsidRPr="007650DD">
        <w:rPr>
          <w:b/>
          <w:szCs w:val="21"/>
        </w:rPr>
        <w:t>新人教版</w:t>
      </w:r>
      <w:r w:rsidR="002A78B9" w:rsidRPr="007650DD">
        <w:rPr>
          <w:b/>
          <w:szCs w:val="21"/>
        </w:rPr>
        <w:t xml:space="preserve"> </w:t>
      </w:r>
      <w:r w:rsidR="001D0F08" w:rsidRPr="007650DD">
        <w:rPr>
          <w:b/>
          <w:szCs w:val="21"/>
        </w:rPr>
        <w:t>选择性必修</w:t>
      </w:r>
      <w:r w:rsidR="00F1107B">
        <w:rPr>
          <w:b/>
          <w:szCs w:val="21"/>
        </w:rPr>
        <w:t>1</w:t>
      </w:r>
      <w:r w:rsidR="002A78B9" w:rsidRPr="007650DD">
        <w:rPr>
          <w:b/>
          <w:szCs w:val="21"/>
        </w:rPr>
        <w:t xml:space="preserve"> </w:t>
      </w:r>
    </w:p>
    <w:p w14:paraId="067FCFCF" w14:textId="522C0C84" w:rsidR="00133079" w:rsidRPr="00133079" w:rsidRDefault="00133079" w:rsidP="00133079">
      <w:pPr>
        <w:suppressLineNumbers/>
        <w:adjustRightInd w:val="0"/>
        <w:snapToGrid w:val="0"/>
        <w:jc w:val="center"/>
        <w:rPr>
          <w:b/>
          <w:szCs w:val="21"/>
        </w:rPr>
      </w:pPr>
      <w:bookmarkStart w:id="0" w:name="_Hlk83410661"/>
      <w:r w:rsidRPr="00133079">
        <w:rPr>
          <w:b/>
          <w:szCs w:val="21"/>
        </w:rPr>
        <w:t>Unit 4 BODY LANGUAGE</w:t>
      </w:r>
    </w:p>
    <w:bookmarkEnd w:id="0"/>
    <w:p w14:paraId="1C304BB6" w14:textId="7053FF01" w:rsidR="00354F80" w:rsidRPr="007650DD" w:rsidRDefault="00133079" w:rsidP="00133079">
      <w:pPr>
        <w:suppressLineNumbers/>
        <w:adjustRightInd w:val="0"/>
        <w:snapToGrid w:val="0"/>
        <w:jc w:val="center"/>
        <w:rPr>
          <w:szCs w:val="21"/>
        </w:rPr>
      </w:pPr>
      <w:r w:rsidRPr="00133079">
        <w:rPr>
          <w:b/>
          <w:szCs w:val="21"/>
        </w:rPr>
        <w:t>Reading and Thinking: Listening to how Bodies Talk</w:t>
      </w:r>
    </w:p>
    <w:p w14:paraId="03D53680" w14:textId="7CFBAEC2" w:rsidR="00354F80" w:rsidRPr="007650DD" w:rsidRDefault="00354F80" w:rsidP="007650DD">
      <w:pPr>
        <w:widowControl/>
        <w:adjustRightInd w:val="0"/>
        <w:snapToGrid w:val="0"/>
        <w:jc w:val="center"/>
        <w:rPr>
          <w:b/>
          <w:bCs/>
          <w:color w:val="000000"/>
          <w:kern w:val="0"/>
          <w:szCs w:val="21"/>
        </w:rPr>
      </w:pPr>
    </w:p>
    <w:p w14:paraId="64AABAD9" w14:textId="152AE9A4" w:rsidR="00210940" w:rsidRPr="007650DD" w:rsidRDefault="001D0F08" w:rsidP="007650DD">
      <w:pPr>
        <w:adjustRightInd w:val="0"/>
        <w:snapToGrid w:val="0"/>
        <w:ind w:left="420" w:hangingChars="200" w:hanging="420"/>
        <w:jc w:val="left"/>
        <w:rPr>
          <w:b/>
          <w:bCs/>
          <w:color w:val="000000" w:themeColor="text1"/>
          <w:szCs w:val="21"/>
        </w:rPr>
      </w:pPr>
      <w:r w:rsidRPr="007650DD">
        <w:rPr>
          <w:noProof/>
          <w:szCs w:val="21"/>
        </w:rPr>
        <w:t xml:space="preserve"> </w:t>
      </w:r>
      <w:r w:rsidR="00973FD7" w:rsidRPr="007650DD">
        <w:rPr>
          <w:b/>
          <w:color w:val="000000"/>
          <w:kern w:val="0"/>
          <w:szCs w:val="21"/>
        </w:rPr>
        <w:t>一、</w:t>
      </w:r>
      <w:r w:rsidR="00210940" w:rsidRPr="007650DD">
        <w:rPr>
          <w:b/>
          <w:bCs/>
          <w:color w:val="000000" w:themeColor="text1"/>
          <w:szCs w:val="21"/>
        </w:rPr>
        <w:t>【单元学习主题】</w:t>
      </w:r>
    </w:p>
    <w:p w14:paraId="4C0222AE" w14:textId="1E559BB6" w:rsidR="001D0F08" w:rsidRDefault="00F1107B" w:rsidP="007650DD">
      <w:pPr>
        <w:adjustRightInd w:val="0"/>
        <w:snapToGrid w:val="0"/>
        <w:ind w:firstLineChars="200" w:firstLine="420"/>
        <w:rPr>
          <w:noProof/>
        </w:rPr>
      </w:pPr>
      <w:r>
        <w:rPr>
          <w:rFonts w:hint="eastAsia"/>
          <w:szCs w:val="21"/>
        </w:rPr>
        <w:t>本单元主题是“</w:t>
      </w:r>
      <w:r w:rsidRPr="007650DD">
        <w:rPr>
          <w:szCs w:val="21"/>
        </w:rPr>
        <w:t>人与社会</w:t>
      </w:r>
      <w:r w:rsidR="00133079">
        <w:rPr>
          <w:rFonts w:hint="eastAsia"/>
          <w:szCs w:val="21"/>
        </w:rPr>
        <w:t>-</w:t>
      </w:r>
      <w:r w:rsidR="00133079">
        <w:rPr>
          <w:rFonts w:hint="eastAsia"/>
          <w:szCs w:val="21"/>
        </w:rPr>
        <w:t>肢体语言</w:t>
      </w:r>
      <w:r>
        <w:rPr>
          <w:rFonts w:hint="eastAsia"/>
          <w:szCs w:val="21"/>
        </w:rPr>
        <w:t>”</w:t>
      </w:r>
      <w:r w:rsidR="00210940" w:rsidRPr="007650DD">
        <w:rPr>
          <w:szCs w:val="21"/>
        </w:rPr>
        <w:t xml:space="preserve">, </w:t>
      </w:r>
      <w:r w:rsidR="00210940" w:rsidRPr="007650DD">
        <w:rPr>
          <w:szCs w:val="21"/>
        </w:rPr>
        <w:t>人教版高中英语</w:t>
      </w:r>
      <w:r w:rsidR="001D0F08" w:rsidRPr="007650DD">
        <w:rPr>
          <w:szCs w:val="21"/>
        </w:rPr>
        <w:t>选择性</w:t>
      </w:r>
      <w:r w:rsidR="00210940" w:rsidRPr="007650DD">
        <w:rPr>
          <w:szCs w:val="21"/>
        </w:rPr>
        <w:t>必修</w:t>
      </w:r>
      <w:r>
        <w:rPr>
          <w:szCs w:val="21"/>
        </w:rPr>
        <w:t>1</w:t>
      </w:r>
      <w:r w:rsidR="00210940" w:rsidRPr="007650DD">
        <w:rPr>
          <w:szCs w:val="21"/>
        </w:rPr>
        <w:t>（</w:t>
      </w:r>
      <w:r w:rsidR="00210940" w:rsidRPr="007650DD">
        <w:rPr>
          <w:szCs w:val="21"/>
        </w:rPr>
        <w:t>2019</w:t>
      </w:r>
      <w:r w:rsidR="00210940" w:rsidRPr="007650DD">
        <w:rPr>
          <w:szCs w:val="21"/>
        </w:rPr>
        <w:t>版）</w:t>
      </w:r>
      <w:bookmarkStart w:id="1" w:name="_Hlk80732554"/>
      <w:bookmarkEnd w:id="1"/>
      <w:r w:rsidR="00133079" w:rsidRPr="00133079">
        <w:rPr>
          <w:b/>
          <w:szCs w:val="21"/>
        </w:rPr>
        <w:t>Unit 4 BODY LANGUAGE</w:t>
      </w:r>
      <w:r w:rsidR="00580A9E" w:rsidRPr="00580A9E">
        <w:rPr>
          <w:noProof/>
        </w:rPr>
        <w:t xml:space="preserve"> </w:t>
      </w:r>
    </w:p>
    <w:p w14:paraId="27953ED1" w14:textId="77CBD3F5" w:rsidR="00FE43ED" w:rsidRDefault="000A02BA" w:rsidP="00574C73">
      <w:pPr>
        <w:adjustRightInd w:val="0"/>
        <w:snapToGrid w:val="0"/>
        <w:ind w:firstLineChars="200" w:firstLine="420"/>
        <w:rPr>
          <w:bCs/>
          <w:szCs w:val="21"/>
        </w:rPr>
      </w:pPr>
      <w:r>
        <w:rPr>
          <w:bCs/>
          <w:noProof/>
          <w:szCs w:val="21"/>
        </w:rPr>
        <w:drawing>
          <wp:inline distT="0" distB="0" distL="0" distR="0" wp14:anchorId="5E4AD794" wp14:editId="167CC6B2">
            <wp:extent cx="1064410" cy="1198229"/>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770" cy="1223400"/>
                    </a:xfrm>
                    <a:prstGeom prst="rect">
                      <a:avLst/>
                    </a:prstGeom>
                    <a:noFill/>
                  </pic:spPr>
                </pic:pic>
              </a:graphicData>
            </a:graphic>
          </wp:inline>
        </w:drawing>
      </w:r>
      <w:r w:rsidRPr="000A02BA">
        <w:rPr>
          <w:noProof/>
        </w:rPr>
        <w:t xml:space="preserve">   </w:t>
      </w:r>
      <w:r>
        <w:rPr>
          <w:noProof/>
        </w:rPr>
        <w:drawing>
          <wp:inline distT="0" distB="0" distL="0" distR="0" wp14:anchorId="5270BEC0" wp14:editId="1A97BFE9">
            <wp:extent cx="1014889" cy="1186911"/>
            <wp:effectExtent l="0" t="0" r="0" b="0"/>
            <wp:docPr id="9" name="图片 4" descr="围栏旁站着男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围栏旁站着男人&#10;&#10;中度可信度描述已自动生成"/>
                    <pic:cNvPicPr>
                      <a:picLocks noChangeAspect="1"/>
                    </pic:cNvPicPr>
                  </pic:nvPicPr>
                  <pic:blipFill>
                    <a:blip r:embed="rId10"/>
                    <a:stretch>
                      <a:fillRect/>
                    </a:stretch>
                  </pic:blipFill>
                  <pic:spPr>
                    <a:xfrm>
                      <a:off x="0" y="0"/>
                      <a:ext cx="1050439" cy="1228486"/>
                    </a:xfrm>
                    <a:prstGeom prst="rect">
                      <a:avLst/>
                    </a:prstGeom>
                  </pic:spPr>
                </pic:pic>
              </a:graphicData>
            </a:graphic>
          </wp:inline>
        </w:drawing>
      </w:r>
      <w:r>
        <w:rPr>
          <w:noProof/>
        </w:rPr>
        <w:drawing>
          <wp:inline distT="0" distB="0" distL="0" distR="0" wp14:anchorId="737138E6" wp14:editId="09172C43">
            <wp:extent cx="1135380" cy="1175435"/>
            <wp:effectExtent l="0" t="0" r="762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7588" cy="1198426"/>
                    </a:xfrm>
                    <a:prstGeom prst="rect">
                      <a:avLst/>
                    </a:prstGeom>
                    <a:noFill/>
                  </pic:spPr>
                </pic:pic>
              </a:graphicData>
            </a:graphic>
          </wp:inline>
        </w:drawing>
      </w:r>
    </w:p>
    <w:p w14:paraId="4345E159" w14:textId="0CE0CFEC" w:rsidR="00580A9E" w:rsidRDefault="00634CBA" w:rsidP="00574C73">
      <w:pPr>
        <w:adjustRightInd w:val="0"/>
        <w:snapToGrid w:val="0"/>
        <w:ind w:firstLineChars="200" w:firstLine="420"/>
        <w:rPr>
          <w:bCs/>
          <w:szCs w:val="21"/>
        </w:rPr>
      </w:pPr>
      <w:r w:rsidRPr="00634CBA">
        <w:rPr>
          <w:rFonts w:hint="eastAsia"/>
          <w:bCs/>
          <w:szCs w:val="21"/>
        </w:rPr>
        <w:t>本单元</w:t>
      </w:r>
      <w:r w:rsidR="00133079">
        <w:rPr>
          <w:rFonts w:hint="eastAsia"/>
          <w:bCs/>
          <w:szCs w:val="21"/>
        </w:rPr>
        <w:t>Opening</w:t>
      </w:r>
      <w:r w:rsidR="00133079">
        <w:rPr>
          <w:bCs/>
          <w:szCs w:val="21"/>
        </w:rPr>
        <w:t xml:space="preserve"> </w:t>
      </w:r>
      <w:r w:rsidR="00133079">
        <w:rPr>
          <w:rFonts w:hint="eastAsia"/>
          <w:bCs/>
          <w:szCs w:val="21"/>
        </w:rPr>
        <w:t>Page</w:t>
      </w:r>
      <w:r w:rsidR="00574C73" w:rsidRPr="00634CBA">
        <w:rPr>
          <w:rFonts w:hint="eastAsia"/>
          <w:bCs/>
          <w:szCs w:val="21"/>
        </w:rPr>
        <w:t>主题图是</w:t>
      </w:r>
      <w:r w:rsidR="00133079">
        <w:rPr>
          <w:rFonts w:hint="eastAsia"/>
          <w:bCs/>
          <w:szCs w:val="21"/>
        </w:rPr>
        <w:t>由四张反映不同场景中的典型肢体语言的照片拼接而成，包括女孩和长辈交谈时苦恼困惑的场景，工作伙伴分享成功喜悦的场景、日本商务场合握手鞠躬的场景以及火车站家人拥抱送别的场景</w:t>
      </w:r>
      <w:r w:rsidR="00C15276">
        <w:rPr>
          <w:rFonts w:hint="eastAsia"/>
          <w:bCs/>
          <w:szCs w:val="21"/>
        </w:rPr>
        <w:t>。</w:t>
      </w:r>
    </w:p>
    <w:p w14:paraId="663DA451" w14:textId="5B6C39BB" w:rsidR="001D0F08" w:rsidRPr="00634CBA" w:rsidRDefault="00DE4AF8" w:rsidP="00574C73">
      <w:pPr>
        <w:adjustRightInd w:val="0"/>
        <w:snapToGrid w:val="0"/>
        <w:ind w:firstLineChars="200" w:firstLine="420"/>
        <w:rPr>
          <w:bCs/>
          <w:szCs w:val="21"/>
        </w:rPr>
      </w:pPr>
      <w:r w:rsidRPr="00634CBA">
        <w:rPr>
          <w:rFonts w:hint="eastAsia"/>
          <w:bCs/>
          <w:szCs w:val="21"/>
        </w:rPr>
        <w:t>开篇页的引言</w:t>
      </w:r>
      <w:r w:rsidR="00FE43ED">
        <w:rPr>
          <w:rFonts w:hint="eastAsia"/>
          <w:bCs/>
          <w:szCs w:val="21"/>
        </w:rPr>
        <w:t>提供了法国作家、社会评论家罗兰</w:t>
      </w:r>
      <w:r w:rsidR="00FE43ED">
        <w:rPr>
          <w:rFonts w:hint="eastAsia"/>
          <w:bCs/>
          <w:szCs w:val="21"/>
        </w:rPr>
        <w:t>.</w:t>
      </w:r>
      <w:r w:rsidR="00FE43ED">
        <w:rPr>
          <w:rFonts w:hint="eastAsia"/>
          <w:bCs/>
          <w:szCs w:val="21"/>
        </w:rPr>
        <w:t>巴特的</w:t>
      </w:r>
      <w:r w:rsidR="00472119">
        <w:rPr>
          <w:rFonts w:hint="eastAsia"/>
          <w:bCs/>
          <w:szCs w:val="21"/>
        </w:rPr>
        <w:t>名言</w:t>
      </w:r>
      <w:r w:rsidRPr="00634CBA">
        <w:rPr>
          <w:rFonts w:hint="eastAsia"/>
          <w:bCs/>
          <w:szCs w:val="21"/>
        </w:rPr>
        <w:t>“</w:t>
      </w:r>
      <w:r w:rsidR="00FE43ED">
        <w:rPr>
          <w:rFonts w:hint="eastAsia"/>
          <w:bCs/>
          <w:szCs w:val="21"/>
        </w:rPr>
        <w:t>What</w:t>
      </w:r>
      <w:r w:rsidR="00FE43ED">
        <w:rPr>
          <w:bCs/>
          <w:szCs w:val="21"/>
        </w:rPr>
        <w:t xml:space="preserve"> I hide by my language, my body utter</w:t>
      </w:r>
      <w:r w:rsidR="00472119">
        <w:rPr>
          <w:bCs/>
          <w:szCs w:val="21"/>
        </w:rPr>
        <w:t>s</w:t>
      </w:r>
      <w:r w:rsidRPr="00634CBA">
        <w:rPr>
          <w:bCs/>
          <w:szCs w:val="21"/>
        </w:rPr>
        <w:t>.</w:t>
      </w:r>
      <w:r w:rsidRPr="00634CBA">
        <w:rPr>
          <w:rFonts w:hint="eastAsia"/>
          <w:bCs/>
          <w:szCs w:val="21"/>
        </w:rPr>
        <w:t>”。</w:t>
      </w:r>
      <w:r w:rsidR="00FE43ED">
        <w:rPr>
          <w:rFonts w:hint="eastAsia"/>
          <w:bCs/>
          <w:szCs w:val="21"/>
        </w:rPr>
        <w:t>这句话表明通过逻辑</w:t>
      </w:r>
      <w:r w:rsidR="00472119">
        <w:rPr>
          <w:rFonts w:hint="eastAsia"/>
          <w:bCs/>
          <w:szCs w:val="21"/>
        </w:rPr>
        <w:t>推理并观察行为表现、肢体语言等，人们会对言语表达的意思形成更为综合的印象。</w:t>
      </w:r>
    </w:p>
    <w:p w14:paraId="176BA92D" w14:textId="00E5C831" w:rsidR="00210940" w:rsidRPr="007650DD" w:rsidRDefault="00866B28" w:rsidP="007650DD">
      <w:pPr>
        <w:adjustRightInd w:val="0"/>
        <w:snapToGrid w:val="0"/>
        <w:rPr>
          <w:b/>
          <w:bCs/>
          <w:color w:val="000000" w:themeColor="text1"/>
          <w:szCs w:val="21"/>
        </w:rPr>
      </w:pPr>
      <w:r>
        <w:rPr>
          <w:rFonts w:hint="eastAsia"/>
          <w:b/>
          <w:bCs/>
          <w:color w:val="000000" w:themeColor="text1"/>
          <w:szCs w:val="21"/>
        </w:rPr>
        <w:t>二、</w:t>
      </w:r>
      <w:r w:rsidR="00210940" w:rsidRPr="007650DD">
        <w:rPr>
          <w:b/>
          <w:bCs/>
          <w:color w:val="000000" w:themeColor="text1"/>
          <w:szCs w:val="21"/>
        </w:rPr>
        <w:t>【设计思路】</w:t>
      </w:r>
    </w:p>
    <w:p w14:paraId="1845F0AD" w14:textId="56FB0FFD" w:rsidR="00210940" w:rsidRDefault="00472119" w:rsidP="007650DD">
      <w:pPr>
        <w:adjustRightInd w:val="0"/>
        <w:snapToGrid w:val="0"/>
        <w:ind w:firstLineChars="200" w:firstLine="420"/>
        <w:rPr>
          <w:szCs w:val="21"/>
        </w:rPr>
      </w:pPr>
      <w:r>
        <w:rPr>
          <w:rFonts w:hint="eastAsia"/>
          <w:szCs w:val="21"/>
        </w:rPr>
        <w:t>R</w:t>
      </w:r>
      <w:r>
        <w:rPr>
          <w:szCs w:val="21"/>
        </w:rPr>
        <w:t>eading and Thinking: Understand body language</w:t>
      </w:r>
      <w:r w:rsidR="00210940" w:rsidRPr="007650DD">
        <w:rPr>
          <w:szCs w:val="21"/>
        </w:rPr>
        <w:t>的</w:t>
      </w:r>
      <w:r>
        <w:rPr>
          <w:rFonts w:hint="eastAsia"/>
          <w:szCs w:val="21"/>
        </w:rPr>
        <w:t>活动主题是：“读懂肢体语言”。文章从肢体语言的基本功能入手，引出地域文化这一</w:t>
      </w:r>
      <w:r w:rsidR="00955B1A">
        <w:rPr>
          <w:rFonts w:hint="eastAsia"/>
          <w:szCs w:val="21"/>
        </w:rPr>
        <w:t>重要因素，说明正确理解和运用肢体语言一定要考虑在地域文化中的得体性。活动设计的目的旨在帮助学生更好地理解文本，分析说明文的文体特征，思考本单元的主题意义。读前活动，教师引导学生思考肢体语言的意义，从而能更好地体会肢体语言和有声语言一样是我们交流思想、表达感情和传递信息不可或缺的重要手段。读中活动通过设计各种不同的问题，引领学生全面了解文章的表层含义和深层意义。</w:t>
      </w:r>
      <w:r w:rsidR="00595927">
        <w:rPr>
          <w:rFonts w:hint="eastAsia"/>
          <w:szCs w:val="21"/>
        </w:rPr>
        <w:t>根据表格中的关键词语查找</w:t>
      </w:r>
      <w:r w:rsidR="006D4DD6">
        <w:rPr>
          <w:rFonts w:hint="eastAsia"/>
          <w:szCs w:val="21"/>
        </w:rPr>
        <w:t>语篇中的细节信息，</w:t>
      </w:r>
      <w:r w:rsidR="00487854" w:rsidRPr="007650DD">
        <w:rPr>
          <w:szCs w:val="21"/>
        </w:rPr>
        <w:t>并画出课文结构图；</w:t>
      </w:r>
      <w:r w:rsidR="00210940" w:rsidRPr="007650DD">
        <w:rPr>
          <w:szCs w:val="21"/>
        </w:rPr>
        <w:t>根据</w:t>
      </w:r>
      <w:r>
        <w:rPr>
          <w:szCs w:val="21"/>
        </w:rPr>
        <w:t>General</w:t>
      </w:r>
      <w:r w:rsidR="003E06EC" w:rsidRPr="003E06EC">
        <w:rPr>
          <w:szCs w:val="21"/>
        </w:rPr>
        <w:t>-</w:t>
      </w:r>
      <w:r w:rsidR="00595927">
        <w:rPr>
          <w:szCs w:val="21"/>
        </w:rPr>
        <w:t xml:space="preserve"> Examples</w:t>
      </w:r>
      <w:r w:rsidR="003E06EC" w:rsidRPr="003E06EC">
        <w:rPr>
          <w:szCs w:val="21"/>
        </w:rPr>
        <w:t>-</w:t>
      </w:r>
      <w:r>
        <w:rPr>
          <w:szCs w:val="21"/>
        </w:rPr>
        <w:t>Specific</w:t>
      </w:r>
      <w:r w:rsidR="00210940" w:rsidRPr="007650DD">
        <w:rPr>
          <w:szCs w:val="21"/>
        </w:rPr>
        <w:t>这条线索来串联全文，</w:t>
      </w:r>
      <w:r w:rsidR="008C7A2F">
        <w:rPr>
          <w:rFonts w:hint="eastAsia"/>
          <w:szCs w:val="21"/>
        </w:rPr>
        <w:t>通过</w:t>
      </w:r>
      <w:r w:rsidR="00210940" w:rsidRPr="007650DD">
        <w:rPr>
          <w:szCs w:val="21"/>
        </w:rPr>
        <w:t>问题链</w:t>
      </w:r>
      <w:r w:rsidR="008C7A2F">
        <w:rPr>
          <w:rFonts w:hint="eastAsia"/>
          <w:szCs w:val="21"/>
        </w:rPr>
        <w:t>的引导，</w:t>
      </w:r>
      <w:r w:rsidR="006D4DD6">
        <w:rPr>
          <w:rFonts w:hint="eastAsia"/>
          <w:szCs w:val="21"/>
        </w:rPr>
        <w:t>在</w:t>
      </w:r>
      <w:r w:rsidR="008C7A2F">
        <w:rPr>
          <w:rFonts w:hint="eastAsia"/>
          <w:szCs w:val="21"/>
        </w:rPr>
        <w:t>语篇中</w:t>
      </w:r>
      <w:r w:rsidR="006D4DD6">
        <w:rPr>
          <w:rFonts w:hint="eastAsia"/>
          <w:szCs w:val="21"/>
        </w:rPr>
        <w:t>找到对应的描述</w:t>
      </w:r>
      <w:r w:rsidR="002F2227">
        <w:rPr>
          <w:rFonts w:hint="eastAsia"/>
          <w:szCs w:val="21"/>
        </w:rPr>
        <w:t>，</w:t>
      </w:r>
      <w:r w:rsidR="006D4DD6">
        <w:rPr>
          <w:rFonts w:hint="eastAsia"/>
          <w:szCs w:val="21"/>
        </w:rPr>
        <w:t>进行信息转换</w:t>
      </w:r>
      <w:r w:rsidR="00210940" w:rsidRPr="007650DD">
        <w:rPr>
          <w:szCs w:val="21"/>
        </w:rPr>
        <w:t>；</w:t>
      </w:r>
      <w:r w:rsidR="00955B1A">
        <w:rPr>
          <w:rFonts w:hint="eastAsia"/>
          <w:szCs w:val="21"/>
        </w:rPr>
        <w:t>读后活动，设计问题，让学生进行头脑风暴，开展讨论。</w:t>
      </w:r>
      <w:r w:rsidR="00C3138C">
        <w:rPr>
          <w:rFonts w:hint="eastAsia"/>
          <w:szCs w:val="21"/>
        </w:rPr>
        <w:t>根据</w:t>
      </w:r>
      <w:r w:rsidR="008C7A2F">
        <w:rPr>
          <w:rFonts w:hint="eastAsia"/>
          <w:szCs w:val="21"/>
        </w:rPr>
        <w:t>语篇内容，</w:t>
      </w:r>
      <w:r w:rsidR="006D4DD6">
        <w:rPr>
          <w:rFonts w:hint="eastAsia"/>
          <w:szCs w:val="21"/>
        </w:rPr>
        <w:t>再让学生完成课文语法填空</w:t>
      </w:r>
      <w:r w:rsidR="00955B1A">
        <w:rPr>
          <w:rFonts w:hint="eastAsia"/>
          <w:szCs w:val="21"/>
        </w:rPr>
        <w:t>和概要写作</w:t>
      </w:r>
      <w:r w:rsidR="006D4DD6">
        <w:rPr>
          <w:rFonts w:hint="eastAsia"/>
          <w:szCs w:val="21"/>
        </w:rPr>
        <w:t>。</w:t>
      </w:r>
      <w:r w:rsidR="00210940" w:rsidRPr="007650DD">
        <w:rPr>
          <w:szCs w:val="21"/>
        </w:rPr>
        <w:t>最后布置学生课后</w:t>
      </w:r>
      <w:r w:rsidR="00A83D59" w:rsidRPr="007650DD">
        <w:rPr>
          <w:szCs w:val="21"/>
        </w:rPr>
        <w:t>完成</w:t>
      </w:r>
      <w:r w:rsidR="00544EA1" w:rsidRPr="007650DD">
        <w:rPr>
          <w:szCs w:val="21"/>
        </w:rPr>
        <w:t>一</w:t>
      </w:r>
      <w:r w:rsidR="00955B1A">
        <w:rPr>
          <w:rFonts w:hint="eastAsia"/>
          <w:szCs w:val="21"/>
        </w:rPr>
        <w:t>篇</w:t>
      </w:r>
      <w:r w:rsidR="006D4DD6">
        <w:rPr>
          <w:rFonts w:hint="eastAsia"/>
          <w:szCs w:val="21"/>
        </w:rPr>
        <w:t>关于</w:t>
      </w:r>
      <w:r w:rsidR="00955B1A" w:rsidRPr="00955B1A">
        <w:rPr>
          <w:rFonts w:hint="eastAsia"/>
          <w:szCs w:val="21"/>
        </w:rPr>
        <w:t>与人交往</w:t>
      </w:r>
      <w:r w:rsidR="00C3138C">
        <w:rPr>
          <w:rFonts w:hint="eastAsia"/>
          <w:szCs w:val="21"/>
        </w:rPr>
        <w:t>应</w:t>
      </w:r>
      <w:r w:rsidR="00955B1A" w:rsidRPr="00955B1A">
        <w:rPr>
          <w:rFonts w:hint="eastAsia"/>
          <w:szCs w:val="21"/>
        </w:rPr>
        <w:t>注意哪些肢体语言</w:t>
      </w:r>
      <w:r w:rsidR="00955B1A">
        <w:rPr>
          <w:rFonts w:hint="eastAsia"/>
          <w:szCs w:val="21"/>
        </w:rPr>
        <w:t>的应用文</w:t>
      </w:r>
      <w:r w:rsidR="00A83D59" w:rsidRPr="007650DD">
        <w:rPr>
          <w:szCs w:val="21"/>
        </w:rPr>
        <w:t>写作，</w:t>
      </w:r>
      <w:r w:rsidR="00210940" w:rsidRPr="007650DD">
        <w:rPr>
          <w:szCs w:val="21"/>
        </w:rPr>
        <w:t>为完成下一课时的目标做好语言铺垫。</w:t>
      </w:r>
    </w:p>
    <w:p w14:paraId="4E2EE1B5" w14:textId="17B977DD" w:rsidR="00210940" w:rsidRPr="007650DD" w:rsidRDefault="00866B28" w:rsidP="007650DD">
      <w:pPr>
        <w:adjustRightInd w:val="0"/>
        <w:snapToGrid w:val="0"/>
        <w:rPr>
          <w:b/>
          <w:bCs/>
          <w:color w:val="000000" w:themeColor="text1"/>
          <w:szCs w:val="21"/>
        </w:rPr>
      </w:pPr>
      <w:r>
        <w:rPr>
          <w:rFonts w:hint="eastAsia"/>
          <w:b/>
          <w:bCs/>
          <w:color w:val="000000" w:themeColor="text1"/>
          <w:szCs w:val="21"/>
        </w:rPr>
        <w:t>三、</w:t>
      </w:r>
      <w:r w:rsidR="00210940" w:rsidRPr="007650DD">
        <w:rPr>
          <w:b/>
          <w:bCs/>
          <w:color w:val="000000" w:themeColor="text1"/>
          <w:szCs w:val="21"/>
        </w:rPr>
        <w:t>【课标要求】</w:t>
      </w:r>
    </w:p>
    <w:p w14:paraId="7795B3D1" w14:textId="65BD770B" w:rsidR="00210940" w:rsidRPr="007650DD" w:rsidRDefault="00210940" w:rsidP="007650DD">
      <w:pPr>
        <w:pStyle w:val="a7"/>
        <w:numPr>
          <w:ilvl w:val="0"/>
          <w:numId w:val="3"/>
        </w:numPr>
        <w:adjustRightInd w:val="0"/>
        <w:snapToGrid w:val="0"/>
        <w:ind w:firstLineChars="0"/>
        <w:jc w:val="left"/>
        <w:rPr>
          <w:rFonts w:ascii="Times New Roman" w:eastAsia="宋体" w:hAnsi="Times New Roman"/>
          <w:szCs w:val="21"/>
        </w:rPr>
      </w:pPr>
      <w:r w:rsidRPr="007650DD">
        <w:rPr>
          <w:rFonts w:ascii="Times New Roman" w:eastAsia="宋体" w:hAnsi="Times New Roman"/>
          <w:szCs w:val="21"/>
        </w:rPr>
        <w:t>知识要求：</w:t>
      </w:r>
      <w:r w:rsidR="00262750">
        <w:rPr>
          <w:rFonts w:ascii="Times New Roman" w:eastAsia="宋体" w:hAnsi="Times New Roman" w:hint="eastAsia"/>
          <w:szCs w:val="21"/>
        </w:rPr>
        <w:t>能够在语篇中正确理解动词</w:t>
      </w:r>
      <w:r w:rsidR="00262750">
        <w:rPr>
          <w:rFonts w:ascii="Times New Roman" w:eastAsia="宋体" w:hAnsi="Times New Roman" w:hint="eastAsia"/>
          <w:szCs w:val="21"/>
        </w:rPr>
        <w:t>-</w:t>
      </w:r>
      <w:proofErr w:type="spellStart"/>
      <w:r w:rsidR="00262750">
        <w:rPr>
          <w:rFonts w:ascii="Times New Roman" w:eastAsia="宋体" w:hAnsi="Times New Roman" w:hint="eastAsia"/>
          <w:szCs w:val="21"/>
        </w:rPr>
        <w:t>ing</w:t>
      </w:r>
      <w:proofErr w:type="spellEnd"/>
      <w:r w:rsidR="00262750">
        <w:rPr>
          <w:rFonts w:ascii="Times New Roman" w:eastAsia="宋体" w:hAnsi="Times New Roman" w:hint="eastAsia"/>
          <w:szCs w:val="21"/>
        </w:rPr>
        <w:t>形式做宾语和表语的情况，并正确使用这一形式进行表达</w:t>
      </w:r>
      <w:r w:rsidR="00025BA6">
        <w:rPr>
          <w:rFonts w:ascii="Times New Roman" w:eastAsia="宋体" w:hAnsi="Times New Roman" w:hint="eastAsia"/>
          <w:szCs w:val="21"/>
        </w:rPr>
        <w:t>。</w:t>
      </w:r>
      <w:r w:rsidR="00B26C71">
        <w:rPr>
          <w:rFonts w:ascii="Times New Roman" w:eastAsia="宋体" w:hAnsi="Times New Roman" w:hint="eastAsia"/>
          <w:szCs w:val="21"/>
        </w:rPr>
        <w:t>阅读理解说明文，了解用以说明现象和阐释事理的语</w:t>
      </w:r>
      <w:proofErr w:type="gramStart"/>
      <w:r w:rsidR="00B26C71">
        <w:rPr>
          <w:rFonts w:ascii="Times New Roman" w:eastAsia="宋体" w:hAnsi="Times New Roman" w:hint="eastAsia"/>
          <w:szCs w:val="21"/>
        </w:rPr>
        <w:t>篇结构</w:t>
      </w:r>
      <w:proofErr w:type="gramEnd"/>
      <w:r w:rsidR="00B26C71">
        <w:rPr>
          <w:rFonts w:ascii="Times New Roman" w:eastAsia="宋体" w:hAnsi="Times New Roman" w:hint="eastAsia"/>
          <w:szCs w:val="21"/>
        </w:rPr>
        <w:t>和语言特点。阅读和理解描述常见肢体语言的语篇，理解描述这些行为特征的语言特点，掌握描述肢体语言的基本方法。在口头交际中能运用澄清和要求澄清的口语策略完成有效的交谈。能够根据意群进行合理的停顿，使口头表达符合语言节奏、表意清晰。</w:t>
      </w:r>
    </w:p>
    <w:p w14:paraId="45205BAD" w14:textId="517C2E88" w:rsidR="00210940" w:rsidRPr="007650DD" w:rsidRDefault="00210940" w:rsidP="007650DD">
      <w:pPr>
        <w:pStyle w:val="a7"/>
        <w:numPr>
          <w:ilvl w:val="0"/>
          <w:numId w:val="3"/>
        </w:numPr>
        <w:adjustRightInd w:val="0"/>
        <w:snapToGrid w:val="0"/>
        <w:ind w:firstLineChars="0"/>
        <w:jc w:val="left"/>
        <w:rPr>
          <w:rFonts w:ascii="Times New Roman" w:eastAsia="宋体" w:hAnsi="Times New Roman"/>
          <w:szCs w:val="21"/>
        </w:rPr>
      </w:pPr>
      <w:r w:rsidRPr="007650DD">
        <w:rPr>
          <w:rFonts w:ascii="Times New Roman" w:eastAsia="宋体" w:hAnsi="Times New Roman"/>
          <w:szCs w:val="21"/>
        </w:rPr>
        <w:t>核心素养要求：在阅读学习中提高语言</w:t>
      </w:r>
      <w:r w:rsidR="009D3793" w:rsidRPr="007650DD">
        <w:rPr>
          <w:rFonts w:ascii="Times New Roman" w:eastAsia="宋体" w:hAnsi="Times New Roman"/>
          <w:szCs w:val="21"/>
        </w:rPr>
        <w:t>技</w:t>
      </w:r>
      <w:r w:rsidRPr="007650DD">
        <w:rPr>
          <w:rFonts w:ascii="Times New Roman" w:eastAsia="宋体" w:hAnsi="Times New Roman"/>
          <w:szCs w:val="21"/>
        </w:rPr>
        <w:t>能，培养态度和行为</w:t>
      </w:r>
      <w:r w:rsidR="009D3793" w:rsidRPr="007650DD">
        <w:rPr>
          <w:rFonts w:ascii="Times New Roman" w:eastAsia="宋体" w:hAnsi="Times New Roman"/>
          <w:szCs w:val="21"/>
        </w:rPr>
        <w:t>价值</w:t>
      </w:r>
      <w:r w:rsidRPr="007650DD">
        <w:rPr>
          <w:rFonts w:ascii="Times New Roman" w:eastAsia="宋体" w:hAnsi="Times New Roman"/>
          <w:szCs w:val="21"/>
        </w:rPr>
        <w:t>取向，积极运用和调适英语学习策略，增强学生的语言能力、文化意识和学习能力</w:t>
      </w:r>
      <w:r w:rsidR="00552EC4">
        <w:rPr>
          <w:rFonts w:ascii="Times New Roman" w:eastAsia="宋体" w:hAnsi="Times New Roman" w:hint="eastAsia"/>
          <w:szCs w:val="21"/>
        </w:rPr>
        <w:t>；能够</w:t>
      </w:r>
      <w:r w:rsidR="00C11983">
        <w:rPr>
          <w:rFonts w:ascii="Times New Roman" w:eastAsia="宋体" w:hAnsi="Times New Roman" w:hint="eastAsia"/>
          <w:szCs w:val="21"/>
        </w:rPr>
        <w:t>了解中外肢体语言的差异与融通，形成恰当的跨文化交际意识与行为，正确使用非语言形式进行得体的交流。能够在日常交际中有意识地观察说话人的肢体语言，正确判断和理解说话人的情感和意愿。</w:t>
      </w:r>
    </w:p>
    <w:p w14:paraId="0569D458" w14:textId="4A293E65" w:rsidR="00210940" w:rsidRPr="007650DD" w:rsidRDefault="00866B28" w:rsidP="007650DD">
      <w:pPr>
        <w:adjustRightInd w:val="0"/>
        <w:snapToGrid w:val="0"/>
        <w:rPr>
          <w:b/>
          <w:bCs/>
          <w:color w:val="000000" w:themeColor="text1"/>
          <w:szCs w:val="21"/>
        </w:rPr>
      </w:pPr>
      <w:r>
        <w:rPr>
          <w:rFonts w:hint="eastAsia"/>
          <w:b/>
          <w:bCs/>
          <w:color w:val="000000" w:themeColor="text1"/>
          <w:szCs w:val="21"/>
        </w:rPr>
        <w:t>四、</w:t>
      </w:r>
      <w:r w:rsidR="00210940" w:rsidRPr="007650DD">
        <w:rPr>
          <w:b/>
          <w:bCs/>
          <w:color w:val="000000" w:themeColor="text1"/>
          <w:szCs w:val="21"/>
        </w:rPr>
        <w:t>【学习建议】</w:t>
      </w:r>
    </w:p>
    <w:p w14:paraId="4803D4F0" w14:textId="0EFFF596" w:rsidR="00210940" w:rsidRPr="007650DD" w:rsidRDefault="00210940" w:rsidP="007650DD">
      <w:pPr>
        <w:pStyle w:val="a7"/>
        <w:numPr>
          <w:ilvl w:val="0"/>
          <w:numId w:val="4"/>
        </w:numPr>
        <w:adjustRightInd w:val="0"/>
        <w:snapToGrid w:val="0"/>
        <w:ind w:firstLineChars="0"/>
        <w:rPr>
          <w:rFonts w:ascii="Times New Roman" w:eastAsia="宋体" w:hAnsi="Times New Roman"/>
          <w:bCs/>
          <w:color w:val="000000" w:themeColor="text1"/>
          <w:szCs w:val="21"/>
        </w:rPr>
      </w:pPr>
      <w:r w:rsidRPr="007650DD">
        <w:rPr>
          <w:rFonts w:ascii="Times New Roman" w:eastAsia="宋体" w:hAnsi="Times New Roman"/>
          <w:bCs/>
          <w:color w:val="000000" w:themeColor="text1"/>
          <w:szCs w:val="21"/>
        </w:rPr>
        <w:t>通过对标题</w:t>
      </w:r>
      <w:r w:rsidR="00D51D52" w:rsidRPr="007650DD">
        <w:rPr>
          <w:rFonts w:ascii="Times New Roman" w:eastAsia="宋体" w:hAnsi="Times New Roman"/>
          <w:bCs/>
          <w:color w:val="000000" w:themeColor="text1"/>
          <w:szCs w:val="21"/>
        </w:rPr>
        <w:t>、</w:t>
      </w:r>
      <w:r w:rsidR="00BC29F9">
        <w:rPr>
          <w:rFonts w:ascii="Times New Roman" w:eastAsia="宋体" w:hAnsi="Times New Roman" w:hint="eastAsia"/>
          <w:bCs/>
          <w:color w:val="000000" w:themeColor="text1"/>
          <w:szCs w:val="21"/>
        </w:rPr>
        <w:t>主题图</w:t>
      </w:r>
      <w:r w:rsidRPr="007650DD">
        <w:rPr>
          <w:rFonts w:ascii="Times New Roman" w:eastAsia="宋体" w:hAnsi="Times New Roman"/>
          <w:bCs/>
          <w:color w:val="000000" w:themeColor="text1"/>
          <w:szCs w:val="21"/>
        </w:rPr>
        <w:t>的预测，提问并验证，梳理问题链</w:t>
      </w:r>
      <w:r w:rsidR="00552EC4">
        <w:rPr>
          <w:rFonts w:ascii="Times New Roman" w:eastAsia="宋体" w:hAnsi="Times New Roman" w:hint="eastAsia"/>
          <w:bCs/>
          <w:color w:val="000000" w:themeColor="text1"/>
          <w:szCs w:val="21"/>
        </w:rPr>
        <w:t>，获取主要信息</w:t>
      </w:r>
      <w:r w:rsidRPr="007650DD">
        <w:rPr>
          <w:rFonts w:ascii="Times New Roman" w:eastAsia="宋体" w:hAnsi="Times New Roman"/>
          <w:bCs/>
          <w:color w:val="000000" w:themeColor="text1"/>
          <w:szCs w:val="21"/>
        </w:rPr>
        <w:t>；</w:t>
      </w:r>
    </w:p>
    <w:p w14:paraId="59875746" w14:textId="22C9C348" w:rsidR="00552EC4" w:rsidRPr="00552EC4" w:rsidRDefault="00552EC4" w:rsidP="007650DD">
      <w:pPr>
        <w:pStyle w:val="a7"/>
        <w:numPr>
          <w:ilvl w:val="0"/>
          <w:numId w:val="4"/>
        </w:numPr>
        <w:adjustRightInd w:val="0"/>
        <w:snapToGrid w:val="0"/>
        <w:ind w:firstLineChars="0"/>
        <w:rPr>
          <w:rFonts w:ascii="Times New Roman" w:hAnsi="Times New Roman"/>
          <w:b/>
          <w:bCs/>
          <w:color w:val="000000" w:themeColor="text1"/>
          <w:szCs w:val="21"/>
        </w:rPr>
      </w:pPr>
      <w:r>
        <w:rPr>
          <w:rFonts w:ascii="Times New Roman" w:eastAsia="宋体" w:hAnsi="Times New Roman" w:hint="eastAsia"/>
          <w:bCs/>
          <w:color w:val="000000" w:themeColor="text1"/>
          <w:szCs w:val="21"/>
        </w:rPr>
        <w:t>能够</w:t>
      </w:r>
      <w:r w:rsidR="00831303">
        <w:rPr>
          <w:rFonts w:ascii="Times New Roman" w:eastAsia="宋体" w:hAnsi="Times New Roman" w:hint="eastAsia"/>
          <w:bCs/>
          <w:color w:val="000000" w:themeColor="text1"/>
          <w:szCs w:val="21"/>
        </w:rPr>
        <w:t>通过思维导图，呈现各段落的语篇结构</w:t>
      </w:r>
      <w:r w:rsidR="00617A74">
        <w:rPr>
          <w:rFonts w:ascii="Times New Roman" w:eastAsia="宋体" w:hAnsi="Times New Roman" w:hint="eastAsia"/>
          <w:bCs/>
          <w:color w:val="000000" w:themeColor="text1"/>
          <w:szCs w:val="21"/>
        </w:rPr>
        <w:t>；</w:t>
      </w:r>
    </w:p>
    <w:p w14:paraId="31CF8EEB" w14:textId="77777777" w:rsidR="00C11983" w:rsidRPr="007650DD" w:rsidRDefault="00C11983" w:rsidP="00C11983">
      <w:pPr>
        <w:pStyle w:val="a7"/>
        <w:numPr>
          <w:ilvl w:val="0"/>
          <w:numId w:val="4"/>
        </w:numPr>
        <w:adjustRightInd w:val="0"/>
        <w:snapToGrid w:val="0"/>
        <w:ind w:firstLineChars="0"/>
        <w:jc w:val="left"/>
        <w:rPr>
          <w:rFonts w:ascii="Times New Roman" w:eastAsia="宋体" w:hAnsi="Times New Roman"/>
          <w:szCs w:val="21"/>
        </w:rPr>
      </w:pPr>
      <w:r>
        <w:rPr>
          <w:rFonts w:ascii="Times New Roman" w:eastAsia="宋体" w:hAnsi="Times New Roman" w:hint="eastAsia"/>
          <w:szCs w:val="21"/>
        </w:rPr>
        <w:t>能够在阅读语篇中根据上下文线索正确理解文本没有直接表达的意义。</w:t>
      </w:r>
    </w:p>
    <w:p w14:paraId="2F8EC637" w14:textId="09B6ACAE" w:rsidR="00265272" w:rsidRPr="007650DD" w:rsidRDefault="00866B28" w:rsidP="007650DD">
      <w:pPr>
        <w:adjustRightInd w:val="0"/>
        <w:snapToGrid w:val="0"/>
        <w:rPr>
          <w:b/>
          <w:bCs/>
          <w:color w:val="000000" w:themeColor="text1"/>
          <w:szCs w:val="21"/>
        </w:rPr>
      </w:pPr>
      <w:r>
        <w:rPr>
          <w:rFonts w:hint="eastAsia"/>
          <w:b/>
          <w:bCs/>
          <w:color w:val="000000" w:themeColor="text1"/>
          <w:szCs w:val="21"/>
        </w:rPr>
        <w:t>五、</w:t>
      </w:r>
      <w:r w:rsidR="00210940" w:rsidRPr="007650DD">
        <w:rPr>
          <w:b/>
          <w:bCs/>
          <w:color w:val="000000" w:themeColor="text1"/>
          <w:szCs w:val="21"/>
        </w:rPr>
        <w:t>【学习评价</w:t>
      </w:r>
      <w:bookmarkStart w:id="2" w:name="_Hlk79133445"/>
      <w:r w:rsidR="00210940" w:rsidRPr="007650DD">
        <w:rPr>
          <w:b/>
          <w:bCs/>
          <w:color w:val="000000" w:themeColor="text1"/>
          <w:szCs w:val="21"/>
        </w:rPr>
        <w:t>】</w:t>
      </w:r>
      <w:bookmarkEnd w:id="2"/>
    </w:p>
    <w:p w14:paraId="49A69C42" w14:textId="23327A26" w:rsidR="00265272" w:rsidRPr="007650DD" w:rsidRDefault="00265272" w:rsidP="007650DD">
      <w:pPr>
        <w:adjustRightInd w:val="0"/>
        <w:snapToGrid w:val="0"/>
        <w:rPr>
          <w:b/>
          <w:bCs/>
          <w:color w:val="000000" w:themeColor="text1"/>
          <w:szCs w:val="21"/>
        </w:rPr>
      </w:pPr>
      <w:r w:rsidRPr="007650DD">
        <w:rPr>
          <w:b/>
          <w:bCs/>
          <w:color w:val="000000" w:themeColor="text1"/>
          <w:szCs w:val="21"/>
        </w:rPr>
        <w:t>1.</w:t>
      </w:r>
      <w:r w:rsidR="00A83D59" w:rsidRPr="007650DD">
        <w:rPr>
          <w:b/>
          <w:bCs/>
          <w:color w:val="000000" w:themeColor="text1"/>
          <w:szCs w:val="21"/>
        </w:rPr>
        <w:t xml:space="preserve"> </w:t>
      </w:r>
      <w:r w:rsidR="00210940" w:rsidRPr="007650DD">
        <w:rPr>
          <w:bCs/>
          <w:color w:val="000000" w:themeColor="text1"/>
          <w:szCs w:val="21"/>
        </w:rPr>
        <w:t>能否</w:t>
      </w:r>
      <w:r w:rsidR="00831303">
        <w:rPr>
          <w:rFonts w:hint="eastAsia"/>
          <w:bCs/>
          <w:color w:val="000000" w:themeColor="text1"/>
          <w:szCs w:val="21"/>
        </w:rPr>
        <w:t>思考和掌握肢体语言在日常交际中的意义</w:t>
      </w:r>
      <w:r w:rsidRPr="007650DD">
        <w:rPr>
          <w:bCs/>
          <w:color w:val="000000" w:themeColor="text1"/>
          <w:szCs w:val="21"/>
        </w:rPr>
        <w:t>；</w:t>
      </w:r>
    </w:p>
    <w:p w14:paraId="6FB354A0" w14:textId="414BE69D" w:rsidR="00210940" w:rsidRPr="007650DD" w:rsidRDefault="00265272" w:rsidP="007650DD">
      <w:pPr>
        <w:adjustRightInd w:val="0"/>
        <w:snapToGrid w:val="0"/>
        <w:rPr>
          <w:bCs/>
          <w:color w:val="000000" w:themeColor="text1"/>
          <w:szCs w:val="21"/>
        </w:rPr>
      </w:pPr>
      <w:r w:rsidRPr="007650DD">
        <w:rPr>
          <w:bCs/>
          <w:color w:val="000000" w:themeColor="text1"/>
          <w:szCs w:val="21"/>
        </w:rPr>
        <w:t xml:space="preserve">2. </w:t>
      </w:r>
      <w:r w:rsidRPr="007650DD">
        <w:rPr>
          <w:bCs/>
          <w:color w:val="000000" w:themeColor="text1"/>
          <w:szCs w:val="21"/>
        </w:rPr>
        <w:t>能否</w:t>
      </w:r>
      <w:r w:rsidR="00210940" w:rsidRPr="007650DD">
        <w:rPr>
          <w:bCs/>
          <w:color w:val="000000" w:themeColor="text1"/>
          <w:szCs w:val="21"/>
        </w:rPr>
        <w:t>梳理全文的篇章结构和</w:t>
      </w:r>
      <w:r w:rsidR="00831303">
        <w:rPr>
          <w:rFonts w:hint="eastAsia"/>
          <w:bCs/>
          <w:color w:val="000000" w:themeColor="text1"/>
          <w:szCs w:val="21"/>
        </w:rPr>
        <w:t>核心词汇</w:t>
      </w:r>
      <w:r w:rsidR="00210940" w:rsidRPr="007650DD">
        <w:rPr>
          <w:bCs/>
          <w:color w:val="000000" w:themeColor="text1"/>
          <w:szCs w:val="21"/>
        </w:rPr>
        <w:t>，</w:t>
      </w:r>
      <w:r w:rsidR="00831303">
        <w:rPr>
          <w:rFonts w:hint="eastAsia"/>
          <w:bCs/>
          <w:color w:val="000000" w:themeColor="text1"/>
          <w:szCs w:val="21"/>
        </w:rPr>
        <w:t>引导学生在陈述中使用，</w:t>
      </w:r>
      <w:r w:rsidR="00210940" w:rsidRPr="007650DD">
        <w:rPr>
          <w:bCs/>
          <w:color w:val="000000" w:themeColor="text1"/>
          <w:szCs w:val="21"/>
        </w:rPr>
        <w:t>学习阅读</w:t>
      </w:r>
      <w:r w:rsidR="00DF4ECF">
        <w:rPr>
          <w:rFonts w:hint="eastAsia"/>
          <w:bCs/>
          <w:color w:val="000000" w:themeColor="text1"/>
          <w:szCs w:val="21"/>
        </w:rPr>
        <w:t>策略和</w:t>
      </w:r>
      <w:r w:rsidR="00210940" w:rsidRPr="007650DD">
        <w:rPr>
          <w:bCs/>
          <w:color w:val="000000" w:themeColor="text1"/>
          <w:szCs w:val="21"/>
        </w:rPr>
        <w:t>技巧。</w:t>
      </w:r>
    </w:p>
    <w:p w14:paraId="4DC263A7" w14:textId="4B7CBB53" w:rsidR="00210940" w:rsidRPr="007650DD" w:rsidRDefault="00866B28" w:rsidP="007650DD">
      <w:pPr>
        <w:widowControl/>
        <w:adjustRightInd w:val="0"/>
        <w:snapToGrid w:val="0"/>
        <w:jc w:val="left"/>
        <w:rPr>
          <w:bCs/>
          <w:kern w:val="0"/>
          <w:szCs w:val="21"/>
        </w:rPr>
      </w:pPr>
      <w:r>
        <w:rPr>
          <w:rFonts w:hint="eastAsia"/>
          <w:b/>
          <w:bCs/>
          <w:color w:val="000000" w:themeColor="text1"/>
          <w:szCs w:val="21"/>
        </w:rPr>
        <w:t>六、</w:t>
      </w:r>
      <w:r w:rsidR="00210940" w:rsidRPr="007650DD">
        <w:rPr>
          <w:b/>
          <w:bCs/>
          <w:color w:val="000000" w:themeColor="text1"/>
          <w:szCs w:val="21"/>
        </w:rPr>
        <w:t>【</w:t>
      </w:r>
      <w:r w:rsidR="00210940" w:rsidRPr="007650DD">
        <w:rPr>
          <w:b/>
          <w:bCs/>
          <w:color w:val="000000"/>
          <w:kern w:val="0"/>
          <w:szCs w:val="21"/>
        </w:rPr>
        <w:t>教学重点】</w:t>
      </w:r>
      <w:r w:rsidR="00210940" w:rsidRPr="007650DD">
        <w:rPr>
          <w:b/>
          <w:bCs/>
          <w:kern w:val="0"/>
          <w:szCs w:val="21"/>
        </w:rPr>
        <w:t>Teaching Important Points</w:t>
      </w:r>
    </w:p>
    <w:p w14:paraId="3575DC4E" w14:textId="44647C40" w:rsidR="00210940" w:rsidRPr="007650DD" w:rsidRDefault="00210940" w:rsidP="007650DD">
      <w:pPr>
        <w:widowControl/>
        <w:adjustRightInd w:val="0"/>
        <w:snapToGrid w:val="0"/>
        <w:jc w:val="left"/>
        <w:rPr>
          <w:bCs/>
          <w:kern w:val="0"/>
          <w:szCs w:val="21"/>
        </w:rPr>
      </w:pPr>
      <w:r w:rsidRPr="007650DD">
        <w:rPr>
          <w:bCs/>
          <w:kern w:val="0"/>
          <w:szCs w:val="21"/>
        </w:rPr>
        <w:lastRenderedPageBreak/>
        <w:t>1.</w:t>
      </w:r>
      <w:r w:rsidR="00510657" w:rsidRPr="007650DD">
        <w:rPr>
          <w:bCs/>
          <w:kern w:val="0"/>
          <w:szCs w:val="21"/>
        </w:rPr>
        <w:t xml:space="preserve"> </w:t>
      </w:r>
      <w:r w:rsidR="00510657" w:rsidRPr="007650DD">
        <w:rPr>
          <w:bCs/>
          <w:kern w:val="0"/>
          <w:szCs w:val="21"/>
        </w:rPr>
        <w:t>帮助学生理解阅读文本的主要信息和篇章结构；</w:t>
      </w:r>
      <w:r w:rsidR="00C11983">
        <w:rPr>
          <w:rFonts w:hint="eastAsia"/>
          <w:bCs/>
          <w:kern w:val="0"/>
          <w:szCs w:val="21"/>
        </w:rPr>
        <w:t>阅读和理解描述常见肢体语言的语篇，理解描述这些行为特征的语言特点，掌握描述肢体语言的基本方法</w:t>
      </w:r>
      <w:r w:rsidR="00614765">
        <w:rPr>
          <w:rFonts w:hint="eastAsia"/>
          <w:bCs/>
          <w:kern w:val="0"/>
          <w:szCs w:val="21"/>
        </w:rPr>
        <w:t>；</w:t>
      </w:r>
      <w:r w:rsidRPr="007650DD">
        <w:rPr>
          <w:bCs/>
          <w:kern w:val="0"/>
          <w:szCs w:val="21"/>
        </w:rPr>
        <w:t xml:space="preserve"> </w:t>
      </w:r>
    </w:p>
    <w:p w14:paraId="7BBEBBE3" w14:textId="38F7C8F4" w:rsidR="00617A74" w:rsidRDefault="00210940" w:rsidP="007650DD">
      <w:pPr>
        <w:widowControl/>
        <w:adjustRightInd w:val="0"/>
        <w:snapToGrid w:val="0"/>
        <w:jc w:val="left"/>
        <w:rPr>
          <w:bCs/>
          <w:kern w:val="0"/>
          <w:szCs w:val="21"/>
        </w:rPr>
      </w:pPr>
      <w:r w:rsidRPr="007650DD">
        <w:rPr>
          <w:bCs/>
          <w:kern w:val="0"/>
          <w:szCs w:val="21"/>
        </w:rPr>
        <w:t>2.</w:t>
      </w:r>
      <w:r w:rsidR="00155EA2">
        <w:rPr>
          <w:bCs/>
          <w:kern w:val="0"/>
          <w:szCs w:val="21"/>
        </w:rPr>
        <w:t xml:space="preserve"> </w:t>
      </w:r>
      <w:r w:rsidR="00155EA2">
        <w:rPr>
          <w:rFonts w:hint="eastAsia"/>
          <w:bCs/>
          <w:kern w:val="0"/>
          <w:szCs w:val="21"/>
        </w:rPr>
        <w:t>通过阅读</w:t>
      </w:r>
      <w:r w:rsidR="00614765">
        <w:rPr>
          <w:rFonts w:hint="eastAsia"/>
          <w:bCs/>
          <w:kern w:val="0"/>
          <w:szCs w:val="21"/>
        </w:rPr>
        <w:t>启发学生探究</w:t>
      </w:r>
      <w:r w:rsidR="00C11983">
        <w:rPr>
          <w:rFonts w:hint="eastAsia"/>
          <w:bCs/>
          <w:kern w:val="0"/>
          <w:szCs w:val="21"/>
        </w:rPr>
        <w:t>肢体语言表达</w:t>
      </w:r>
      <w:r w:rsidR="00614765">
        <w:rPr>
          <w:rFonts w:hint="eastAsia"/>
          <w:bCs/>
          <w:kern w:val="0"/>
          <w:szCs w:val="21"/>
        </w:rPr>
        <w:t>的</w:t>
      </w:r>
      <w:r w:rsidR="00C11983">
        <w:rPr>
          <w:rFonts w:hint="eastAsia"/>
          <w:bCs/>
          <w:kern w:val="0"/>
          <w:szCs w:val="21"/>
        </w:rPr>
        <w:t>信息</w:t>
      </w:r>
      <w:r w:rsidR="00614765">
        <w:rPr>
          <w:rFonts w:hint="eastAsia"/>
          <w:bCs/>
          <w:kern w:val="0"/>
          <w:szCs w:val="21"/>
        </w:rPr>
        <w:t>。</w:t>
      </w:r>
      <w:r w:rsidR="00867C13">
        <w:rPr>
          <w:rFonts w:hint="eastAsia"/>
          <w:bCs/>
          <w:kern w:val="0"/>
          <w:szCs w:val="21"/>
        </w:rPr>
        <w:t>理解说明文</w:t>
      </w:r>
      <w:r w:rsidR="00155EA2">
        <w:rPr>
          <w:rFonts w:hint="eastAsia"/>
          <w:bCs/>
          <w:kern w:val="0"/>
          <w:szCs w:val="21"/>
        </w:rPr>
        <w:t>的语篇特征和语言特点</w:t>
      </w:r>
      <w:r w:rsidR="00617A74">
        <w:rPr>
          <w:rFonts w:hint="eastAsia"/>
          <w:bCs/>
          <w:kern w:val="0"/>
          <w:szCs w:val="21"/>
        </w:rPr>
        <w:t>；</w:t>
      </w:r>
    </w:p>
    <w:p w14:paraId="05915FA0" w14:textId="1423B5BE" w:rsidR="00210940" w:rsidRPr="007650DD" w:rsidRDefault="00617A74" w:rsidP="007650DD">
      <w:pPr>
        <w:widowControl/>
        <w:adjustRightInd w:val="0"/>
        <w:snapToGrid w:val="0"/>
        <w:jc w:val="left"/>
        <w:rPr>
          <w:bCs/>
          <w:kern w:val="0"/>
          <w:szCs w:val="21"/>
        </w:rPr>
      </w:pPr>
      <w:r>
        <w:rPr>
          <w:bCs/>
          <w:kern w:val="0"/>
          <w:szCs w:val="21"/>
        </w:rPr>
        <w:t xml:space="preserve">3. </w:t>
      </w:r>
      <w:r>
        <w:rPr>
          <w:rFonts w:hint="eastAsia"/>
          <w:bCs/>
          <w:kern w:val="0"/>
          <w:szCs w:val="21"/>
        </w:rPr>
        <w:t>能够掌握并使用动词的</w:t>
      </w:r>
      <w:r>
        <w:rPr>
          <w:rFonts w:hint="eastAsia"/>
          <w:bCs/>
          <w:kern w:val="0"/>
          <w:szCs w:val="21"/>
        </w:rPr>
        <w:t>-</w:t>
      </w:r>
      <w:proofErr w:type="spellStart"/>
      <w:r>
        <w:rPr>
          <w:bCs/>
          <w:kern w:val="0"/>
          <w:szCs w:val="21"/>
        </w:rPr>
        <w:t>ing</w:t>
      </w:r>
      <w:proofErr w:type="spellEnd"/>
      <w:r>
        <w:rPr>
          <w:rFonts w:hint="eastAsia"/>
          <w:bCs/>
          <w:kern w:val="0"/>
          <w:szCs w:val="21"/>
        </w:rPr>
        <w:t>形式。</w:t>
      </w:r>
      <w:r w:rsidR="00614765" w:rsidRPr="007650DD">
        <w:rPr>
          <w:bCs/>
          <w:kern w:val="0"/>
          <w:szCs w:val="21"/>
        </w:rPr>
        <w:t xml:space="preserve"> </w:t>
      </w:r>
    </w:p>
    <w:p w14:paraId="7D120E1D" w14:textId="71B47A83" w:rsidR="00210940" w:rsidRPr="007650DD" w:rsidRDefault="00866B28" w:rsidP="007650DD">
      <w:pPr>
        <w:widowControl/>
        <w:adjustRightInd w:val="0"/>
        <w:snapToGrid w:val="0"/>
        <w:jc w:val="left"/>
        <w:rPr>
          <w:b/>
          <w:kern w:val="0"/>
          <w:szCs w:val="21"/>
        </w:rPr>
      </w:pPr>
      <w:r>
        <w:rPr>
          <w:rFonts w:hint="eastAsia"/>
          <w:b/>
          <w:bCs/>
          <w:color w:val="000000"/>
          <w:kern w:val="0"/>
          <w:szCs w:val="21"/>
        </w:rPr>
        <w:t>七、</w:t>
      </w:r>
      <w:r w:rsidR="00210940" w:rsidRPr="007650DD">
        <w:rPr>
          <w:b/>
          <w:bCs/>
          <w:color w:val="000000"/>
          <w:kern w:val="0"/>
          <w:szCs w:val="21"/>
        </w:rPr>
        <w:t>【教学难点】</w:t>
      </w:r>
      <w:r w:rsidR="00210940" w:rsidRPr="007650DD">
        <w:rPr>
          <w:b/>
          <w:bCs/>
          <w:color w:val="000000"/>
          <w:kern w:val="0"/>
          <w:szCs w:val="21"/>
        </w:rPr>
        <w:t>Teaching Difficult Points:</w:t>
      </w:r>
      <w:r w:rsidR="00210940" w:rsidRPr="007650DD">
        <w:rPr>
          <w:b/>
          <w:bCs/>
          <w:color w:val="000000" w:themeColor="text1"/>
          <w:szCs w:val="21"/>
        </w:rPr>
        <w:t xml:space="preserve"> </w:t>
      </w:r>
    </w:p>
    <w:p w14:paraId="38B46572" w14:textId="6F673B8C" w:rsidR="00210940" w:rsidRPr="007650DD" w:rsidRDefault="00210940" w:rsidP="007650DD">
      <w:pPr>
        <w:widowControl/>
        <w:adjustRightInd w:val="0"/>
        <w:snapToGrid w:val="0"/>
        <w:jc w:val="left"/>
        <w:rPr>
          <w:b/>
          <w:kern w:val="0"/>
          <w:szCs w:val="21"/>
        </w:rPr>
      </w:pPr>
      <w:r w:rsidRPr="007650DD">
        <w:rPr>
          <w:b/>
          <w:kern w:val="0"/>
          <w:szCs w:val="21"/>
        </w:rPr>
        <w:t xml:space="preserve">1. </w:t>
      </w:r>
      <w:r w:rsidR="00510657" w:rsidRPr="007650DD">
        <w:rPr>
          <w:bCs/>
          <w:color w:val="000000"/>
          <w:kern w:val="0"/>
          <w:szCs w:val="21"/>
        </w:rPr>
        <w:t>学生通过阅读，</w:t>
      </w:r>
      <w:r w:rsidR="00867C13">
        <w:rPr>
          <w:rFonts w:hint="eastAsia"/>
          <w:bCs/>
          <w:color w:val="000000"/>
          <w:kern w:val="0"/>
          <w:szCs w:val="21"/>
        </w:rPr>
        <w:t>分析语篇结构，</w:t>
      </w:r>
      <w:r w:rsidR="00617A74">
        <w:rPr>
          <w:rFonts w:hint="eastAsia"/>
          <w:bCs/>
          <w:color w:val="000000"/>
          <w:kern w:val="0"/>
          <w:szCs w:val="21"/>
        </w:rPr>
        <w:t>能够正确理解和评判各种肢体</w:t>
      </w:r>
      <w:r w:rsidR="00867C13">
        <w:rPr>
          <w:rFonts w:hint="eastAsia"/>
          <w:bCs/>
          <w:color w:val="000000"/>
          <w:kern w:val="0"/>
          <w:szCs w:val="21"/>
        </w:rPr>
        <w:t>语言</w:t>
      </w:r>
      <w:r w:rsidR="00617A74">
        <w:rPr>
          <w:rFonts w:hint="eastAsia"/>
          <w:bCs/>
          <w:color w:val="000000"/>
          <w:kern w:val="0"/>
          <w:szCs w:val="21"/>
        </w:rPr>
        <w:t>的文化特征</w:t>
      </w:r>
      <w:r w:rsidR="00510657" w:rsidRPr="007650DD">
        <w:rPr>
          <w:bCs/>
          <w:color w:val="000000"/>
          <w:kern w:val="0"/>
          <w:szCs w:val="21"/>
        </w:rPr>
        <w:t>；</w:t>
      </w:r>
      <w:r w:rsidR="00F71FDB" w:rsidRPr="007650DD">
        <w:rPr>
          <w:b/>
          <w:kern w:val="0"/>
          <w:szCs w:val="21"/>
        </w:rPr>
        <w:t xml:space="preserve"> </w:t>
      </w:r>
    </w:p>
    <w:p w14:paraId="7BA4AA71" w14:textId="497DA349" w:rsidR="00210940" w:rsidRPr="007650DD" w:rsidRDefault="00210940" w:rsidP="007650DD">
      <w:pPr>
        <w:widowControl/>
        <w:adjustRightInd w:val="0"/>
        <w:snapToGrid w:val="0"/>
        <w:jc w:val="left"/>
        <w:rPr>
          <w:kern w:val="0"/>
          <w:szCs w:val="21"/>
        </w:rPr>
      </w:pPr>
      <w:r w:rsidRPr="007650DD">
        <w:rPr>
          <w:b/>
          <w:bCs/>
          <w:kern w:val="0"/>
          <w:szCs w:val="21"/>
        </w:rPr>
        <w:t xml:space="preserve">2. </w:t>
      </w:r>
      <w:r w:rsidR="00510657" w:rsidRPr="007650DD">
        <w:rPr>
          <w:kern w:val="0"/>
          <w:szCs w:val="21"/>
        </w:rPr>
        <w:t>学生通过阅读、讨论等活动，</w:t>
      </w:r>
      <w:r w:rsidR="00D66F28">
        <w:rPr>
          <w:rFonts w:hint="eastAsia"/>
          <w:kern w:val="0"/>
          <w:szCs w:val="21"/>
        </w:rPr>
        <w:t>能够</w:t>
      </w:r>
      <w:r w:rsidR="00617A74">
        <w:rPr>
          <w:rFonts w:hint="eastAsia"/>
          <w:kern w:val="0"/>
          <w:szCs w:val="21"/>
        </w:rPr>
        <w:t>以应用文</w:t>
      </w:r>
      <w:r w:rsidR="00867C13">
        <w:rPr>
          <w:rFonts w:hint="eastAsia"/>
          <w:kern w:val="0"/>
          <w:szCs w:val="21"/>
        </w:rPr>
        <w:t>写作</w:t>
      </w:r>
      <w:r w:rsidR="00617A74">
        <w:rPr>
          <w:rFonts w:hint="eastAsia"/>
          <w:kern w:val="0"/>
          <w:szCs w:val="21"/>
        </w:rPr>
        <w:t>的形式生动地描述某人的肢体语言习惯</w:t>
      </w:r>
      <w:r w:rsidR="00867C13">
        <w:rPr>
          <w:rFonts w:hint="eastAsia"/>
          <w:kern w:val="0"/>
          <w:szCs w:val="21"/>
        </w:rPr>
        <w:t>。</w:t>
      </w:r>
    </w:p>
    <w:p w14:paraId="03DFFB36" w14:textId="735E1242" w:rsidR="00210940" w:rsidRPr="007650DD" w:rsidRDefault="00866B28" w:rsidP="007650DD">
      <w:pPr>
        <w:adjustRightInd w:val="0"/>
        <w:snapToGrid w:val="0"/>
        <w:rPr>
          <w:b/>
          <w:bCs/>
          <w:color w:val="000000" w:themeColor="text1"/>
          <w:szCs w:val="21"/>
        </w:rPr>
      </w:pPr>
      <w:bookmarkStart w:id="3" w:name="_Hlk80192203"/>
      <w:r>
        <w:rPr>
          <w:rFonts w:hint="eastAsia"/>
          <w:b/>
          <w:bCs/>
          <w:color w:val="000000" w:themeColor="text1"/>
          <w:szCs w:val="21"/>
        </w:rPr>
        <w:t>八、</w:t>
      </w:r>
      <w:r w:rsidR="00210940" w:rsidRPr="007650DD">
        <w:rPr>
          <w:b/>
          <w:bCs/>
          <w:color w:val="000000" w:themeColor="text1"/>
          <w:szCs w:val="21"/>
        </w:rPr>
        <w:t>【教学准备】：</w:t>
      </w:r>
    </w:p>
    <w:p w14:paraId="42B50302" w14:textId="40A340CF" w:rsidR="00210940" w:rsidRPr="007650DD" w:rsidRDefault="00210940" w:rsidP="007650DD">
      <w:pPr>
        <w:adjustRightInd w:val="0"/>
        <w:snapToGrid w:val="0"/>
        <w:ind w:firstLineChars="100" w:firstLine="210"/>
        <w:rPr>
          <w:color w:val="000000" w:themeColor="text1"/>
          <w:szCs w:val="21"/>
        </w:rPr>
      </w:pPr>
      <w:r w:rsidRPr="007650DD">
        <w:rPr>
          <w:color w:val="000000" w:themeColor="text1"/>
          <w:szCs w:val="21"/>
        </w:rPr>
        <w:t>Search the Internet for some background information of</w:t>
      </w:r>
      <w:r w:rsidR="00831303">
        <w:rPr>
          <w:color w:val="000000" w:themeColor="text1"/>
          <w:szCs w:val="21"/>
        </w:rPr>
        <w:t xml:space="preserve"> various body languages</w:t>
      </w:r>
      <w:r w:rsidR="00134788">
        <w:rPr>
          <w:color w:val="000000" w:themeColor="text1"/>
          <w:szCs w:val="21"/>
        </w:rPr>
        <w:t xml:space="preserve"> an</w:t>
      </w:r>
      <w:r w:rsidR="00634CBA">
        <w:rPr>
          <w:color w:val="000000" w:themeColor="text1"/>
          <w:szCs w:val="21"/>
        </w:rPr>
        <w:t xml:space="preserve">d </w:t>
      </w:r>
      <w:r w:rsidR="00831303">
        <w:rPr>
          <w:color w:val="000000" w:themeColor="text1"/>
          <w:szCs w:val="21"/>
        </w:rPr>
        <w:t xml:space="preserve">the meanings, usages of the body </w:t>
      </w:r>
      <w:r w:rsidR="003E704B">
        <w:rPr>
          <w:color w:val="000000" w:themeColor="text1"/>
          <w:szCs w:val="21"/>
        </w:rPr>
        <w:t>language</w:t>
      </w:r>
      <w:r w:rsidRPr="007650DD">
        <w:rPr>
          <w:color w:val="000000" w:themeColor="text1"/>
          <w:szCs w:val="21"/>
        </w:rPr>
        <w:t>.</w:t>
      </w:r>
    </w:p>
    <w:p w14:paraId="2775A012" w14:textId="77777777" w:rsidR="00E45F12" w:rsidRPr="00E45F12" w:rsidRDefault="00E45F12" w:rsidP="00E45F12">
      <w:pPr>
        <w:widowControl/>
        <w:adjustRightInd w:val="0"/>
        <w:snapToGrid w:val="0"/>
        <w:ind w:firstLineChars="100" w:firstLine="211"/>
        <w:jc w:val="left"/>
        <w:rPr>
          <w:b/>
          <w:bCs/>
          <w:kern w:val="0"/>
          <w:szCs w:val="21"/>
        </w:rPr>
      </w:pPr>
      <w:r w:rsidRPr="00E45F12">
        <w:rPr>
          <w:rFonts w:hint="eastAsia"/>
          <w:b/>
          <w:bCs/>
          <w:kern w:val="0"/>
          <w:szCs w:val="21"/>
        </w:rPr>
        <w:t>【教学资源信息技术应用】</w:t>
      </w:r>
      <w:r w:rsidRPr="00E45F12">
        <w:rPr>
          <w:rFonts w:hint="eastAsia"/>
          <w:b/>
          <w:bCs/>
          <w:kern w:val="0"/>
          <w:szCs w:val="21"/>
        </w:rPr>
        <w:t>Teaching Aids</w:t>
      </w:r>
      <w:r w:rsidRPr="00E45F12">
        <w:rPr>
          <w:rFonts w:hint="eastAsia"/>
          <w:b/>
          <w:bCs/>
          <w:kern w:val="0"/>
          <w:szCs w:val="21"/>
        </w:rPr>
        <w:t>：</w:t>
      </w:r>
      <w:r w:rsidRPr="00E45F12">
        <w:rPr>
          <w:rFonts w:hint="eastAsia"/>
          <w:b/>
          <w:bCs/>
          <w:kern w:val="0"/>
          <w:szCs w:val="21"/>
        </w:rPr>
        <w:t xml:space="preserve"> </w:t>
      </w:r>
    </w:p>
    <w:p w14:paraId="14D9F403" w14:textId="77777777" w:rsidR="00E45F12" w:rsidRDefault="00E45F12" w:rsidP="00E45F12">
      <w:pPr>
        <w:widowControl/>
        <w:adjustRightInd w:val="0"/>
        <w:snapToGrid w:val="0"/>
        <w:ind w:firstLineChars="200" w:firstLine="422"/>
        <w:jc w:val="left"/>
        <w:rPr>
          <w:b/>
          <w:bCs/>
          <w:kern w:val="0"/>
          <w:szCs w:val="21"/>
        </w:rPr>
      </w:pPr>
      <w:r w:rsidRPr="00E45F12">
        <w:rPr>
          <w:rFonts w:hint="eastAsia"/>
          <w:b/>
          <w:bCs/>
          <w:kern w:val="0"/>
          <w:szCs w:val="21"/>
        </w:rPr>
        <w:t>The multimedia</w:t>
      </w:r>
      <w:r w:rsidRPr="00E45F12">
        <w:rPr>
          <w:rFonts w:hint="eastAsia"/>
          <w:b/>
          <w:bCs/>
          <w:kern w:val="0"/>
          <w:szCs w:val="21"/>
        </w:rPr>
        <w:t>：</w:t>
      </w:r>
      <w:proofErr w:type="spellStart"/>
      <w:r w:rsidRPr="00E45F12">
        <w:rPr>
          <w:rFonts w:hint="eastAsia"/>
          <w:b/>
          <w:bCs/>
          <w:kern w:val="0"/>
          <w:szCs w:val="21"/>
        </w:rPr>
        <w:t>Seewo</w:t>
      </w:r>
      <w:proofErr w:type="spellEnd"/>
      <w:r w:rsidRPr="00E45F12">
        <w:rPr>
          <w:rFonts w:hint="eastAsia"/>
          <w:b/>
          <w:bCs/>
          <w:kern w:val="0"/>
          <w:szCs w:val="21"/>
        </w:rPr>
        <w:t xml:space="preserve"> Whiteboard 5</w:t>
      </w:r>
    </w:p>
    <w:p w14:paraId="0839A1E6" w14:textId="1F803766" w:rsidR="00510657" w:rsidRPr="007650DD" w:rsidRDefault="00866B28" w:rsidP="00E45F12">
      <w:pPr>
        <w:widowControl/>
        <w:adjustRightInd w:val="0"/>
        <w:snapToGrid w:val="0"/>
        <w:jc w:val="left"/>
        <w:rPr>
          <w:b/>
          <w:kern w:val="0"/>
          <w:szCs w:val="21"/>
        </w:rPr>
      </w:pPr>
      <w:r>
        <w:rPr>
          <w:rFonts w:hint="eastAsia"/>
          <w:b/>
          <w:bCs/>
          <w:kern w:val="0"/>
          <w:szCs w:val="21"/>
        </w:rPr>
        <w:t>九、</w:t>
      </w:r>
      <w:r w:rsidR="00510657" w:rsidRPr="007650DD">
        <w:rPr>
          <w:b/>
          <w:bCs/>
          <w:kern w:val="0"/>
          <w:szCs w:val="21"/>
        </w:rPr>
        <w:t>【教学方法】</w:t>
      </w:r>
      <w:r w:rsidR="00510657" w:rsidRPr="007650DD">
        <w:rPr>
          <w:b/>
          <w:bCs/>
          <w:kern w:val="0"/>
          <w:szCs w:val="21"/>
        </w:rPr>
        <w:t>Teaching Methods</w:t>
      </w:r>
      <w:r w:rsidR="00510657" w:rsidRPr="007650DD">
        <w:rPr>
          <w:b/>
          <w:bCs/>
          <w:kern w:val="0"/>
          <w:szCs w:val="21"/>
        </w:rPr>
        <w:t>：</w:t>
      </w:r>
      <w:r w:rsidR="00510657" w:rsidRPr="007650DD">
        <w:rPr>
          <w:b/>
          <w:kern w:val="0"/>
          <w:szCs w:val="21"/>
        </w:rPr>
        <w:t xml:space="preserve"> </w:t>
      </w:r>
    </w:p>
    <w:p w14:paraId="2604A14A" w14:textId="3684FFD8" w:rsidR="00510657" w:rsidRPr="007650DD" w:rsidRDefault="00510657" w:rsidP="007650DD">
      <w:pPr>
        <w:widowControl/>
        <w:adjustRightInd w:val="0"/>
        <w:snapToGrid w:val="0"/>
        <w:jc w:val="left"/>
        <w:rPr>
          <w:b/>
          <w:kern w:val="0"/>
          <w:szCs w:val="21"/>
        </w:rPr>
      </w:pPr>
      <w:r w:rsidRPr="007650DD">
        <w:rPr>
          <w:bCs/>
          <w:color w:val="000000"/>
          <w:kern w:val="0"/>
          <w:szCs w:val="21"/>
        </w:rPr>
        <w:t xml:space="preserve">1. Fast reading (Skimming) </w:t>
      </w:r>
      <w:r w:rsidR="00A83D59" w:rsidRPr="007650DD">
        <w:rPr>
          <w:bCs/>
          <w:color w:val="000000"/>
          <w:kern w:val="0"/>
          <w:szCs w:val="21"/>
        </w:rPr>
        <w:t>，</w:t>
      </w:r>
      <w:r w:rsidRPr="007650DD">
        <w:rPr>
          <w:bCs/>
          <w:color w:val="000000"/>
          <w:kern w:val="0"/>
          <w:szCs w:val="21"/>
        </w:rPr>
        <w:t>detailed reading.</w:t>
      </w:r>
    </w:p>
    <w:p w14:paraId="1AAC5838" w14:textId="77777777" w:rsidR="00510657" w:rsidRPr="007650DD" w:rsidRDefault="00510657" w:rsidP="007650DD">
      <w:pPr>
        <w:widowControl/>
        <w:adjustRightInd w:val="0"/>
        <w:snapToGrid w:val="0"/>
        <w:jc w:val="left"/>
        <w:rPr>
          <w:kern w:val="0"/>
          <w:szCs w:val="21"/>
        </w:rPr>
      </w:pPr>
      <w:r w:rsidRPr="007650DD">
        <w:rPr>
          <w:bCs/>
          <w:color w:val="000000"/>
          <w:kern w:val="0"/>
          <w:szCs w:val="21"/>
        </w:rPr>
        <w:t>2. Scanning to get the detailed information.</w:t>
      </w:r>
    </w:p>
    <w:p w14:paraId="60C128FE" w14:textId="77777777" w:rsidR="00510657" w:rsidRPr="007650DD" w:rsidRDefault="00510657" w:rsidP="007650DD">
      <w:pPr>
        <w:widowControl/>
        <w:adjustRightInd w:val="0"/>
        <w:snapToGrid w:val="0"/>
        <w:jc w:val="left"/>
        <w:rPr>
          <w:kern w:val="0"/>
          <w:szCs w:val="21"/>
        </w:rPr>
      </w:pPr>
      <w:r w:rsidRPr="007650DD">
        <w:rPr>
          <w:bCs/>
          <w:color w:val="000000"/>
          <w:kern w:val="0"/>
          <w:szCs w:val="21"/>
        </w:rPr>
        <w:t>3. Task-oriented teaching method.</w:t>
      </w:r>
    </w:p>
    <w:p w14:paraId="6D4E9181" w14:textId="77777777" w:rsidR="00510657" w:rsidRPr="007650DD" w:rsidRDefault="00510657" w:rsidP="007650DD">
      <w:pPr>
        <w:widowControl/>
        <w:adjustRightInd w:val="0"/>
        <w:snapToGrid w:val="0"/>
        <w:jc w:val="left"/>
        <w:rPr>
          <w:kern w:val="0"/>
          <w:szCs w:val="21"/>
        </w:rPr>
      </w:pPr>
      <w:r w:rsidRPr="007650DD">
        <w:rPr>
          <w:bCs/>
          <w:color w:val="000000"/>
          <w:kern w:val="0"/>
          <w:szCs w:val="21"/>
        </w:rPr>
        <w:t xml:space="preserve">4. </w:t>
      </w:r>
      <w:r w:rsidRPr="007650DD">
        <w:rPr>
          <w:bCs/>
          <w:kern w:val="0"/>
          <w:szCs w:val="21"/>
        </w:rPr>
        <w:t>Individual work and group work.</w:t>
      </w:r>
    </w:p>
    <w:p w14:paraId="7A30FE04" w14:textId="77777777" w:rsidR="00510657" w:rsidRPr="007650DD" w:rsidRDefault="00510657" w:rsidP="007650DD">
      <w:pPr>
        <w:widowControl/>
        <w:adjustRightInd w:val="0"/>
        <w:snapToGrid w:val="0"/>
        <w:jc w:val="left"/>
        <w:rPr>
          <w:kern w:val="0"/>
          <w:szCs w:val="21"/>
        </w:rPr>
      </w:pPr>
      <w:r w:rsidRPr="007650DD">
        <w:rPr>
          <w:kern w:val="0"/>
          <w:szCs w:val="21"/>
        </w:rPr>
        <w:t>5. Cooperative learning method</w:t>
      </w:r>
    </w:p>
    <w:p w14:paraId="2533DAB5" w14:textId="3003FC48" w:rsidR="00210940" w:rsidRPr="007650DD" w:rsidRDefault="00510657" w:rsidP="007650DD">
      <w:pPr>
        <w:adjustRightInd w:val="0"/>
        <w:snapToGrid w:val="0"/>
        <w:rPr>
          <w:color w:val="000000" w:themeColor="text1"/>
          <w:szCs w:val="21"/>
        </w:rPr>
      </w:pPr>
      <w:r w:rsidRPr="007650DD">
        <w:rPr>
          <w:color w:val="000000" w:themeColor="text1"/>
          <w:szCs w:val="21"/>
        </w:rPr>
        <w:t>6</w:t>
      </w:r>
      <w:r w:rsidR="00210940" w:rsidRPr="007650DD">
        <w:rPr>
          <w:color w:val="000000" w:themeColor="text1"/>
          <w:szCs w:val="21"/>
        </w:rPr>
        <w:t xml:space="preserve">. </w:t>
      </w:r>
      <w:r w:rsidR="00077695">
        <w:rPr>
          <w:color w:val="000000" w:themeColor="text1"/>
          <w:szCs w:val="21"/>
        </w:rPr>
        <w:t>A</w:t>
      </w:r>
      <w:r w:rsidR="00D15C50">
        <w:rPr>
          <w:color w:val="000000" w:themeColor="text1"/>
          <w:szCs w:val="21"/>
        </w:rPr>
        <w:t>ctivit</w:t>
      </w:r>
      <w:r w:rsidR="00077695">
        <w:rPr>
          <w:color w:val="000000" w:themeColor="text1"/>
          <w:szCs w:val="21"/>
        </w:rPr>
        <w:t>y</w:t>
      </w:r>
      <w:r w:rsidR="00210940" w:rsidRPr="007650DD">
        <w:rPr>
          <w:color w:val="000000" w:themeColor="text1"/>
          <w:szCs w:val="21"/>
        </w:rPr>
        <w:t>-based method to make students interested in what they will learn from Fast reading to get the general idea of the passage.</w:t>
      </w:r>
    </w:p>
    <w:p w14:paraId="515A2633" w14:textId="63C59DD7" w:rsidR="00210940" w:rsidRPr="007650DD" w:rsidRDefault="00510657" w:rsidP="007650DD">
      <w:pPr>
        <w:adjustRightInd w:val="0"/>
        <w:snapToGrid w:val="0"/>
        <w:rPr>
          <w:color w:val="000000" w:themeColor="text1"/>
          <w:szCs w:val="21"/>
        </w:rPr>
      </w:pPr>
      <w:r w:rsidRPr="007650DD">
        <w:rPr>
          <w:color w:val="000000" w:themeColor="text1"/>
          <w:szCs w:val="21"/>
        </w:rPr>
        <w:t>7</w:t>
      </w:r>
      <w:r w:rsidR="00210940" w:rsidRPr="007650DD">
        <w:rPr>
          <w:color w:val="000000" w:themeColor="text1"/>
          <w:szCs w:val="21"/>
        </w:rPr>
        <w:t>. Careful reading to get some detailed information in the passage.</w:t>
      </w:r>
    </w:p>
    <w:p w14:paraId="0A784135" w14:textId="4948D0B4" w:rsidR="00210940" w:rsidRPr="007650DD" w:rsidRDefault="00866B28" w:rsidP="007650DD">
      <w:pPr>
        <w:adjustRightInd w:val="0"/>
        <w:snapToGrid w:val="0"/>
        <w:rPr>
          <w:b/>
          <w:bCs/>
          <w:color w:val="000000" w:themeColor="text1"/>
          <w:szCs w:val="21"/>
        </w:rPr>
      </w:pPr>
      <w:r>
        <w:rPr>
          <w:rFonts w:hint="eastAsia"/>
          <w:b/>
          <w:bCs/>
          <w:color w:val="000000" w:themeColor="text1"/>
          <w:szCs w:val="21"/>
        </w:rPr>
        <w:t>十、</w:t>
      </w:r>
      <w:r w:rsidR="00210940" w:rsidRPr="007650DD">
        <w:rPr>
          <w:b/>
          <w:bCs/>
          <w:color w:val="000000" w:themeColor="text1"/>
          <w:szCs w:val="21"/>
        </w:rPr>
        <w:t>【</w:t>
      </w:r>
      <w:proofErr w:type="spellStart"/>
      <w:r w:rsidR="00210940" w:rsidRPr="007650DD">
        <w:rPr>
          <w:b/>
          <w:color w:val="000000" w:themeColor="text1"/>
          <w:kern w:val="0"/>
          <w:szCs w:val="21"/>
          <w:lang w:eastAsia="en-US"/>
        </w:rPr>
        <w:t>教学评价</w:t>
      </w:r>
      <w:proofErr w:type="spellEnd"/>
      <w:r w:rsidR="00210940" w:rsidRPr="007650DD">
        <w:rPr>
          <w:b/>
          <w:bCs/>
          <w:color w:val="000000" w:themeColor="text1"/>
          <w:kern w:val="0"/>
          <w:szCs w:val="21"/>
          <w:lang w:eastAsia="en-US"/>
        </w:rPr>
        <w:t>】</w:t>
      </w:r>
      <w:r w:rsidR="00210940" w:rsidRPr="007650DD">
        <w:rPr>
          <w:rFonts w:eastAsia="Times New Roman"/>
          <w:b/>
          <w:color w:val="000000" w:themeColor="text1"/>
          <w:kern w:val="0"/>
          <w:szCs w:val="21"/>
          <w:lang w:eastAsia="en-US"/>
        </w:rPr>
        <w:t>:</w:t>
      </w:r>
    </w:p>
    <w:tbl>
      <w:tblPr>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555"/>
        <w:gridCol w:w="4311"/>
        <w:gridCol w:w="2693"/>
        <w:gridCol w:w="142"/>
      </w:tblGrid>
      <w:tr w:rsidR="00210940" w:rsidRPr="007650DD" w14:paraId="7FD046F7" w14:textId="77777777" w:rsidTr="00207AFF">
        <w:trPr>
          <w:trHeight w:val="467"/>
        </w:trPr>
        <w:tc>
          <w:tcPr>
            <w:tcW w:w="8814" w:type="dxa"/>
            <w:gridSpan w:val="5"/>
            <w:tcBorders>
              <w:top w:val="single" w:sz="4" w:space="0" w:color="000000"/>
              <w:left w:val="single" w:sz="4" w:space="0" w:color="000000"/>
              <w:bottom w:val="single" w:sz="8" w:space="0" w:color="000000"/>
              <w:right w:val="single" w:sz="4" w:space="0" w:color="000000"/>
            </w:tcBorders>
            <w:hideMark/>
          </w:tcPr>
          <w:bookmarkEnd w:id="3"/>
          <w:p w14:paraId="426A3717" w14:textId="77777777" w:rsidR="00210940" w:rsidRPr="007650DD" w:rsidRDefault="00210940" w:rsidP="007650DD">
            <w:pPr>
              <w:autoSpaceDE w:val="0"/>
              <w:autoSpaceDN w:val="0"/>
              <w:adjustRightInd w:val="0"/>
              <w:snapToGrid w:val="0"/>
              <w:spacing w:before="98"/>
              <w:ind w:left="107"/>
              <w:jc w:val="left"/>
              <w:rPr>
                <w:rFonts w:eastAsia="Times New Roman"/>
                <w:b/>
                <w:kern w:val="0"/>
                <w:szCs w:val="21"/>
                <w:lang w:eastAsia="en-US"/>
              </w:rPr>
            </w:pPr>
            <w:proofErr w:type="spellStart"/>
            <w:r w:rsidRPr="007650DD">
              <w:rPr>
                <w:b/>
                <w:color w:val="000000" w:themeColor="text1"/>
                <w:kern w:val="0"/>
                <w:szCs w:val="21"/>
                <w:lang w:eastAsia="en-US"/>
              </w:rPr>
              <w:t>教学评价</w:t>
            </w:r>
            <w:proofErr w:type="spellEnd"/>
            <w:r w:rsidRPr="007650DD">
              <w:rPr>
                <w:rFonts w:eastAsia="Times New Roman"/>
                <w:b/>
                <w:color w:val="000000" w:themeColor="text1"/>
                <w:kern w:val="0"/>
                <w:szCs w:val="21"/>
                <w:lang w:eastAsia="en-US"/>
              </w:rPr>
              <w:t>:</w:t>
            </w:r>
          </w:p>
        </w:tc>
      </w:tr>
      <w:tr w:rsidR="00210940" w:rsidRPr="007650DD" w14:paraId="4EAB833C" w14:textId="77777777" w:rsidTr="00207AFF">
        <w:trPr>
          <w:trHeight w:val="467"/>
        </w:trPr>
        <w:tc>
          <w:tcPr>
            <w:tcW w:w="113" w:type="dxa"/>
            <w:tcBorders>
              <w:top w:val="single" w:sz="4" w:space="0" w:color="000000"/>
              <w:left w:val="single" w:sz="4" w:space="0" w:color="000000"/>
              <w:bottom w:val="nil"/>
              <w:right w:val="single" w:sz="4" w:space="0" w:color="000000"/>
            </w:tcBorders>
          </w:tcPr>
          <w:p w14:paraId="743F7B39" w14:textId="77777777" w:rsidR="00210940" w:rsidRPr="007650DD" w:rsidRDefault="00210940" w:rsidP="007650DD">
            <w:pPr>
              <w:autoSpaceDE w:val="0"/>
              <w:autoSpaceDN w:val="0"/>
              <w:adjustRightInd w:val="0"/>
              <w:snapToGrid w:val="0"/>
              <w:jc w:val="left"/>
              <w:rPr>
                <w:rFonts w:eastAsia="Times New Roman"/>
                <w:kern w:val="0"/>
                <w:szCs w:val="21"/>
                <w:lang w:eastAsia="en-US"/>
              </w:rPr>
            </w:pPr>
          </w:p>
        </w:tc>
        <w:tc>
          <w:tcPr>
            <w:tcW w:w="1555" w:type="dxa"/>
            <w:tcBorders>
              <w:top w:val="single" w:sz="8" w:space="0" w:color="000000"/>
              <w:left w:val="single" w:sz="4" w:space="0" w:color="000000"/>
              <w:bottom w:val="single" w:sz="4" w:space="0" w:color="000000"/>
              <w:right w:val="single" w:sz="4" w:space="0" w:color="000000"/>
            </w:tcBorders>
            <w:hideMark/>
          </w:tcPr>
          <w:p w14:paraId="42671F89"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课程内容</w:t>
            </w:r>
            <w:proofErr w:type="spellEnd"/>
          </w:p>
        </w:tc>
        <w:tc>
          <w:tcPr>
            <w:tcW w:w="4311" w:type="dxa"/>
            <w:tcBorders>
              <w:top w:val="single" w:sz="8" w:space="0" w:color="000000"/>
              <w:left w:val="single" w:sz="4" w:space="0" w:color="000000"/>
              <w:bottom w:val="single" w:sz="4" w:space="0" w:color="000000"/>
              <w:right w:val="single" w:sz="4" w:space="0" w:color="000000"/>
            </w:tcBorders>
            <w:hideMark/>
          </w:tcPr>
          <w:p w14:paraId="09319EEB"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反思内容</w:t>
            </w:r>
            <w:proofErr w:type="spellEnd"/>
          </w:p>
        </w:tc>
        <w:tc>
          <w:tcPr>
            <w:tcW w:w="2693" w:type="dxa"/>
            <w:tcBorders>
              <w:top w:val="single" w:sz="8" w:space="0" w:color="000000"/>
              <w:left w:val="single" w:sz="4" w:space="0" w:color="000000"/>
              <w:bottom w:val="single" w:sz="4" w:space="0" w:color="000000"/>
              <w:right w:val="single" w:sz="4" w:space="0" w:color="000000"/>
            </w:tcBorders>
            <w:hideMark/>
          </w:tcPr>
          <w:p w14:paraId="4FAA502C"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自我评价</w:t>
            </w:r>
            <w:proofErr w:type="spellEnd"/>
          </w:p>
        </w:tc>
        <w:tc>
          <w:tcPr>
            <w:tcW w:w="142" w:type="dxa"/>
            <w:tcBorders>
              <w:top w:val="single" w:sz="4" w:space="0" w:color="000000"/>
              <w:left w:val="single" w:sz="4" w:space="0" w:color="000000"/>
              <w:bottom w:val="nil"/>
              <w:right w:val="single" w:sz="4" w:space="0" w:color="000000"/>
            </w:tcBorders>
          </w:tcPr>
          <w:p w14:paraId="53D287AB" w14:textId="77777777" w:rsidR="00210940" w:rsidRPr="007650DD" w:rsidRDefault="00210940" w:rsidP="007650DD">
            <w:pPr>
              <w:autoSpaceDE w:val="0"/>
              <w:autoSpaceDN w:val="0"/>
              <w:adjustRightInd w:val="0"/>
              <w:snapToGrid w:val="0"/>
              <w:jc w:val="left"/>
              <w:rPr>
                <w:rFonts w:eastAsia="Times New Roman"/>
                <w:kern w:val="0"/>
                <w:szCs w:val="21"/>
                <w:lang w:eastAsia="en-US"/>
              </w:rPr>
            </w:pPr>
          </w:p>
        </w:tc>
      </w:tr>
      <w:tr w:rsidR="00210940" w:rsidRPr="007650DD" w14:paraId="438BA0CB" w14:textId="77777777" w:rsidTr="00207AFF">
        <w:trPr>
          <w:trHeight w:val="467"/>
        </w:trPr>
        <w:tc>
          <w:tcPr>
            <w:tcW w:w="113" w:type="dxa"/>
            <w:tcBorders>
              <w:top w:val="nil"/>
              <w:left w:val="single" w:sz="4" w:space="0" w:color="000000"/>
              <w:bottom w:val="nil"/>
              <w:right w:val="single" w:sz="4" w:space="0" w:color="000000"/>
            </w:tcBorders>
          </w:tcPr>
          <w:p w14:paraId="24D68604" w14:textId="77777777" w:rsidR="00210940" w:rsidRPr="007650DD" w:rsidRDefault="00210940" w:rsidP="007650DD">
            <w:pPr>
              <w:autoSpaceDE w:val="0"/>
              <w:autoSpaceDN w:val="0"/>
              <w:adjustRightInd w:val="0"/>
              <w:snapToGrid w:val="0"/>
              <w:jc w:val="left"/>
              <w:rPr>
                <w:rFonts w:eastAsia="Times New Roman"/>
                <w:kern w:val="0"/>
                <w:szCs w:val="21"/>
                <w:lang w:eastAsia="en-US"/>
              </w:rPr>
            </w:pPr>
          </w:p>
        </w:tc>
        <w:tc>
          <w:tcPr>
            <w:tcW w:w="1555" w:type="dxa"/>
            <w:tcBorders>
              <w:top w:val="single" w:sz="4" w:space="0" w:color="000000"/>
              <w:left w:val="single" w:sz="4" w:space="0" w:color="000000"/>
              <w:bottom w:val="single" w:sz="4" w:space="0" w:color="000000"/>
              <w:right w:val="single" w:sz="4" w:space="0" w:color="000000"/>
            </w:tcBorders>
            <w:hideMark/>
          </w:tcPr>
          <w:p w14:paraId="54E00C89"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主题</w:t>
            </w:r>
            <w:proofErr w:type="spellEnd"/>
            <w:r w:rsidRPr="007650DD">
              <w:rPr>
                <w:b/>
                <w:kern w:val="0"/>
                <w:szCs w:val="21"/>
              </w:rPr>
              <w:t>语境</w:t>
            </w:r>
          </w:p>
        </w:tc>
        <w:tc>
          <w:tcPr>
            <w:tcW w:w="4311" w:type="dxa"/>
            <w:tcBorders>
              <w:top w:val="single" w:sz="4" w:space="0" w:color="000000"/>
              <w:left w:val="single" w:sz="4" w:space="0" w:color="000000"/>
              <w:bottom w:val="single" w:sz="4" w:space="0" w:color="000000"/>
              <w:right w:val="single" w:sz="4" w:space="0" w:color="000000"/>
            </w:tcBorders>
            <w:hideMark/>
          </w:tcPr>
          <w:p w14:paraId="324DCFBE" w14:textId="29D415B9" w:rsidR="00210940" w:rsidRPr="007650DD" w:rsidRDefault="00210940" w:rsidP="007650DD">
            <w:pPr>
              <w:autoSpaceDE w:val="0"/>
              <w:autoSpaceDN w:val="0"/>
              <w:adjustRightInd w:val="0"/>
              <w:snapToGrid w:val="0"/>
              <w:spacing w:before="99"/>
              <w:ind w:left="107"/>
              <w:jc w:val="left"/>
              <w:rPr>
                <w:b/>
                <w:kern w:val="0"/>
                <w:szCs w:val="21"/>
              </w:rPr>
            </w:pPr>
            <w:r w:rsidRPr="007650DD">
              <w:rPr>
                <w:b/>
                <w:kern w:val="0"/>
                <w:szCs w:val="21"/>
              </w:rPr>
              <w:t>作者重点突出了什么主题</w:t>
            </w:r>
            <w:r w:rsidR="00077695">
              <w:rPr>
                <w:rFonts w:hint="eastAsia"/>
                <w:b/>
                <w:kern w:val="0"/>
                <w:szCs w:val="21"/>
              </w:rPr>
              <w:t>语境</w:t>
            </w:r>
            <w:r w:rsidRPr="007650DD">
              <w:rPr>
                <w:b/>
                <w:kern w:val="0"/>
                <w:szCs w:val="21"/>
              </w:rPr>
              <w:t>？</w:t>
            </w:r>
          </w:p>
        </w:tc>
        <w:tc>
          <w:tcPr>
            <w:tcW w:w="2693" w:type="dxa"/>
            <w:tcBorders>
              <w:top w:val="single" w:sz="4" w:space="0" w:color="000000"/>
              <w:left w:val="single" w:sz="4" w:space="0" w:color="000000"/>
              <w:bottom w:val="single" w:sz="4" w:space="0" w:color="000000"/>
              <w:right w:val="single" w:sz="4" w:space="0" w:color="000000"/>
            </w:tcBorders>
          </w:tcPr>
          <w:p w14:paraId="6E277C0B"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7BCEB1E5"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269ED7F6" w14:textId="77777777" w:rsidTr="00207AFF">
        <w:trPr>
          <w:trHeight w:val="468"/>
        </w:trPr>
        <w:tc>
          <w:tcPr>
            <w:tcW w:w="113" w:type="dxa"/>
            <w:tcBorders>
              <w:top w:val="nil"/>
              <w:left w:val="single" w:sz="4" w:space="0" w:color="000000"/>
              <w:bottom w:val="nil"/>
              <w:right w:val="single" w:sz="4" w:space="0" w:color="000000"/>
            </w:tcBorders>
          </w:tcPr>
          <w:p w14:paraId="5EA4564C"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618F978B" w14:textId="77777777" w:rsidR="00210940" w:rsidRPr="007650DD" w:rsidRDefault="00210940" w:rsidP="007650DD">
            <w:pPr>
              <w:autoSpaceDE w:val="0"/>
              <w:autoSpaceDN w:val="0"/>
              <w:adjustRightInd w:val="0"/>
              <w:snapToGrid w:val="0"/>
              <w:spacing w:before="98"/>
              <w:ind w:left="107"/>
              <w:jc w:val="left"/>
              <w:rPr>
                <w:b/>
                <w:kern w:val="0"/>
                <w:szCs w:val="21"/>
                <w:lang w:eastAsia="en-US"/>
              </w:rPr>
            </w:pPr>
            <w:proofErr w:type="spellStart"/>
            <w:r w:rsidRPr="007650DD">
              <w:rPr>
                <w:b/>
                <w:kern w:val="0"/>
                <w:szCs w:val="21"/>
                <w:lang w:eastAsia="en-US"/>
              </w:rPr>
              <w:t>语篇</w:t>
            </w:r>
            <w:proofErr w:type="spellEnd"/>
            <w:r w:rsidRPr="007650DD">
              <w:rPr>
                <w:b/>
                <w:kern w:val="0"/>
                <w:szCs w:val="21"/>
              </w:rPr>
              <w:t>内容</w:t>
            </w:r>
          </w:p>
        </w:tc>
        <w:tc>
          <w:tcPr>
            <w:tcW w:w="4311" w:type="dxa"/>
            <w:tcBorders>
              <w:top w:val="single" w:sz="4" w:space="0" w:color="000000"/>
              <w:left w:val="single" w:sz="4" w:space="0" w:color="000000"/>
              <w:bottom w:val="single" w:sz="4" w:space="0" w:color="000000"/>
              <w:right w:val="single" w:sz="4" w:space="0" w:color="000000"/>
            </w:tcBorders>
            <w:hideMark/>
          </w:tcPr>
          <w:p w14:paraId="5CB5ABF3" w14:textId="77777777" w:rsidR="00210940" w:rsidRPr="007650DD" w:rsidRDefault="00210940" w:rsidP="007650DD">
            <w:pPr>
              <w:autoSpaceDE w:val="0"/>
              <w:autoSpaceDN w:val="0"/>
              <w:adjustRightInd w:val="0"/>
              <w:snapToGrid w:val="0"/>
              <w:spacing w:before="98"/>
              <w:ind w:left="107"/>
              <w:jc w:val="left"/>
              <w:rPr>
                <w:b/>
                <w:kern w:val="0"/>
                <w:szCs w:val="21"/>
              </w:rPr>
            </w:pPr>
            <w:r w:rsidRPr="007650DD">
              <w:rPr>
                <w:b/>
                <w:kern w:val="0"/>
                <w:szCs w:val="21"/>
              </w:rPr>
              <w:t>语篇是什么体裁？结构特征是什么？</w:t>
            </w:r>
          </w:p>
        </w:tc>
        <w:tc>
          <w:tcPr>
            <w:tcW w:w="2693" w:type="dxa"/>
            <w:tcBorders>
              <w:top w:val="single" w:sz="4" w:space="0" w:color="000000"/>
              <w:left w:val="single" w:sz="4" w:space="0" w:color="000000"/>
              <w:bottom w:val="single" w:sz="4" w:space="0" w:color="000000"/>
              <w:right w:val="single" w:sz="4" w:space="0" w:color="000000"/>
            </w:tcBorders>
          </w:tcPr>
          <w:p w14:paraId="40927E2A"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4EFEF8E2"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002A7750" w14:textId="77777777" w:rsidTr="00207AFF">
        <w:trPr>
          <w:trHeight w:val="467"/>
        </w:trPr>
        <w:tc>
          <w:tcPr>
            <w:tcW w:w="113" w:type="dxa"/>
            <w:tcBorders>
              <w:top w:val="nil"/>
              <w:left w:val="single" w:sz="4" w:space="0" w:color="000000"/>
              <w:bottom w:val="nil"/>
              <w:right w:val="single" w:sz="4" w:space="0" w:color="000000"/>
            </w:tcBorders>
          </w:tcPr>
          <w:p w14:paraId="36CFB463"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59480065" w14:textId="77777777" w:rsidR="00210940" w:rsidRPr="007650DD" w:rsidRDefault="00210940" w:rsidP="007650DD">
            <w:pPr>
              <w:autoSpaceDE w:val="0"/>
              <w:autoSpaceDN w:val="0"/>
              <w:adjustRightInd w:val="0"/>
              <w:snapToGrid w:val="0"/>
              <w:spacing w:before="98"/>
              <w:ind w:left="107"/>
              <w:jc w:val="left"/>
              <w:rPr>
                <w:b/>
                <w:kern w:val="0"/>
                <w:szCs w:val="21"/>
                <w:lang w:eastAsia="en-US"/>
              </w:rPr>
            </w:pPr>
            <w:proofErr w:type="spellStart"/>
            <w:r w:rsidRPr="007650DD">
              <w:rPr>
                <w:b/>
                <w:kern w:val="0"/>
                <w:szCs w:val="21"/>
                <w:lang w:eastAsia="en-US"/>
              </w:rPr>
              <w:t>语言知识</w:t>
            </w:r>
            <w:proofErr w:type="spellEnd"/>
          </w:p>
        </w:tc>
        <w:tc>
          <w:tcPr>
            <w:tcW w:w="4311" w:type="dxa"/>
            <w:tcBorders>
              <w:top w:val="single" w:sz="4" w:space="0" w:color="000000"/>
              <w:left w:val="single" w:sz="4" w:space="0" w:color="000000"/>
              <w:bottom w:val="single" w:sz="4" w:space="0" w:color="000000"/>
              <w:right w:val="single" w:sz="4" w:space="0" w:color="000000"/>
            </w:tcBorders>
            <w:hideMark/>
          </w:tcPr>
          <w:p w14:paraId="3A441901" w14:textId="71480DDC" w:rsidR="00210940" w:rsidRPr="007650DD" w:rsidRDefault="00210940" w:rsidP="007650DD">
            <w:pPr>
              <w:autoSpaceDE w:val="0"/>
              <w:autoSpaceDN w:val="0"/>
              <w:adjustRightInd w:val="0"/>
              <w:snapToGrid w:val="0"/>
              <w:spacing w:before="98"/>
              <w:ind w:left="107"/>
              <w:jc w:val="left"/>
              <w:rPr>
                <w:b/>
                <w:kern w:val="0"/>
                <w:szCs w:val="21"/>
              </w:rPr>
            </w:pPr>
            <w:r w:rsidRPr="007650DD">
              <w:rPr>
                <w:b/>
                <w:kern w:val="0"/>
                <w:szCs w:val="21"/>
              </w:rPr>
              <w:t>能否</w:t>
            </w:r>
            <w:r w:rsidR="00617A74">
              <w:rPr>
                <w:rFonts w:hint="eastAsia"/>
                <w:b/>
                <w:kern w:val="0"/>
                <w:szCs w:val="21"/>
              </w:rPr>
              <w:t>听懂、理解并讨论肢体语言的应用场景及其相关对话</w:t>
            </w:r>
            <w:r w:rsidRPr="007650DD">
              <w:rPr>
                <w:b/>
                <w:kern w:val="0"/>
                <w:szCs w:val="21"/>
              </w:rPr>
              <w:t>？</w:t>
            </w:r>
          </w:p>
        </w:tc>
        <w:tc>
          <w:tcPr>
            <w:tcW w:w="2693" w:type="dxa"/>
            <w:tcBorders>
              <w:top w:val="single" w:sz="4" w:space="0" w:color="000000"/>
              <w:left w:val="single" w:sz="4" w:space="0" w:color="000000"/>
              <w:bottom w:val="single" w:sz="4" w:space="0" w:color="000000"/>
              <w:right w:val="single" w:sz="4" w:space="0" w:color="000000"/>
            </w:tcBorders>
          </w:tcPr>
          <w:p w14:paraId="61800DEF"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08A36A1C"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1CD49BCD" w14:textId="77777777" w:rsidTr="00207AFF">
        <w:trPr>
          <w:trHeight w:val="935"/>
        </w:trPr>
        <w:tc>
          <w:tcPr>
            <w:tcW w:w="113" w:type="dxa"/>
            <w:tcBorders>
              <w:top w:val="nil"/>
              <w:left w:val="single" w:sz="4" w:space="0" w:color="000000"/>
              <w:bottom w:val="nil"/>
              <w:right w:val="single" w:sz="4" w:space="0" w:color="000000"/>
            </w:tcBorders>
          </w:tcPr>
          <w:p w14:paraId="782FE1F2"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5FFBEF5C" w14:textId="77777777" w:rsidR="00210940" w:rsidRPr="007650DD" w:rsidRDefault="00210940" w:rsidP="007650DD">
            <w:pPr>
              <w:autoSpaceDE w:val="0"/>
              <w:autoSpaceDN w:val="0"/>
              <w:adjustRightInd w:val="0"/>
              <w:snapToGrid w:val="0"/>
              <w:spacing w:before="98"/>
              <w:ind w:left="107"/>
              <w:jc w:val="left"/>
              <w:rPr>
                <w:b/>
                <w:kern w:val="0"/>
                <w:szCs w:val="21"/>
                <w:lang w:eastAsia="en-US"/>
              </w:rPr>
            </w:pPr>
            <w:proofErr w:type="spellStart"/>
            <w:r w:rsidRPr="007650DD">
              <w:rPr>
                <w:b/>
                <w:kern w:val="0"/>
                <w:szCs w:val="21"/>
                <w:lang w:eastAsia="en-US"/>
              </w:rPr>
              <w:t>语言技能</w:t>
            </w:r>
            <w:proofErr w:type="spellEnd"/>
          </w:p>
        </w:tc>
        <w:tc>
          <w:tcPr>
            <w:tcW w:w="4311" w:type="dxa"/>
            <w:tcBorders>
              <w:top w:val="single" w:sz="4" w:space="0" w:color="000000"/>
              <w:left w:val="single" w:sz="4" w:space="0" w:color="000000"/>
              <w:bottom w:val="single" w:sz="4" w:space="0" w:color="000000"/>
              <w:right w:val="single" w:sz="4" w:space="0" w:color="000000"/>
            </w:tcBorders>
          </w:tcPr>
          <w:p w14:paraId="5F1A7A9B" w14:textId="62569E19" w:rsidR="00210940" w:rsidRPr="007650DD" w:rsidRDefault="00210940" w:rsidP="007650DD">
            <w:pPr>
              <w:autoSpaceDE w:val="0"/>
              <w:autoSpaceDN w:val="0"/>
              <w:adjustRightInd w:val="0"/>
              <w:snapToGrid w:val="0"/>
              <w:spacing w:before="98"/>
              <w:ind w:left="107"/>
              <w:jc w:val="left"/>
              <w:rPr>
                <w:rFonts w:eastAsia="Times New Roman"/>
                <w:kern w:val="0"/>
                <w:szCs w:val="21"/>
              </w:rPr>
            </w:pPr>
            <w:r w:rsidRPr="007650DD">
              <w:rPr>
                <w:b/>
                <w:kern w:val="0"/>
                <w:szCs w:val="21"/>
              </w:rPr>
              <w:t>能否通过</w:t>
            </w:r>
            <w:r w:rsidR="00F71FDB">
              <w:rPr>
                <w:rFonts w:hint="eastAsia"/>
                <w:b/>
                <w:kern w:val="0"/>
                <w:szCs w:val="21"/>
              </w:rPr>
              <w:t>主题</w:t>
            </w:r>
            <w:r w:rsidRPr="007650DD">
              <w:rPr>
                <w:b/>
                <w:kern w:val="0"/>
                <w:szCs w:val="21"/>
              </w:rPr>
              <w:t>图及标题</w:t>
            </w:r>
            <w:r w:rsidR="001E0A2B">
              <w:rPr>
                <w:rFonts w:hint="eastAsia"/>
                <w:b/>
                <w:kern w:val="0"/>
                <w:szCs w:val="21"/>
              </w:rPr>
              <w:t>预</w:t>
            </w:r>
            <w:r w:rsidRPr="007650DD">
              <w:rPr>
                <w:b/>
                <w:kern w:val="0"/>
                <w:szCs w:val="21"/>
              </w:rPr>
              <w:t>测文章大意？</w:t>
            </w:r>
          </w:p>
          <w:p w14:paraId="15DE7284" w14:textId="577BF368" w:rsidR="00210940" w:rsidRPr="007650DD" w:rsidRDefault="00210940" w:rsidP="007650DD">
            <w:pPr>
              <w:autoSpaceDE w:val="0"/>
              <w:autoSpaceDN w:val="0"/>
              <w:adjustRightInd w:val="0"/>
              <w:snapToGrid w:val="0"/>
              <w:ind w:left="107"/>
              <w:jc w:val="left"/>
              <w:rPr>
                <w:b/>
                <w:kern w:val="0"/>
                <w:szCs w:val="21"/>
              </w:rPr>
            </w:pPr>
            <w:r w:rsidRPr="007650DD">
              <w:rPr>
                <w:b/>
                <w:kern w:val="0"/>
                <w:szCs w:val="21"/>
              </w:rPr>
              <w:t>能否</w:t>
            </w:r>
            <w:r w:rsidR="00543ADF">
              <w:rPr>
                <w:rFonts w:hint="eastAsia"/>
                <w:b/>
                <w:kern w:val="0"/>
                <w:szCs w:val="21"/>
              </w:rPr>
              <w:t>理解说明文的基本结构，了解用以说明现象和阐释事理的语</w:t>
            </w:r>
            <w:proofErr w:type="gramStart"/>
            <w:r w:rsidR="00543ADF">
              <w:rPr>
                <w:rFonts w:hint="eastAsia"/>
                <w:b/>
                <w:kern w:val="0"/>
                <w:szCs w:val="21"/>
              </w:rPr>
              <w:t>篇结构</w:t>
            </w:r>
            <w:proofErr w:type="gramEnd"/>
            <w:r w:rsidR="00543ADF">
              <w:rPr>
                <w:rFonts w:hint="eastAsia"/>
                <w:b/>
                <w:kern w:val="0"/>
                <w:szCs w:val="21"/>
              </w:rPr>
              <w:t>和语言特点</w:t>
            </w:r>
            <w:r w:rsidRPr="007650DD">
              <w:rPr>
                <w:b/>
                <w:kern w:val="0"/>
                <w:szCs w:val="21"/>
              </w:rPr>
              <w:t>？</w:t>
            </w:r>
          </w:p>
        </w:tc>
        <w:tc>
          <w:tcPr>
            <w:tcW w:w="2693" w:type="dxa"/>
            <w:tcBorders>
              <w:top w:val="single" w:sz="4" w:space="0" w:color="000000"/>
              <w:left w:val="single" w:sz="4" w:space="0" w:color="000000"/>
              <w:bottom w:val="single" w:sz="4" w:space="0" w:color="000000"/>
              <w:right w:val="single" w:sz="4" w:space="0" w:color="000000"/>
            </w:tcBorders>
          </w:tcPr>
          <w:p w14:paraId="11DBDC24"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3A990EAB"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7B298FAC" w14:textId="77777777" w:rsidTr="00207AFF">
        <w:trPr>
          <w:trHeight w:val="467"/>
        </w:trPr>
        <w:tc>
          <w:tcPr>
            <w:tcW w:w="113" w:type="dxa"/>
            <w:tcBorders>
              <w:top w:val="nil"/>
              <w:left w:val="single" w:sz="4" w:space="0" w:color="000000"/>
              <w:bottom w:val="nil"/>
              <w:right w:val="single" w:sz="4" w:space="0" w:color="000000"/>
            </w:tcBorders>
          </w:tcPr>
          <w:p w14:paraId="2369CD9C"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single" w:sz="4" w:space="0" w:color="000000"/>
              <w:right w:val="single" w:sz="4" w:space="0" w:color="000000"/>
            </w:tcBorders>
            <w:hideMark/>
          </w:tcPr>
          <w:p w14:paraId="2D018DC0" w14:textId="77777777" w:rsidR="00210940" w:rsidRPr="007650DD" w:rsidRDefault="00210940" w:rsidP="007650DD">
            <w:pPr>
              <w:autoSpaceDE w:val="0"/>
              <w:autoSpaceDN w:val="0"/>
              <w:adjustRightInd w:val="0"/>
              <w:snapToGrid w:val="0"/>
              <w:spacing w:before="100"/>
              <w:ind w:left="107"/>
              <w:jc w:val="left"/>
              <w:rPr>
                <w:b/>
                <w:kern w:val="0"/>
                <w:szCs w:val="21"/>
                <w:lang w:eastAsia="en-US"/>
              </w:rPr>
            </w:pPr>
            <w:proofErr w:type="spellStart"/>
            <w:r w:rsidRPr="007650DD">
              <w:rPr>
                <w:b/>
                <w:kern w:val="0"/>
                <w:szCs w:val="21"/>
                <w:lang w:eastAsia="en-US"/>
              </w:rPr>
              <w:t>文化知识</w:t>
            </w:r>
            <w:proofErr w:type="spellEnd"/>
          </w:p>
        </w:tc>
        <w:tc>
          <w:tcPr>
            <w:tcW w:w="4311" w:type="dxa"/>
            <w:tcBorders>
              <w:top w:val="single" w:sz="4" w:space="0" w:color="000000"/>
              <w:left w:val="single" w:sz="4" w:space="0" w:color="000000"/>
              <w:bottom w:val="single" w:sz="4" w:space="0" w:color="000000"/>
              <w:right w:val="single" w:sz="4" w:space="0" w:color="000000"/>
            </w:tcBorders>
            <w:hideMark/>
          </w:tcPr>
          <w:p w14:paraId="2FA7BB71" w14:textId="762C4A06" w:rsidR="00210940" w:rsidRPr="007650DD" w:rsidRDefault="00617A74" w:rsidP="007650DD">
            <w:pPr>
              <w:autoSpaceDE w:val="0"/>
              <w:autoSpaceDN w:val="0"/>
              <w:adjustRightInd w:val="0"/>
              <w:snapToGrid w:val="0"/>
              <w:spacing w:before="100"/>
              <w:ind w:left="107"/>
              <w:jc w:val="left"/>
              <w:rPr>
                <w:b/>
                <w:kern w:val="0"/>
                <w:szCs w:val="21"/>
              </w:rPr>
            </w:pPr>
            <w:r>
              <w:rPr>
                <w:rFonts w:hint="eastAsia"/>
                <w:b/>
                <w:kern w:val="0"/>
                <w:szCs w:val="21"/>
              </w:rPr>
              <w:t>能否认识到肢体语言在日常交际中的重要意义？</w:t>
            </w:r>
          </w:p>
        </w:tc>
        <w:tc>
          <w:tcPr>
            <w:tcW w:w="2693" w:type="dxa"/>
            <w:tcBorders>
              <w:top w:val="single" w:sz="4" w:space="0" w:color="000000"/>
              <w:left w:val="single" w:sz="4" w:space="0" w:color="000000"/>
              <w:bottom w:val="single" w:sz="4" w:space="0" w:color="000000"/>
              <w:right w:val="single" w:sz="4" w:space="0" w:color="000000"/>
            </w:tcBorders>
          </w:tcPr>
          <w:p w14:paraId="50CEBCD6"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nil"/>
              <w:right w:val="single" w:sz="4" w:space="0" w:color="000000"/>
            </w:tcBorders>
          </w:tcPr>
          <w:p w14:paraId="262F2EF7"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0AADB837" w14:textId="77777777" w:rsidTr="00207AFF">
        <w:trPr>
          <w:trHeight w:val="462"/>
        </w:trPr>
        <w:tc>
          <w:tcPr>
            <w:tcW w:w="113" w:type="dxa"/>
            <w:tcBorders>
              <w:top w:val="nil"/>
              <w:left w:val="single" w:sz="4" w:space="0" w:color="000000"/>
              <w:bottom w:val="single" w:sz="4" w:space="0" w:color="000000"/>
              <w:right w:val="single" w:sz="4" w:space="0" w:color="000000"/>
            </w:tcBorders>
          </w:tcPr>
          <w:p w14:paraId="0479A071"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555" w:type="dxa"/>
            <w:tcBorders>
              <w:top w:val="single" w:sz="4" w:space="0" w:color="000000"/>
              <w:left w:val="single" w:sz="4" w:space="0" w:color="000000"/>
              <w:bottom w:val="double" w:sz="2" w:space="0" w:color="000000"/>
              <w:right w:val="single" w:sz="4" w:space="0" w:color="000000"/>
            </w:tcBorders>
            <w:hideMark/>
          </w:tcPr>
          <w:p w14:paraId="490CB257" w14:textId="77777777" w:rsidR="00210940" w:rsidRPr="007650DD" w:rsidRDefault="00210940" w:rsidP="007650DD">
            <w:pPr>
              <w:autoSpaceDE w:val="0"/>
              <w:autoSpaceDN w:val="0"/>
              <w:adjustRightInd w:val="0"/>
              <w:snapToGrid w:val="0"/>
              <w:spacing w:before="99"/>
              <w:ind w:left="107"/>
              <w:jc w:val="left"/>
              <w:rPr>
                <w:b/>
                <w:kern w:val="0"/>
                <w:szCs w:val="21"/>
                <w:lang w:eastAsia="en-US"/>
              </w:rPr>
            </w:pPr>
            <w:proofErr w:type="spellStart"/>
            <w:r w:rsidRPr="007650DD">
              <w:rPr>
                <w:b/>
                <w:kern w:val="0"/>
                <w:szCs w:val="21"/>
                <w:lang w:eastAsia="en-US"/>
              </w:rPr>
              <w:t>学习策略</w:t>
            </w:r>
            <w:proofErr w:type="spellEnd"/>
          </w:p>
        </w:tc>
        <w:tc>
          <w:tcPr>
            <w:tcW w:w="4311" w:type="dxa"/>
            <w:tcBorders>
              <w:top w:val="single" w:sz="4" w:space="0" w:color="000000"/>
              <w:left w:val="single" w:sz="4" w:space="0" w:color="000000"/>
              <w:bottom w:val="double" w:sz="2" w:space="0" w:color="000000"/>
              <w:right w:val="single" w:sz="4" w:space="0" w:color="000000"/>
            </w:tcBorders>
            <w:hideMark/>
          </w:tcPr>
          <w:p w14:paraId="0722A2A7" w14:textId="66313639" w:rsidR="00210940" w:rsidRPr="007650DD" w:rsidRDefault="00D02501" w:rsidP="007650DD">
            <w:pPr>
              <w:autoSpaceDE w:val="0"/>
              <w:autoSpaceDN w:val="0"/>
              <w:adjustRightInd w:val="0"/>
              <w:snapToGrid w:val="0"/>
              <w:spacing w:before="99"/>
              <w:ind w:left="107"/>
              <w:jc w:val="left"/>
              <w:rPr>
                <w:b/>
                <w:kern w:val="0"/>
                <w:szCs w:val="21"/>
              </w:rPr>
            </w:pPr>
            <w:r>
              <w:rPr>
                <w:rFonts w:hint="eastAsia"/>
                <w:b/>
                <w:kern w:val="0"/>
                <w:szCs w:val="21"/>
              </w:rPr>
              <w:t>能否</w:t>
            </w:r>
            <w:r w:rsidR="00617A74">
              <w:rPr>
                <w:rFonts w:hint="eastAsia"/>
                <w:b/>
                <w:kern w:val="0"/>
                <w:szCs w:val="21"/>
              </w:rPr>
              <w:t>在语篇阅读中根据上下文线索正确理解文本没有直接表达的意义</w:t>
            </w:r>
            <w:r w:rsidR="00210940" w:rsidRPr="007650DD">
              <w:rPr>
                <w:b/>
                <w:kern w:val="0"/>
                <w:szCs w:val="21"/>
              </w:rPr>
              <w:t>？</w:t>
            </w:r>
          </w:p>
        </w:tc>
        <w:tc>
          <w:tcPr>
            <w:tcW w:w="2693" w:type="dxa"/>
            <w:tcBorders>
              <w:top w:val="single" w:sz="4" w:space="0" w:color="000000"/>
              <w:left w:val="single" w:sz="4" w:space="0" w:color="000000"/>
              <w:bottom w:val="double" w:sz="2" w:space="0" w:color="000000"/>
              <w:right w:val="single" w:sz="4" w:space="0" w:color="000000"/>
            </w:tcBorders>
          </w:tcPr>
          <w:p w14:paraId="56C69B7C" w14:textId="77777777" w:rsidR="00210940" w:rsidRPr="007650DD" w:rsidRDefault="00210940" w:rsidP="007650DD">
            <w:pPr>
              <w:autoSpaceDE w:val="0"/>
              <w:autoSpaceDN w:val="0"/>
              <w:adjustRightInd w:val="0"/>
              <w:snapToGrid w:val="0"/>
              <w:jc w:val="left"/>
              <w:rPr>
                <w:rFonts w:eastAsia="Times New Roman"/>
                <w:kern w:val="0"/>
                <w:szCs w:val="21"/>
              </w:rPr>
            </w:pPr>
          </w:p>
        </w:tc>
        <w:tc>
          <w:tcPr>
            <w:tcW w:w="142" w:type="dxa"/>
            <w:tcBorders>
              <w:top w:val="nil"/>
              <w:left w:val="single" w:sz="4" w:space="0" w:color="000000"/>
              <w:bottom w:val="single" w:sz="4" w:space="0" w:color="000000"/>
              <w:right w:val="single" w:sz="4" w:space="0" w:color="000000"/>
            </w:tcBorders>
          </w:tcPr>
          <w:p w14:paraId="1C47D471" w14:textId="77777777" w:rsidR="00210940" w:rsidRPr="007650DD" w:rsidRDefault="00210940" w:rsidP="007650DD">
            <w:pPr>
              <w:autoSpaceDE w:val="0"/>
              <w:autoSpaceDN w:val="0"/>
              <w:adjustRightInd w:val="0"/>
              <w:snapToGrid w:val="0"/>
              <w:jc w:val="left"/>
              <w:rPr>
                <w:rFonts w:eastAsia="Times New Roman"/>
                <w:kern w:val="0"/>
                <w:szCs w:val="21"/>
              </w:rPr>
            </w:pPr>
          </w:p>
        </w:tc>
      </w:tr>
      <w:tr w:rsidR="00210940" w:rsidRPr="007650DD" w14:paraId="76C09610" w14:textId="77777777" w:rsidTr="00207AFF">
        <w:trPr>
          <w:trHeight w:val="463"/>
        </w:trPr>
        <w:tc>
          <w:tcPr>
            <w:tcW w:w="8814" w:type="dxa"/>
            <w:gridSpan w:val="5"/>
            <w:tcBorders>
              <w:top w:val="double" w:sz="2" w:space="0" w:color="000000"/>
              <w:left w:val="single" w:sz="4" w:space="0" w:color="000000"/>
              <w:bottom w:val="single" w:sz="4" w:space="0" w:color="000000"/>
              <w:right w:val="single" w:sz="4" w:space="0" w:color="000000"/>
            </w:tcBorders>
            <w:hideMark/>
          </w:tcPr>
          <w:p w14:paraId="4580BC32" w14:textId="77777777" w:rsidR="00210940" w:rsidRPr="007650DD" w:rsidRDefault="00210940" w:rsidP="007650DD">
            <w:pPr>
              <w:autoSpaceDE w:val="0"/>
              <w:autoSpaceDN w:val="0"/>
              <w:adjustRightInd w:val="0"/>
              <w:snapToGrid w:val="0"/>
              <w:spacing w:before="95"/>
              <w:ind w:left="107"/>
              <w:jc w:val="left"/>
              <w:rPr>
                <w:b/>
                <w:kern w:val="0"/>
                <w:szCs w:val="21"/>
                <w:lang w:eastAsia="en-US"/>
              </w:rPr>
            </w:pPr>
            <w:r w:rsidRPr="007650DD">
              <w:rPr>
                <w:b/>
                <w:kern w:val="0"/>
                <w:szCs w:val="21"/>
              </w:rPr>
              <w:t>学</w:t>
            </w:r>
            <w:proofErr w:type="spellStart"/>
            <w:r w:rsidRPr="007650DD">
              <w:rPr>
                <w:b/>
                <w:kern w:val="0"/>
                <w:szCs w:val="21"/>
                <w:lang w:eastAsia="en-US"/>
              </w:rPr>
              <w:t>后反思</w:t>
            </w:r>
            <w:proofErr w:type="spellEnd"/>
            <w:r w:rsidRPr="007650DD">
              <w:rPr>
                <w:b/>
                <w:kern w:val="0"/>
                <w:szCs w:val="21"/>
                <w:lang w:eastAsia="en-US"/>
              </w:rPr>
              <w:t>：</w:t>
            </w:r>
          </w:p>
        </w:tc>
      </w:tr>
      <w:tr w:rsidR="00210940" w:rsidRPr="007650DD" w14:paraId="0EC01F00" w14:textId="77777777" w:rsidTr="00207AFF">
        <w:trPr>
          <w:trHeight w:val="467"/>
        </w:trPr>
        <w:tc>
          <w:tcPr>
            <w:tcW w:w="8814" w:type="dxa"/>
            <w:gridSpan w:val="5"/>
            <w:tcBorders>
              <w:top w:val="single" w:sz="4" w:space="0" w:color="000000"/>
              <w:left w:val="single" w:sz="4" w:space="0" w:color="000000"/>
              <w:bottom w:val="single" w:sz="4" w:space="0" w:color="000000"/>
              <w:right w:val="single" w:sz="4" w:space="0" w:color="000000"/>
            </w:tcBorders>
            <w:hideMark/>
          </w:tcPr>
          <w:p w14:paraId="5549E417" w14:textId="618C6566" w:rsidR="00210940" w:rsidRPr="007650DD" w:rsidRDefault="00210940" w:rsidP="007650DD">
            <w:pPr>
              <w:autoSpaceDE w:val="0"/>
              <w:autoSpaceDN w:val="0"/>
              <w:adjustRightInd w:val="0"/>
              <w:snapToGrid w:val="0"/>
              <w:spacing w:before="98"/>
              <w:ind w:left="107"/>
              <w:jc w:val="left"/>
              <w:rPr>
                <w:kern w:val="0"/>
                <w:szCs w:val="21"/>
              </w:rPr>
            </w:pPr>
            <w:r w:rsidRPr="007650DD">
              <w:rPr>
                <w:kern w:val="0"/>
                <w:szCs w:val="21"/>
              </w:rPr>
              <w:t>总结课上所学，对学生进行</w:t>
            </w:r>
            <w:r w:rsidR="00543ADF">
              <w:rPr>
                <w:rFonts w:hint="eastAsia"/>
                <w:kern w:val="0"/>
                <w:szCs w:val="21"/>
              </w:rPr>
              <w:t>跨文化交际意识的</w:t>
            </w:r>
            <w:r w:rsidRPr="007650DD">
              <w:rPr>
                <w:kern w:val="0"/>
                <w:szCs w:val="21"/>
              </w:rPr>
              <w:t>教育，提</w:t>
            </w:r>
            <w:r w:rsidR="001E0A2B">
              <w:rPr>
                <w:rFonts w:hint="eastAsia"/>
                <w:kern w:val="0"/>
                <w:szCs w:val="21"/>
              </w:rPr>
              <w:t>升</w:t>
            </w:r>
            <w:r w:rsidRPr="007650DD">
              <w:rPr>
                <w:kern w:val="0"/>
                <w:szCs w:val="21"/>
              </w:rPr>
              <w:t>学生</w:t>
            </w:r>
            <w:r w:rsidR="00C15276">
              <w:rPr>
                <w:rFonts w:hint="eastAsia"/>
                <w:kern w:val="0"/>
                <w:szCs w:val="21"/>
              </w:rPr>
              <w:t>对</w:t>
            </w:r>
            <w:r w:rsidR="00543ADF">
              <w:rPr>
                <w:rFonts w:hint="eastAsia"/>
                <w:kern w:val="0"/>
                <w:szCs w:val="21"/>
              </w:rPr>
              <w:t>肢体语言在交际中的作用的理解</w:t>
            </w:r>
            <w:r w:rsidRPr="007650DD">
              <w:rPr>
                <w:kern w:val="0"/>
                <w:szCs w:val="21"/>
              </w:rPr>
              <w:t>。</w:t>
            </w:r>
          </w:p>
        </w:tc>
      </w:tr>
    </w:tbl>
    <w:p w14:paraId="7B71F1E7" w14:textId="77777777" w:rsidR="00210940" w:rsidRPr="007650DD" w:rsidRDefault="00210940" w:rsidP="007650DD">
      <w:pPr>
        <w:autoSpaceDE w:val="0"/>
        <w:autoSpaceDN w:val="0"/>
        <w:adjustRightInd w:val="0"/>
        <w:snapToGrid w:val="0"/>
        <w:jc w:val="left"/>
        <w:rPr>
          <w:rFonts w:eastAsia="Times New Roman"/>
          <w:kern w:val="0"/>
          <w:szCs w:val="21"/>
        </w:rPr>
      </w:pPr>
    </w:p>
    <w:p w14:paraId="5D5A1FE1" w14:textId="77777777" w:rsidR="00210940" w:rsidRPr="007650DD" w:rsidRDefault="00210940" w:rsidP="007650DD">
      <w:pPr>
        <w:adjustRightInd w:val="0"/>
        <w:snapToGrid w:val="0"/>
        <w:rPr>
          <w:b/>
          <w:bCs/>
          <w:color w:val="000000"/>
          <w:kern w:val="0"/>
          <w:szCs w:val="21"/>
        </w:rPr>
      </w:pPr>
    </w:p>
    <w:sectPr w:rsidR="00210940" w:rsidRPr="007650DD">
      <w:footerReference w:type="default" r:id="rId12"/>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59AD" w14:textId="77777777" w:rsidR="00AC6F69" w:rsidRDefault="00AC6F69" w:rsidP="00354F80">
      <w:r>
        <w:separator/>
      </w:r>
    </w:p>
  </w:endnote>
  <w:endnote w:type="continuationSeparator" w:id="0">
    <w:p w14:paraId="0664FD65" w14:textId="77777777" w:rsidR="00AC6F69" w:rsidRDefault="00AC6F69" w:rsidP="0035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8274"/>
      <w:docPartObj>
        <w:docPartGallery w:val="Page Numbers (Bottom of Page)"/>
        <w:docPartUnique/>
      </w:docPartObj>
    </w:sdtPr>
    <w:sdtEndPr/>
    <w:sdtContent>
      <w:p w14:paraId="1CAB1337" w14:textId="09DE91EC" w:rsidR="007073DB" w:rsidRDefault="007073DB">
        <w:pPr>
          <w:pStyle w:val="a5"/>
          <w:jc w:val="center"/>
        </w:pPr>
        <w:r>
          <w:fldChar w:fldCharType="begin"/>
        </w:r>
        <w:r>
          <w:instrText>PAGE   \* MERGEFORMAT</w:instrText>
        </w:r>
        <w:r>
          <w:fldChar w:fldCharType="separate"/>
        </w:r>
        <w:r>
          <w:rPr>
            <w:lang w:val="zh-CN"/>
          </w:rPr>
          <w:t>2</w:t>
        </w:r>
        <w:r>
          <w:fldChar w:fldCharType="end"/>
        </w:r>
      </w:p>
    </w:sdtContent>
  </w:sdt>
  <w:p w14:paraId="4D028371" w14:textId="77777777" w:rsidR="007073DB" w:rsidRDefault="00707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DB28" w14:textId="77777777" w:rsidR="00AC6F69" w:rsidRDefault="00AC6F69" w:rsidP="00354F80">
      <w:r>
        <w:separator/>
      </w:r>
    </w:p>
  </w:footnote>
  <w:footnote w:type="continuationSeparator" w:id="0">
    <w:p w14:paraId="60E3B868" w14:textId="77777777" w:rsidR="00AC6F69" w:rsidRDefault="00AC6F69" w:rsidP="0035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DF3"/>
      </v:shape>
    </w:pict>
  </w:numPicBullet>
  <w:abstractNum w:abstractNumId="0" w15:restartNumberingAfterBreak="0">
    <w:nsid w:val="82040643"/>
    <w:multiLevelType w:val="singleLevel"/>
    <w:tmpl w:val="82040643"/>
    <w:lvl w:ilvl="0">
      <w:start w:val="1"/>
      <w:numFmt w:val="decimal"/>
      <w:lvlText w:val="%1."/>
      <w:lvlJc w:val="left"/>
      <w:pPr>
        <w:ind w:left="425" w:hanging="425"/>
      </w:pPr>
      <w:rPr>
        <w:rFonts w:hint="default"/>
      </w:rPr>
    </w:lvl>
  </w:abstractNum>
  <w:abstractNum w:abstractNumId="1" w15:restartNumberingAfterBreak="0">
    <w:nsid w:val="02B5118C"/>
    <w:multiLevelType w:val="hybridMultilevel"/>
    <w:tmpl w:val="B1D0FB58"/>
    <w:lvl w:ilvl="0" w:tplc="1D1880C6">
      <w:start w:val="1"/>
      <w:numFmt w:val="bullet"/>
      <w:lvlText w:val=""/>
      <w:lvlJc w:val="left"/>
      <w:pPr>
        <w:tabs>
          <w:tab w:val="num" w:pos="720"/>
        </w:tabs>
        <w:ind w:left="720" w:hanging="360"/>
      </w:pPr>
      <w:rPr>
        <w:rFonts w:ascii="Wingdings" w:hAnsi="Wingdings" w:hint="default"/>
      </w:rPr>
    </w:lvl>
    <w:lvl w:ilvl="1" w:tplc="B94893D0" w:tentative="1">
      <w:start w:val="1"/>
      <w:numFmt w:val="bullet"/>
      <w:lvlText w:val=""/>
      <w:lvlJc w:val="left"/>
      <w:pPr>
        <w:tabs>
          <w:tab w:val="num" w:pos="1440"/>
        </w:tabs>
        <w:ind w:left="1440" w:hanging="360"/>
      </w:pPr>
      <w:rPr>
        <w:rFonts w:ascii="Wingdings" w:hAnsi="Wingdings" w:hint="default"/>
      </w:rPr>
    </w:lvl>
    <w:lvl w:ilvl="2" w:tplc="3786644A" w:tentative="1">
      <w:start w:val="1"/>
      <w:numFmt w:val="bullet"/>
      <w:lvlText w:val=""/>
      <w:lvlJc w:val="left"/>
      <w:pPr>
        <w:tabs>
          <w:tab w:val="num" w:pos="2160"/>
        </w:tabs>
        <w:ind w:left="2160" w:hanging="360"/>
      </w:pPr>
      <w:rPr>
        <w:rFonts w:ascii="Wingdings" w:hAnsi="Wingdings" w:hint="default"/>
      </w:rPr>
    </w:lvl>
    <w:lvl w:ilvl="3" w:tplc="D4FEA4FC" w:tentative="1">
      <w:start w:val="1"/>
      <w:numFmt w:val="bullet"/>
      <w:lvlText w:val=""/>
      <w:lvlJc w:val="left"/>
      <w:pPr>
        <w:tabs>
          <w:tab w:val="num" w:pos="2880"/>
        </w:tabs>
        <w:ind w:left="2880" w:hanging="360"/>
      </w:pPr>
      <w:rPr>
        <w:rFonts w:ascii="Wingdings" w:hAnsi="Wingdings" w:hint="default"/>
      </w:rPr>
    </w:lvl>
    <w:lvl w:ilvl="4" w:tplc="DA42AF7A" w:tentative="1">
      <w:start w:val="1"/>
      <w:numFmt w:val="bullet"/>
      <w:lvlText w:val=""/>
      <w:lvlJc w:val="left"/>
      <w:pPr>
        <w:tabs>
          <w:tab w:val="num" w:pos="3600"/>
        </w:tabs>
        <w:ind w:left="3600" w:hanging="360"/>
      </w:pPr>
      <w:rPr>
        <w:rFonts w:ascii="Wingdings" w:hAnsi="Wingdings" w:hint="default"/>
      </w:rPr>
    </w:lvl>
    <w:lvl w:ilvl="5" w:tplc="7C30A354" w:tentative="1">
      <w:start w:val="1"/>
      <w:numFmt w:val="bullet"/>
      <w:lvlText w:val=""/>
      <w:lvlJc w:val="left"/>
      <w:pPr>
        <w:tabs>
          <w:tab w:val="num" w:pos="4320"/>
        </w:tabs>
        <w:ind w:left="4320" w:hanging="360"/>
      </w:pPr>
      <w:rPr>
        <w:rFonts w:ascii="Wingdings" w:hAnsi="Wingdings" w:hint="default"/>
      </w:rPr>
    </w:lvl>
    <w:lvl w:ilvl="6" w:tplc="43BCE9E2" w:tentative="1">
      <w:start w:val="1"/>
      <w:numFmt w:val="bullet"/>
      <w:lvlText w:val=""/>
      <w:lvlJc w:val="left"/>
      <w:pPr>
        <w:tabs>
          <w:tab w:val="num" w:pos="5040"/>
        </w:tabs>
        <w:ind w:left="5040" w:hanging="360"/>
      </w:pPr>
      <w:rPr>
        <w:rFonts w:ascii="Wingdings" w:hAnsi="Wingdings" w:hint="default"/>
      </w:rPr>
    </w:lvl>
    <w:lvl w:ilvl="7" w:tplc="41A4BE42" w:tentative="1">
      <w:start w:val="1"/>
      <w:numFmt w:val="bullet"/>
      <w:lvlText w:val=""/>
      <w:lvlJc w:val="left"/>
      <w:pPr>
        <w:tabs>
          <w:tab w:val="num" w:pos="5760"/>
        </w:tabs>
        <w:ind w:left="5760" w:hanging="360"/>
      </w:pPr>
      <w:rPr>
        <w:rFonts w:ascii="Wingdings" w:hAnsi="Wingdings" w:hint="default"/>
      </w:rPr>
    </w:lvl>
    <w:lvl w:ilvl="8" w:tplc="754A1D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00418"/>
    <w:multiLevelType w:val="multilevel"/>
    <w:tmpl w:val="8D4C2B6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466DC7"/>
    <w:multiLevelType w:val="hybridMultilevel"/>
    <w:tmpl w:val="2F30A52E"/>
    <w:lvl w:ilvl="0" w:tplc="86747A5A">
      <w:start w:val="1"/>
      <w:numFmt w:val="decimal"/>
      <w:lvlText w:val="%1."/>
      <w:lvlJc w:val="left"/>
      <w:pPr>
        <w:ind w:left="420" w:hanging="420"/>
      </w:pPr>
      <w:rPr>
        <w:b w:val="0"/>
      </w:rPr>
    </w:lvl>
    <w:lvl w:ilvl="1" w:tplc="5030A9A4">
      <w:start w:val="7"/>
      <w:numFmt w:val="japaneseCounting"/>
      <w:lvlText w:val="%2、"/>
      <w:lvlJc w:val="left"/>
      <w:pPr>
        <w:ind w:left="720" w:hanging="720"/>
      </w:pPr>
      <w:rPr>
        <w:rFonts w:hint="default"/>
        <w:color w:val="000000" w:themeColor="text1"/>
      </w:rPr>
    </w:lvl>
    <w:lvl w:ilvl="2" w:tplc="7242DD08" w:tentative="1">
      <w:start w:val="1"/>
      <w:numFmt w:val="lowerRoman"/>
      <w:lvlText w:val="%3."/>
      <w:lvlJc w:val="right"/>
      <w:pPr>
        <w:ind w:left="1260" w:hanging="420"/>
      </w:pPr>
    </w:lvl>
    <w:lvl w:ilvl="3" w:tplc="386E592C" w:tentative="1">
      <w:start w:val="1"/>
      <w:numFmt w:val="decimal"/>
      <w:lvlText w:val="%4."/>
      <w:lvlJc w:val="left"/>
      <w:pPr>
        <w:ind w:left="1680" w:hanging="420"/>
      </w:pPr>
    </w:lvl>
    <w:lvl w:ilvl="4" w:tplc="78188EDC" w:tentative="1">
      <w:start w:val="1"/>
      <w:numFmt w:val="lowerLetter"/>
      <w:lvlText w:val="%5)"/>
      <w:lvlJc w:val="left"/>
      <w:pPr>
        <w:ind w:left="2100" w:hanging="420"/>
      </w:pPr>
    </w:lvl>
    <w:lvl w:ilvl="5" w:tplc="1334F018" w:tentative="1">
      <w:start w:val="1"/>
      <w:numFmt w:val="lowerRoman"/>
      <w:lvlText w:val="%6."/>
      <w:lvlJc w:val="right"/>
      <w:pPr>
        <w:ind w:left="2520" w:hanging="420"/>
      </w:pPr>
    </w:lvl>
    <w:lvl w:ilvl="6" w:tplc="52ACF618" w:tentative="1">
      <w:start w:val="1"/>
      <w:numFmt w:val="decimal"/>
      <w:lvlText w:val="%7."/>
      <w:lvlJc w:val="left"/>
      <w:pPr>
        <w:ind w:left="2940" w:hanging="420"/>
      </w:pPr>
    </w:lvl>
    <w:lvl w:ilvl="7" w:tplc="B7C6B9D0" w:tentative="1">
      <w:start w:val="1"/>
      <w:numFmt w:val="lowerLetter"/>
      <w:lvlText w:val="%8)"/>
      <w:lvlJc w:val="left"/>
      <w:pPr>
        <w:ind w:left="3360" w:hanging="420"/>
      </w:pPr>
    </w:lvl>
    <w:lvl w:ilvl="8" w:tplc="EAEE6C68" w:tentative="1">
      <w:start w:val="1"/>
      <w:numFmt w:val="lowerRoman"/>
      <w:lvlText w:val="%9."/>
      <w:lvlJc w:val="right"/>
      <w:pPr>
        <w:ind w:left="3780" w:hanging="420"/>
      </w:pPr>
    </w:lvl>
  </w:abstractNum>
  <w:abstractNum w:abstractNumId="4" w15:restartNumberingAfterBreak="0">
    <w:nsid w:val="059274F4"/>
    <w:multiLevelType w:val="hybridMultilevel"/>
    <w:tmpl w:val="262A9FCE"/>
    <w:lvl w:ilvl="0" w:tplc="33A47374">
      <w:start w:val="1"/>
      <w:numFmt w:val="upperRoman"/>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B090F2C"/>
    <w:multiLevelType w:val="hybridMultilevel"/>
    <w:tmpl w:val="5882D8EC"/>
    <w:lvl w:ilvl="0" w:tplc="C2A6E0B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FAE281C"/>
    <w:multiLevelType w:val="hybridMultilevel"/>
    <w:tmpl w:val="F4E812D6"/>
    <w:lvl w:ilvl="0" w:tplc="F10CED6E">
      <w:start w:val="1"/>
      <w:numFmt w:val="bullet"/>
      <w:lvlText w:val=""/>
      <w:lvlJc w:val="left"/>
      <w:pPr>
        <w:tabs>
          <w:tab w:val="num" w:pos="720"/>
        </w:tabs>
        <w:ind w:left="720" w:hanging="360"/>
      </w:pPr>
      <w:rPr>
        <w:rFonts w:ascii="Wingdings" w:hAnsi="Wingdings" w:hint="default"/>
      </w:rPr>
    </w:lvl>
    <w:lvl w:ilvl="1" w:tplc="347036E4" w:tentative="1">
      <w:start w:val="1"/>
      <w:numFmt w:val="bullet"/>
      <w:lvlText w:val=""/>
      <w:lvlJc w:val="left"/>
      <w:pPr>
        <w:tabs>
          <w:tab w:val="num" w:pos="1440"/>
        </w:tabs>
        <w:ind w:left="1440" w:hanging="360"/>
      </w:pPr>
      <w:rPr>
        <w:rFonts w:ascii="Wingdings" w:hAnsi="Wingdings" w:hint="default"/>
      </w:rPr>
    </w:lvl>
    <w:lvl w:ilvl="2" w:tplc="25023A26" w:tentative="1">
      <w:start w:val="1"/>
      <w:numFmt w:val="bullet"/>
      <w:lvlText w:val=""/>
      <w:lvlJc w:val="left"/>
      <w:pPr>
        <w:tabs>
          <w:tab w:val="num" w:pos="2160"/>
        </w:tabs>
        <w:ind w:left="2160" w:hanging="360"/>
      </w:pPr>
      <w:rPr>
        <w:rFonts w:ascii="Wingdings" w:hAnsi="Wingdings" w:hint="default"/>
      </w:rPr>
    </w:lvl>
    <w:lvl w:ilvl="3" w:tplc="2C229AEE" w:tentative="1">
      <w:start w:val="1"/>
      <w:numFmt w:val="bullet"/>
      <w:lvlText w:val=""/>
      <w:lvlJc w:val="left"/>
      <w:pPr>
        <w:tabs>
          <w:tab w:val="num" w:pos="2880"/>
        </w:tabs>
        <w:ind w:left="2880" w:hanging="360"/>
      </w:pPr>
      <w:rPr>
        <w:rFonts w:ascii="Wingdings" w:hAnsi="Wingdings" w:hint="default"/>
      </w:rPr>
    </w:lvl>
    <w:lvl w:ilvl="4" w:tplc="32BA8A38" w:tentative="1">
      <w:start w:val="1"/>
      <w:numFmt w:val="bullet"/>
      <w:lvlText w:val=""/>
      <w:lvlJc w:val="left"/>
      <w:pPr>
        <w:tabs>
          <w:tab w:val="num" w:pos="3600"/>
        </w:tabs>
        <w:ind w:left="3600" w:hanging="360"/>
      </w:pPr>
      <w:rPr>
        <w:rFonts w:ascii="Wingdings" w:hAnsi="Wingdings" w:hint="default"/>
      </w:rPr>
    </w:lvl>
    <w:lvl w:ilvl="5" w:tplc="1EFC1542" w:tentative="1">
      <w:start w:val="1"/>
      <w:numFmt w:val="bullet"/>
      <w:lvlText w:val=""/>
      <w:lvlJc w:val="left"/>
      <w:pPr>
        <w:tabs>
          <w:tab w:val="num" w:pos="4320"/>
        </w:tabs>
        <w:ind w:left="4320" w:hanging="360"/>
      </w:pPr>
      <w:rPr>
        <w:rFonts w:ascii="Wingdings" w:hAnsi="Wingdings" w:hint="default"/>
      </w:rPr>
    </w:lvl>
    <w:lvl w:ilvl="6" w:tplc="F8AA5D42" w:tentative="1">
      <w:start w:val="1"/>
      <w:numFmt w:val="bullet"/>
      <w:lvlText w:val=""/>
      <w:lvlJc w:val="left"/>
      <w:pPr>
        <w:tabs>
          <w:tab w:val="num" w:pos="5040"/>
        </w:tabs>
        <w:ind w:left="5040" w:hanging="360"/>
      </w:pPr>
      <w:rPr>
        <w:rFonts w:ascii="Wingdings" w:hAnsi="Wingdings" w:hint="default"/>
      </w:rPr>
    </w:lvl>
    <w:lvl w:ilvl="7" w:tplc="4B1A72AE" w:tentative="1">
      <w:start w:val="1"/>
      <w:numFmt w:val="bullet"/>
      <w:lvlText w:val=""/>
      <w:lvlJc w:val="left"/>
      <w:pPr>
        <w:tabs>
          <w:tab w:val="num" w:pos="5760"/>
        </w:tabs>
        <w:ind w:left="5760" w:hanging="360"/>
      </w:pPr>
      <w:rPr>
        <w:rFonts w:ascii="Wingdings" w:hAnsi="Wingdings" w:hint="default"/>
      </w:rPr>
    </w:lvl>
    <w:lvl w:ilvl="8" w:tplc="0EC85E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25854"/>
    <w:multiLevelType w:val="hybridMultilevel"/>
    <w:tmpl w:val="8878F0B0"/>
    <w:lvl w:ilvl="0" w:tplc="158264EA">
      <w:start w:val="1"/>
      <w:numFmt w:val="upperLetter"/>
      <w:lvlText w:val="%1."/>
      <w:lvlJc w:val="left"/>
      <w:pPr>
        <w:tabs>
          <w:tab w:val="num" w:pos="720"/>
        </w:tabs>
        <w:ind w:left="720" w:hanging="360"/>
      </w:pPr>
    </w:lvl>
    <w:lvl w:ilvl="1" w:tplc="DDE640E0" w:tentative="1">
      <w:start w:val="1"/>
      <w:numFmt w:val="upperLetter"/>
      <w:lvlText w:val="%2."/>
      <w:lvlJc w:val="left"/>
      <w:pPr>
        <w:tabs>
          <w:tab w:val="num" w:pos="1440"/>
        </w:tabs>
        <w:ind w:left="1440" w:hanging="360"/>
      </w:pPr>
    </w:lvl>
    <w:lvl w:ilvl="2" w:tplc="56D21C2A" w:tentative="1">
      <w:start w:val="1"/>
      <w:numFmt w:val="upperLetter"/>
      <w:lvlText w:val="%3."/>
      <w:lvlJc w:val="left"/>
      <w:pPr>
        <w:tabs>
          <w:tab w:val="num" w:pos="2160"/>
        </w:tabs>
        <w:ind w:left="2160" w:hanging="360"/>
      </w:pPr>
    </w:lvl>
    <w:lvl w:ilvl="3" w:tplc="D9D41ED6" w:tentative="1">
      <w:start w:val="1"/>
      <w:numFmt w:val="upperLetter"/>
      <w:lvlText w:val="%4."/>
      <w:lvlJc w:val="left"/>
      <w:pPr>
        <w:tabs>
          <w:tab w:val="num" w:pos="2880"/>
        </w:tabs>
        <w:ind w:left="2880" w:hanging="360"/>
      </w:pPr>
    </w:lvl>
    <w:lvl w:ilvl="4" w:tplc="5268F89E" w:tentative="1">
      <w:start w:val="1"/>
      <w:numFmt w:val="upperLetter"/>
      <w:lvlText w:val="%5."/>
      <w:lvlJc w:val="left"/>
      <w:pPr>
        <w:tabs>
          <w:tab w:val="num" w:pos="3600"/>
        </w:tabs>
        <w:ind w:left="3600" w:hanging="360"/>
      </w:pPr>
    </w:lvl>
    <w:lvl w:ilvl="5" w:tplc="5A247200" w:tentative="1">
      <w:start w:val="1"/>
      <w:numFmt w:val="upperLetter"/>
      <w:lvlText w:val="%6."/>
      <w:lvlJc w:val="left"/>
      <w:pPr>
        <w:tabs>
          <w:tab w:val="num" w:pos="4320"/>
        </w:tabs>
        <w:ind w:left="4320" w:hanging="360"/>
      </w:pPr>
    </w:lvl>
    <w:lvl w:ilvl="6" w:tplc="05F26DFC" w:tentative="1">
      <w:start w:val="1"/>
      <w:numFmt w:val="upperLetter"/>
      <w:lvlText w:val="%7."/>
      <w:lvlJc w:val="left"/>
      <w:pPr>
        <w:tabs>
          <w:tab w:val="num" w:pos="5040"/>
        </w:tabs>
        <w:ind w:left="5040" w:hanging="360"/>
      </w:pPr>
    </w:lvl>
    <w:lvl w:ilvl="7" w:tplc="E90AD694" w:tentative="1">
      <w:start w:val="1"/>
      <w:numFmt w:val="upperLetter"/>
      <w:lvlText w:val="%8."/>
      <w:lvlJc w:val="left"/>
      <w:pPr>
        <w:tabs>
          <w:tab w:val="num" w:pos="5760"/>
        </w:tabs>
        <w:ind w:left="5760" w:hanging="360"/>
      </w:pPr>
    </w:lvl>
    <w:lvl w:ilvl="8" w:tplc="6D782F24" w:tentative="1">
      <w:start w:val="1"/>
      <w:numFmt w:val="upperLetter"/>
      <w:lvlText w:val="%9."/>
      <w:lvlJc w:val="left"/>
      <w:pPr>
        <w:tabs>
          <w:tab w:val="num" w:pos="6480"/>
        </w:tabs>
        <w:ind w:left="6480" w:hanging="360"/>
      </w:pPr>
    </w:lvl>
  </w:abstractNum>
  <w:abstractNum w:abstractNumId="8" w15:restartNumberingAfterBreak="0">
    <w:nsid w:val="157B4537"/>
    <w:multiLevelType w:val="hybridMultilevel"/>
    <w:tmpl w:val="9CCCB22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12311"/>
    <w:multiLevelType w:val="multilevel"/>
    <w:tmpl w:val="15812311"/>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C00C2"/>
    <w:multiLevelType w:val="hybridMultilevel"/>
    <w:tmpl w:val="85301F36"/>
    <w:lvl w:ilvl="0" w:tplc="9B1CE8A0">
      <w:start w:val="1"/>
      <w:numFmt w:val="bullet"/>
      <w:lvlText w:val=""/>
      <w:lvlJc w:val="left"/>
      <w:pPr>
        <w:tabs>
          <w:tab w:val="num" w:pos="720"/>
        </w:tabs>
        <w:ind w:left="720" w:hanging="360"/>
      </w:pPr>
      <w:rPr>
        <w:rFonts w:ascii="Wingdings" w:hAnsi="Wingdings" w:hint="default"/>
      </w:rPr>
    </w:lvl>
    <w:lvl w:ilvl="1" w:tplc="F9048F98" w:tentative="1">
      <w:start w:val="1"/>
      <w:numFmt w:val="bullet"/>
      <w:lvlText w:val=""/>
      <w:lvlJc w:val="left"/>
      <w:pPr>
        <w:tabs>
          <w:tab w:val="num" w:pos="1440"/>
        </w:tabs>
        <w:ind w:left="1440" w:hanging="360"/>
      </w:pPr>
      <w:rPr>
        <w:rFonts w:ascii="Wingdings" w:hAnsi="Wingdings" w:hint="default"/>
      </w:rPr>
    </w:lvl>
    <w:lvl w:ilvl="2" w:tplc="5B205F64" w:tentative="1">
      <w:start w:val="1"/>
      <w:numFmt w:val="bullet"/>
      <w:lvlText w:val=""/>
      <w:lvlJc w:val="left"/>
      <w:pPr>
        <w:tabs>
          <w:tab w:val="num" w:pos="2160"/>
        </w:tabs>
        <w:ind w:left="2160" w:hanging="360"/>
      </w:pPr>
      <w:rPr>
        <w:rFonts w:ascii="Wingdings" w:hAnsi="Wingdings" w:hint="default"/>
      </w:rPr>
    </w:lvl>
    <w:lvl w:ilvl="3" w:tplc="16308CFE" w:tentative="1">
      <w:start w:val="1"/>
      <w:numFmt w:val="bullet"/>
      <w:lvlText w:val=""/>
      <w:lvlJc w:val="left"/>
      <w:pPr>
        <w:tabs>
          <w:tab w:val="num" w:pos="2880"/>
        </w:tabs>
        <w:ind w:left="2880" w:hanging="360"/>
      </w:pPr>
      <w:rPr>
        <w:rFonts w:ascii="Wingdings" w:hAnsi="Wingdings" w:hint="default"/>
      </w:rPr>
    </w:lvl>
    <w:lvl w:ilvl="4" w:tplc="973A3B98" w:tentative="1">
      <w:start w:val="1"/>
      <w:numFmt w:val="bullet"/>
      <w:lvlText w:val=""/>
      <w:lvlJc w:val="left"/>
      <w:pPr>
        <w:tabs>
          <w:tab w:val="num" w:pos="3600"/>
        </w:tabs>
        <w:ind w:left="3600" w:hanging="360"/>
      </w:pPr>
      <w:rPr>
        <w:rFonts w:ascii="Wingdings" w:hAnsi="Wingdings" w:hint="default"/>
      </w:rPr>
    </w:lvl>
    <w:lvl w:ilvl="5" w:tplc="C608946A" w:tentative="1">
      <w:start w:val="1"/>
      <w:numFmt w:val="bullet"/>
      <w:lvlText w:val=""/>
      <w:lvlJc w:val="left"/>
      <w:pPr>
        <w:tabs>
          <w:tab w:val="num" w:pos="4320"/>
        </w:tabs>
        <w:ind w:left="4320" w:hanging="360"/>
      </w:pPr>
      <w:rPr>
        <w:rFonts w:ascii="Wingdings" w:hAnsi="Wingdings" w:hint="default"/>
      </w:rPr>
    </w:lvl>
    <w:lvl w:ilvl="6" w:tplc="4644EAE2" w:tentative="1">
      <w:start w:val="1"/>
      <w:numFmt w:val="bullet"/>
      <w:lvlText w:val=""/>
      <w:lvlJc w:val="left"/>
      <w:pPr>
        <w:tabs>
          <w:tab w:val="num" w:pos="5040"/>
        </w:tabs>
        <w:ind w:left="5040" w:hanging="360"/>
      </w:pPr>
      <w:rPr>
        <w:rFonts w:ascii="Wingdings" w:hAnsi="Wingdings" w:hint="default"/>
      </w:rPr>
    </w:lvl>
    <w:lvl w:ilvl="7" w:tplc="768421C0" w:tentative="1">
      <w:start w:val="1"/>
      <w:numFmt w:val="bullet"/>
      <w:lvlText w:val=""/>
      <w:lvlJc w:val="left"/>
      <w:pPr>
        <w:tabs>
          <w:tab w:val="num" w:pos="5760"/>
        </w:tabs>
        <w:ind w:left="5760" w:hanging="360"/>
      </w:pPr>
      <w:rPr>
        <w:rFonts w:ascii="Wingdings" w:hAnsi="Wingdings" w:hint="default"/>
      </w:rPr>
    </w:lvl>
    <w:lvl w:ilvl="8" w:tplc="0A1E73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C041A"/>
    <w:multiLevelType w:val="hybridMultilevel"/>
    <w:tmpl w:val="F892A56C"/>
    <w:lvl w:ilvl="0" w:tplc="CE924A46">
      <w:start w:val="1"/>
      <w:numFmt w:val="bullet"/>
      <w:lvlText w:val=""/>
      <w:lvlJc w:val="left"/>
      <w:pPr>
        <w:tabs>
          <w:tab w:val="num" w:pos="720"/>
        </w:tabs>
        <w:ind w:left="720" w:hanging="360"/>
      </w:pPr>
      <w:rPr>
        <w:rFonts w:ascii="Wingdings" w:hAnsi="Wingdings" w:hint="default"/>
      </w:rPr>
    </w:lvl>
    <w:lvl w:ilvl="1" w:tplc="B80AD094" w:tentative="1">
      <w:start w:val="1"/>
      <w:numFmt w:val="bullet"/>
      <w:lvlText w:val=""/>
      <w:lvlJc w:val="left"/>
      <w:pPr>
        <w:tabs>
          <w:tab w:val="num" w:pos="1440"/>
        </w:tabs>
        <w:ind w:left="1440" w:hanging="360"/>
      </w:pPr>
      <w:rPr>
        <w:rFonts w:ascii="Wingdings" w:hAnsi="Wingdings" w:hint="default"/>
      </w:rPr>
    </w:lvl>
    <w:lvl w:ilvl="2" w:tplc="4B2892F4" w:tentative="1">
      <w:start w:val="1"/>
      <w:numFmt w:val="bullet"/>
      <w:lvlText w:val=""/>
      <w:lvlJc w:val="left"/>
      <w:pPr>
        <w:tabs>
          <w:tab w:val="num" w:pos="2160"/>
        </w:tabs>
        <w:ind w:left="2160" w:hanging="360"/>
      </w:pPr>
      <w:rPr>
        <w:rFonts w:ascii="Wingdings" w:hAnsi="Wingdings" w:hint="default"/>
      </w:rPr>
    </w:lvl>
    <w:lvl w:ilvl="3" w:tplc="12EA096C" w:tentative="1">
      <w:start w:val="1"/>
      <w:numFmt w:val="bullet"/>
      <w:lvlText w:val=""/>
      <w:lvlJc w:val="left"/>
      <w:pPr>
        <w:tabs>
          <w:tab w:val="num" w:pos="2880"/>
        </w:tabs>
        <w:ind w:left="2880" w:hanging="360"/>
      </w:pPr>
      <w:rPr>
        <w:rFonts w:ascii="Wingdings" w:hAnsi="Wingdings" w:hint="default"/>
      </w:rPr>
    </w:lvl>
    <w:lvl w:ilvl="4" w:tplc="CA3A8640" w:tentative="1">
      <w:start w:val="1"/>
      <w:numFmt w:val="bullet"/>
      <w:lvlText w:val=""/>
      <w:lvlJc w:val="left"/>
      <w:pPr>
        <w:tabs>
          <w:tab w:val="num" w:pos="3600"/>
        </w:tabs>
        <w:ind w:left="3600" w:hanging="360"/>
      </w:pPr>
      <w:rPr>
        <w:rFonts w:ascii="Wingdings" w:hAnsi="Wingdings" w:hint="default"/>
      </w:rPr>
    </w:lvl>
    <w:lvl w:ilvl="5" w:tplc="B30A153E" w:tentative="1">
      <w:start w:val="1"/>
      <w:numFmt w:val="bullet"/>
      <w:lvlText w:val=""/>
      <w:lvlJc w:val="left"/>
      <w:pPr>
        <w:tabs>
          <w:tab w:val="num" w:pos="4320"/>
        </w:tabs>
        <w:ind w:left="4320" w:hanging="360"/>
      </w:pPr>
      <w:rPr>
        <w:rFonts w:ascii="Wingdings" w:hAnsi="Wingdings" w:hint="default"/>
      </w:rPr>
    </w:lvl>
    <w:lvl w:ilvl="6" w:tplc="463CBDC4" w:tentative="1">
      <w:start w:val="1"/>
      <w:numFmt w:val="bullet"/>
      <w:lvlText w:val=""/>
      <w:lvlJc w:val="left"/>
      <w:pPr>
        <w:tabs>
          <w:tab w:val="num" w:pos="5040"/>
        </w:tabs>
        <w:ind w:left="5040" w:hanging="360"/>
      </w:pPr>
      <w:rPr>
        <w:rFonts w:ascii="Wingdings" w:hAnsi="Wingdings" w:hint="default"/>
      </w:rPr>
    </w:lvl>
    <w:lvl w:ilvl="7" w:tplc="AF36595C" w:tentative="1">
      <w:start w:val="1"/>
      <w:numFmt w:val="bullet"/>
      <w:lvlText w:val=""/>
      <w:lvlJc w:val="left"/>
      <w:pPr>
        <w:tabs>
          <w:tab w:val="num" w:pos="5760"/>
        </w:tabs>
        <w:ind w:left="5760" w:hanging="360"/>
      </w:pPr>
      <w:rPr>
        <w:rFonts w:ascii="Wingdings" w:hAnsi="Wingdings" w:hint="default"/>
      </w:rPr>
    </w:lvl>
    <w:lvl w:ilvl="8" w:tplc="A63242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D6D0F"/>
    <w:multiLevelType w:val="hybridMultilevel"/>
    <w:tmpl w:val="70781590"/>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1E2416"/>
    <w:multiLevelType w:val="hybridMultilevel"/>
    <w:tmpl w:val="121AB260"/>
    <w:lvl w:ilvl="0" w:tplc="C1F09AA4">
      <w:start w:val="1"/>
      <w:numFmt w:val="bullet"/>
      <w:lvlText w:val=""/>
      <w:lvlJc w:val="left"/>
      <w:pPr>
        <w:tabs>
          <w:tab w:val="num" w:pos="720"/>
        </w:tabs>
        <w:ind w:left="720" w:hanging="360"/>
      </w:pPr>
      <w:rPr>
        <w:rFonts w:ascii="Wingdings" w:hAnsi="Wingdings" w:hint="default"/>
      </w:rPr>
    </w:lvl>
    <w:lvl w:ilvl="1" w:tplc="1450BAD6" w:tentative="1">
      <w:start w:val="1"/>
      <w:numFmt w:val="bullet"/>
      <w:lvlText w:val=""/>
      <w:lvlJc w:val="left"/>
      <w:pPr>
        <w:tabs>
          <w:tab w:val="num" w:pos="1440"/>
        </w:tabs>
        <w:ind w:left="1440" w:hanging="360"/>
      </w:pPr>
      <w:rPr>
        <w:rFonts w:ascii="Wingdings" w:hAnsi="Wingdings" w:hint="default"/>
      </w:rPr>
    </w:lvl>
    <w:lvl w:ilvl="2" w:tplc="20B4E838" w:tentative="1">
      <w:start w:val="1"/>
      <w:numFmt w:val="bullet"/>
      <w:lvlText w:val=""/>
      <w:lvlJc w:val="left"/>
      <w:pPr>
        <w:tabs>
          <w:tab w:val="num" w:pos="2160"/>
        </w:tabs>
        <w:ind w:left="2160" w:hanging="360"/>
      </w:pPr>
      <w:rPr>
        <w:rFonts w:ascii="Wingdings" w:hAnsi="Wingdings" w:hint="default"/>
      </w:rPr>
    </w:lvl>
    <w:lvl w:ilvl="3" w:tplc="4490DEB8" w:tentative="1">
      <w:start w:val="1"/>
      <w:numFmt w:val="bullet"/>
      <w:lvlText w:val=""/>
      <w:lvlJc w:val="left"/>
      <w:pPr>
        <w:tabs>
          <w:tab w:val="num" w:pos="2880"/>
        </w:tabs>
        <w:ind w:left="2880" w:hanging="360"/>
      </w:pPr>
      <w:rPr>
        <w:rFonts w:ascii="Wingdings" w:hAnsi="Wingdings" w:hint="default"/>
      </w:rPr>
    </w:lvl>
    <w:lvl w:ilvl="4" w:tplc="DBFE271E" w:tentative="1">
      <w:start w:val="1"/>
      <w:numFmt w:val="bullet"/>
      <w:lvlText w:val=""/>
      <w:lvlJc w:val="left"/>
      <w:pPr>
        <w:tabs>
          <w:tab w:val="num" w:pos="3600"/>
        </w:tabs>
        <w:ind w:left="3600" w:hanging="360"/>
      </w:pPr>
      <w:rPr>
        <w:rFonts w:ascii="Wingdings" w:hAnsi="Wingdings" w:hint="default"/>
      </w:rPr>
    </w:lvl>
    <w:lvl w:ilvl="5" w:tplc="EFD427BA" w:tentative="1">
      <w:start w:val="1"/>
      <w:numFmt w:val="bullet"/>
      <w:lvlText w:val=""/>
      <w:lvlJc w:val="left"/>
      <w:pPr>
        <w:tabs>
          <w:tab w:val="num" w:pos="4320"/>
        </w:tabs>
        <w:ind w:left="4320" w:hanging="360"/>
      </w:pPr>
      <w:rPr>
        <w:rFonts w:ascii="Wingdings" w:hAnsi="Wingdings" w:hint="default"/>
      </w:rPr>
    </w:lvl>
    <w:lvl w:ilvl="6" w:tplc="525AD6E2" w:tentative="1">
      <w:start w:val="1"/>
      <w:numFmt w:val="bullet"/>
      <w:lvlText w:val=""/>
      <w:lvlJc w:val="left"/>
      <w:pPr>
        <w:tabs>
          <w:tab w:val="num" w:pos="5040"/>
        </w:tabs>
        <w:ind w:left="5040" w:hanging="360"/>
      </w:pPr>
      <w:rPr>
        <w:rFonts w:ascii="Wingdings" w:hAnsi="Wingdings" w:hint="default"/>
      </w:rPr>
    </w:lvl>
    <w:lvl w:ilvl="7" w:tplc="517698C8" w:tentative="1">
      <w:start w:val="1"/>
      <w:numFmt w:val="bullet"/>
      <w:lvlText w:val=""/>
      <w:lvlJc w:val="left"/>
      <w:pPr>
        <w:tabs>
          <w:tab w:val="num" w:pos="5760"/>
        </w:tabs>
        <w:ind w:left="5760" w:hanging="360"/>
      </w:pPr>
      <w:rPr>
        <w:rFonts w:ascii="Wingdings" w:hAnsi="Wingdings" w:hint="default"/>
      </w:rPr>
    </w:lvl>
    <w:lvl w:ilvl="8" w:tplc="B5F407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A68CA"/>
    <w:multiLevelType w:val="hybridMultilevel"/>
    <w:tmpl w:val="C2282772"/>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B72A79"/>
    <w:multiLevelType w:val="hybridMultilevel"/>
    <w:tmpl w:val="1FDCADF6"/>
    <w:lvl w:ilvl="0" w:tplc="4ADADE3C">
      <w:start w:val="1"/>
      <w:numFmt w:val="bullet"/>
      <w:lvlText w:val="•"/>
      <w:lvlJc w:val="left"/>
      <w:pPr>
        <w:tabs>
          <w:tab w:val="num" w:pos="720"/>
        </w:tabs>
        <w:ind w:left="720" w:hanging="360"/>
      </w:pPr>
      <w:rPr>
        <w:rFonts w:ascii="Arial" w:hAnsi="Arial" w:hint="default"/>
      </w:rPr>
    </w:lvl>
    <w:lvl w:ilvl="1" w:tplc="272E93DE" w:tentative="1">
      <w:start w:val="1"/>
      <w:numFmt w:val="bullet"/>
      <w:lvlText w:val="•"/>
      <w:lvlJc w:val="left"/>
      <w:pPr>
        <w:tabs>
          <w:tab w:val="num" w:pos="1440"/>
        </w:tabs>
        <w:ind w:left="1440" w:hanging="360"/>
      </w:pPr>
      <w:rPr>
        <w:rFonts w:ascii="Arial" w:hAnsi="Arial" w:hint="default"/>
      </w:rPr>
    </w:lvl>
    <w:lvl w:ilvl="2" w:tplc="20025FAC" w:tentative="1">
      <w:start w:val="1"/>
      <w:numFmt w:val="bullet"/>
      <w:lvlText w:val="•"/>
      <w:lvlJc w:val="left"/>
      <w:pPr>
        <w:tabs>
          <w:tab w:val="num" w:pos="2160"/>
        </w:tabs>
        <w:ind w:left="2160" w:hanging="360"/>
      </w:pPr>
      <w:rPr>
        <w:rFonts w:ascii="Arial" w:hAnsi="Arial" w:hint="default"/>
      </w:rPr>
    </w:lvl>
    <w:lvl w:ilvl="3" w:tplc="9F38D828" w:tentative="1">
      <w:start w:val="1"/>
      <w:numFmt w:val="bullet"/>
      <w:lvlText w:val="•"/>
      <w:lvlJc w:val="left"/>
      <w:pPr>
        <w:tabs>
          <w:tab w:val="num" w:pos="2880"/>
        </w:tabs>
        <w:ind w:left="2880" w:hanging="360"/>
      </w:pPr>
      <w:rPr>
        <w:rFonts w:ascii="Arial" w:hAnsi="Arial" w:hint="default"/>
      </w:rPr>
    </w:lvl>
    <w:lvl w:ilvl="4" w:tplc="2CECDDF6" w:tentative="1">
      <w:start w:val="1"/>
      <w:numFmt w:val="bullet"/>
      <w:lvlText w:val="•"/>
      <w:lvlJc w:val="left"/>
      <w:pPr>
        <w:tabs>
          <w:tab w:val="num" w:pos="3600"/>
        </w:tabs>
        <w:ind w:left="3600" w:hanging="360"/>
      </w:pPr>
      <w:rPr>
        <w:rFonts w:ascii="Arial" w:hAnsi="Arial" w:hint="default"/>
      </w:rPr>
    </w:lvl>
    <w:lvl w:ilvl="5" w:tplc="C8C6E7DE" w:tentative="1">
      <w:start w:val="1"/>
      <w:numFmt w:val="bullet"/>
      <w:lvlText w:val="•"/>
      <w:lvlJc w:val="left"/>
      <w:pPr>
        <w:tabs>
          <w:tab w:val="num" w:pos="4320"/>
        </w:tabs>
        <w:ind w:left="4320" w:hanging="360"/>
      </w:pPr>
      <w:rPr>
        <w:rFonts w:ascii="Arial" w:hAnsi="Arial" w:hint="default"/>
      </w:rPr>
    </w:lvl>
    <w:lvl w:ilvl="6" w:tplc="E4AAE9BC" w:tentative="1">
      <w:start w:val="1"/>
      <w:numFmt w:val="bullet"/>
      <w:lvlText w:val="•"/>
      <w:lvlJc w:val="left"/>
      <w:pPr>
        <w:tabs>
          <w:tab w:val="num" w:pos="5040"/>
        </w:tabs>
        <w:ind w:left="5040" w:hanging="360"/>
      </w:pPr>
      <w:rPr>
        <w:rFonts w:ascii="Arial" w:hAnsi="Arial" w:hint="default"/>
      </w:rPr>
    </w:lvl>
    <w:lvl w:ilvl="7" w:tplc="86305188" w:tentative="1">
      <w:start w:val="1"/>
      <w:numFmt w:val="bullet"/>
      <w:lvlText w:val="•"/>
      <w:lvlJc w:val="left"/>
      <w:pPr>
        <w:tabs>
          <w:tab w:val="num" w:pos="5760"/>
        </w:tabs>
        <w:ind w:left="5760" w:hanging="360"/>
      </w:pPr>
      <w:rPr>
        <w:rFonts w:ascii="Arial" w:hAnsi="Arial" w:hint="default"/>
      </w:rPr>
    </w:lvl>
    <w:lvl w:ilvl="8" w:tplc="316EB3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45143B"/>
    <w:multiLevelType w:val="hybridMultilevel"/>
    <w:tmpl w:val="EC38D3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96753E"/>
    <w:multiLevelType w:val="hybridMultilevel"/>
    <w:tmpl w:val="3C223720"/>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365608"/>
    <w:multiLevelType w:val="hybridMultilevel"/>
    <w:tmpl w:val="33D4A170"/>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021134F"/>
    <w:multiLevelType w:val="hybridMultilevel"/>
    <w:tmpl w:val="E07810CE"/>
    <w:lvl w:ilvl="0" w:tplc="1A3A6A18">
      <w:start w:val="1"/>
      <w:numFmt w:val="bullet"/>
      <w:lvlText w:val=""/>
      <w:lvlJc w:val="left"/>
      <w:pPr>
        <w:tabs>
          <w:tab w:val="num" w:pos="720"/>
        </w:tabs>
        <w:ind w:left="720" w:hanging="360"/>
      </w:pPr>
      <w:rPr>
        <w:rFonts w:ascii="Wingdings" w:hAnsi="Wingdings" w:hint="default"/>
      </w:rPr>
    </w:lvl>
    <w:lvl w:ilvl="1" w:tplc="74BA93C0" w:tentative="1">
      <w:start w:val="1"/>
      <w:numFmt w:val="bullet"/>
      <w:lvlText w:val=""/>
      <w:lvlJc w:val="left"/>
      <w:pPr>
        <w:tabs>
          <w:tab w:val="num" w:pos="1440"/>
        </w:tabs>
        <w:ind w:left="1440" w:hanging="360"/>
      </w:pPr>
      <w:rPr>
        <w:rFonts w:ascii="Wingdings" w:hAnsi="Wingdings" w:hint="default"/>
      </w:rPr>
    </w:lvl>
    <w:lvl w:ilvl="2" w:tplc="A8D0B19E" w:tentative="1">
      <w:start w:val="1"/>
      <w:numFmt w:val="bullet"/>
      <w:lvlText w:val=""/>
      <w:lvlJc w:val="left"/>
      <w:pPr>
        <w:tabs>
          <w:tab w:val="num" w:pos="2160"/>
        </w:tabs>
        <w:ind w:left="2160" w:hanging="360"/>
      </w:pPr>
      <w:rPr>
        <w:rFonts w:ascii="Wingdings" w:hAnsi="Wingdings" w:hint="default"/>
      </w:rPr>
    </w:lvl>
    <w:lvl w:ilvl="3" w:tplc="A034722A" w:tentative="1">
      <w:start w:val="1"/>
      <w:numFmt w:val="bullet"/>
      <w:lvlText w:val=""/>
      <w:lvlJc w:val="left"/>
      <w:pPr>
        <w:tabs>
          <w:tab w:val="num" w:pos="2880"/>
        </w:tabs>
        <w:ind w:left="2880" w:hanging="360"/>
      </w:pPr>
      <w:rPr>
        <w:rFonts w:ascii="Wingdings" w:hAnsi="Wingdings" w:hint="default"/>
      </w:rPr>
    </w:lvl>
    <w:lvl w:ilvl="4" w:tplc="38849BEC" w:tentative="1">
      <w:start w:val="1"/>
      <w:numFmt w:val="bullet"/>
      <w:lvlText w:val=""/>
      <w:lvlJc w:val="left"/>
      <w:pPr>
        <w:tabs>
          <w:tab w:val="num" w:pos="3600"/>
        </w:tabs>
        <w:ind w:left="3600" w:hanging="360"/>
      </w:pPr>
      <w:rPr>
        <w:rFonts w:ascii="Wingdings" w:hAnsi="Wingdings" w:hint="default"/>
      </w:rPr>
    </w:lvl>
    <w:lvl w:ilvl="5" w:tplc="4B461DAC" w:tentative="1">
      <w:start w:val="1"/>
      <w:numFmt w:val="bullet"/>
      <w:lvlText w:val=""/>
      <w:lvlJc w:val="left"/>
      <w:pPr>
        <w:tabs>
          <w:tab w:val="num" w:pos="4320"/>
        </w:tabs>
        <w:ind w:left="4320" w:hanging="360"/>
      </w:pPr>
      <w:rPr>
        <w:rFonts w:ascii="Wingdings" w:hAnsi="Wingdings" w:hint="default"/>
      </w:rPr>
    </w:lvl>
    <w:lvl w:ilvl="6" w:tplc="AEC680C2" w:tentative="1">
      <w:start w:val="1"/>
      <w:numFmt w:val="bullet"/>
      <w:lvlText w:val=""/>
      <w:lvlJc w:val="left"/>
      <w:pPr>
        <w:tabs>
          <w:tab w:val="num" w:pos="5040"/>
        </w:tabs>
        <w:ind w:left="5040" w:hanging="360"/>
      </w:pPr>
      <w:rPr>
        <w:rFonts w:ascii="Wingdings" w:hAnsi="Wingdings" w:hint="default"/>
      </w:rPr>
    </w:lvl>
    <w:lvl w:ilvl="7" w:tplc="F3824940" w:tentative="1">
      <w:start w:val="1"/>
      <w:numFmt w:val="bullet"/>
      <w:lvlText w:val=""/>
      <w:lvlJc w:val="left"/>
      <w:pPr>
        <w:tabs>
          <w:tab w:val="num" w:pos="5760"/>
        </w:tabs>
        <w:ind w:left="5760" w:hanging="360"/>
      </w:pPr>
      <w:rPr>
        <w:rFonts w:ascii="Wingdings" w:hAnsi="Wingdings" w:hint="default"/>
      </w:rPr>
    </w:lvl>
    <w:lvl w:ilvl="8" w:tplc="9B1630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ECE"/>
    <w:multiLevelType w:val="hybridMultilevel"/>
    <w:tmpl w:val="EE166CF8"/>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46E52"/>
    <w:multiLevelType w:val="hybridMultilevel"/>
    <w:tmpl w:val="CE60E8BC"/>
    <w:lvl w:ilvl="0" w:tplc="BBDA4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F45E27"/>
    <w:multiLevelType w:val="hybridMultilevel"/>
    <w:tmpl w:val="7E1A1208"/>
    <w:lvl w:ilvl="0" w:tplc="36B63238">
      <w:start w:val="1"/>
      <w:numFmt w:val="bullet"/>
      <w:lvlText w:val=""/>
      <w:lvlJc w:val="left"/>
      <w:pPr>
        <w:tabs>
          <w:tab w:val="num" w:pos="720"/>
        </w:tabs>
        <w:ind w:left="720" w:hanging="360"/>
      </w:pPr>
      <w:rPr>
        <w:rFonts w:ascii="Wingdings" w:hAnsi="Wingdings" w:hint="default"/>
      </w:rPr>
    </w:lvl>
    <w:lvl w:ilvl="1" w:tplc="0F0ECFC0" w:tentative="1">
      <w:start w:val="1"/>
      <w:numFmt w:val="bullet"/>
      <w:lvlText w:val=""/>
      <w:lvlJc w:val="left"/>
      <w:pPr>
        <w:tabs>
          <w:tab w:val="num" w:pos="1440"/>
        </w:tabs>
        <w:ind w:left="1440" w:hanging="360"/>
      </w:pPr>
      <w:rPr>
        <w:rFonts w:ascii="Wingdings" w:hAnsi="Wingdings" w:hint="default"/>
      </w:rPr>
    </w:lvl>
    <w:lvl w:ilvl="2" w:tplc="892C0666" w:tentative="1">
      <w:start w:val="1"/>
      <w:numFmt w:val="bullet"/>
      <w:lvlText w:val=""/>
      <w:lvlJc w:val="left"/>
      <w:pPr>
        <w:tabs>
          <w:tab w:val="num" w:pos="2160"/>
        </w:tabs>
        <w:ind w:left="2160" w:hanging="360"/>
      </w:pPr>
      <w:rPr>
        <w:rFonts w:ascii="Wingdings" w:hAnsi="Wingdings" w:hint="default"/>
      </w:rPr>
    </w:lvl>
    <w:lvl w:ilvl="3" w:tplc="DFEE6C18" w:tentative="1">
      <w:start w:val="1"/>
      <w:numFmt w:val="bullet"/>
      <w:lvlText w:val=""/>
      <w:lvlJc w:val="left"/>
      <w:pPr>
        <w:tabs>
          <w:tab w:val="num" w:pos="2880"/>
        </w:tabs>
        <w:ind w:left="2880" w:hanging="360"/>
      </w:pPr>
      <w:rPr>
        <w:rFonts w:ascii="Wingdings" w:hAnsi="Wingdings" w:hint="default"/>
      </w:rPr>
    </w:lvl>
    <w:lvl w:ilvl="4" w:tplc="51A0B948" w:tentative="1">
      <w:start w:val="1"/>
      <w:numFmt w:val="bullet"/>
      <w:lvlText w:val=""/>
      <w:lvlJc w:val="left"/>
      <w:pPr>
        <w:tabs>
          <w:tab w:val="num" w:pos="3600"/>
        </w:tabs>
        <w:ind w:left="3600" w:hanging="360"/>
      </w:pPr>
      <w:rPr>
        <w:rFonts w:ascii="Wingdings" w:hAnsi="Wingdings" w:hint="default"/>
      </w:rPr>
    </w:lvl>
    <w:lvl w:ilvl="5" w:tplc="97ECB92E" w:tentative="1">
      <w:start w:val="1"/>
      <w:numFmt w:val="bullet"/>
      <w:lvlText w:val=""/>
      <w:lvlJc w:val="left"/>
      <w:pPr>
        <w:tabs>
          <w:tab w:val="num" w:pos="4320"/>
        </w:tabs>
        <w:ind w:left="4320" w:hanging="360"/>
      </w:pPr>
      <w:rPr>
        <w:rFonts w:ascii="Wingdings" w:hAnsi="Wingdings" w:hint="default"/>
      </w:rPr>
    </w:lvl>
    <w:lvl w:ilvl="6" w:tplc="A3DA8D5A" w:tentative="1">
      <w:start w:val="1"/>
      <w:numFmt w:val="bullet"/>
      <w:lvlText w:val=""/>
      <w:lvlJc w:val="left"/>
      <w:pPr>
        <w:tabs>
          <w:tab w:val="num" w:pos="5040"/>
        </w:tabs>
        <w:ind w:left="5040" w:hanging="360"/>
      </w:pPr>
      <w:rPr>
        <w:rFonts w:ascii="Wingdings" w:hAnsi="Wingdings" w:hint="default"/>
      </w:rPr>
    </w:lvl>
    <w:lvl w:ilvl="7" w:tplc="34865636" w:tentative="1">
      <w:start w:val="1"/>
      <w:numFmt w:val="bullet"/>
      <w:lvlText w:val=""/>
      <w:lvlJc w:val="left"/>
      <w:pPr>
        <w:tabs>
          <w:tab w:val="num" w:pos="5760"/>
        </w:tabs>
        <w:ind w:left="5760" w:hanging="360"/>
      </w:pPr>
      <w:rPr>
        <w:rFonts w:ascii="Wingdings" w:hAnsi="Wingdings" w:hint="default"/>
      </w:rPr>
    </w:lvl>
    <w:lvl w:ilvl="8" w:tplc="C04CB64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502A5"/>
    <w:multiLevelType w:val="hybridMultilevel"/>
    <w:tmpl w:val="BAF49AB2"/>
    <w:lvl w:ilvl="0" w:tplc="BDC4968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687A37"/>
    <w:multiLevelType w:val="hybridMultilevel"/>
    <w:tmpl w:val="A812369C"/>
    <w:lvl w:ilvl="0" w:tplc="F03499F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764B6C"/>
    <w:multiLevelType w:val="hybridMultilevel"/>
    <w:tmpl w:val="4F549CDE"/>
    <w:lvl w:ilvl="0" w:tplc="0409001B">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0A05903"/>
    <w:multiLevelType w:val="hybridMultilevel"/>
    <w:tmpl w:val="0B449412"/>
    <w:lvl w:ilvl="0" w:tplc="0582AA2C">
      <w:start w:val="1"/>
      <w:numFmt w:val="bullet"/>
      <w:lvlText w:val=""/>
      <w:lvlJc w:val="left"/>
      <w:pPr>
        <w:tabs>
          <w:tab w:val="num" w:pos="720"/>
        </w:tabs>
        <w:ind w:left="720" w:hanging="360"/>
      </w:pPr>
      <w:rPr>
        <w:rFonts w:ascii="Wingdings" w:hAnsi="Wingdings" w:hint="default"/>
      </w:rPr>
    </w:lvl>
    <w:lvl w:ilvl="1" w:tplc="FB14E166" w:tentative="1">
      <w:start w:val="1"/>
      <w:numFmt w:val="bullet"/>
      <w:lvlText w:val=""/>
      <w:lvlJc w:val="left"/>
      <w:pPr>
        <w:tabs>
          <w:tab w:val="num" w:pos="1440"/>
        </w:tabs>
        <w:ind w:left="1440" w:hanging="360"/>
      </w:pPr>
      <w:rPr>
        <w:rFonts w:ascii="Wingdings" w:hAnsi="Wingdings" w:hint="default"/>
      </w:rPr>
    </w:lvl>
    <w:lvl w:ilvl="2" w:tplc="899248DE" w:tentative="1">
      <w:start w:val="1"/>
      <w:numFmt w:val="bullet"/>
      <w:lvlText w:val=""/>
      <w:lvlJc w:val="left"/>
      <w:pPr>
        <w:tabs>
          <w:tab w:val="num" w:pos="2160"/>
        </w:tabs>
        <w:ind w:left="2160" w:hanging="360"/>
      </w:pPr>
      <w:rPr>
        <w:rFonts w:ascii="Wingdings" w:hAnsi="Wingdings" w:hint="default"/>
      </w:rPr>
    </w:lvl>
    <w:lvl w:ilvl="3" w:tplc="DE8E9DB6" w:tentative="1">
      <w:start w:val="1"/>
      <w:numFmt w:val="bullet"/>
      <w:lvlText w:val=""/>
      <w:lvlJc w:val="left"/>
      <w:pPr>
        <w:tabs>
          <w:tab w:val="num" w:pos="2880"/>
        </w:tabs>
        <w:ind w:left="2880" w:hanging="360"/>
      </w:pPr>
      <w:rPr>
        <w:rFonts w:ascii="Wingdings" w:hAnsi="Wingdings" w:hint="default"/>
      </w:rPr>
    </w:lvl>
    <w:lvl w:ilvl="4" w:tplc="D1D44D4C" w:tentative="1">
      <w:start w:val="1"/>
      <w:numFmt w:val="bullet"/>
      <w:lvlText w:val=""/>
      <w:lvlJc w:val="left"/>
      <w:pPr>
        <w:tabs>
          <w:tab w:val="num" w:pos="3600"/>
        </w:tabs>
        <w:ind w:left="3600" w:hanging="360"/>
      </w:pPr>
      <w:rPr>
        <w:rFonts w:ascii="Wingdings" w:hAnsi="Wingdings" w:hint="default"/>
      </w:rPr>
    </w:lvl>
    <w:lvl w:ilvl="5" w:tplc="B7469242" w:tentative="1">
      <w:start w:val="1"/>
      <w:numFmt w:val="bullet"/>
      <w:lvlText w:val=""/>
      <w:lvlJc w:val="left"/>
      <w:pPr>
        <w:tabs>
          <w:tab w:val="num" w:pos="4320"/>
        </w:tabs>
        <w:ind w:left="4320" w:hanging="360"/>
      </w:pPr>
      <w:rPr>
        <w:rFonts w:ascii="Wingdings" w:hAnsi="Wingdings" w:hint="default"/>
      </w:rPr>
    </w:lvl>
    <w:lvl w:ilvl="6" w:tplc="5AA6FC92" w:tentative="1">
      <w:start w:val="1"/>
      <w:numFmt w:val="bullet"/>
      <w:lvlText w:val=""/>
      <w:lvlJc w:val="left"/>
      <w:pPr>
        <w:tabs>
          <w:tab w:val="num" w:pos="5040"/>
        </w:tabs>
        <w:ind w:left="5040" w:hanging="360"/>
      </w:pPr>
      <w:rPr>
        <w:rFonts w:ascii="Wingdings" w:hAnsi="Wingdings" w:hint="default"/>
      </w:rPr>
    </w:lvl>
    <w:lvl w:ilvl="7" w:tplc="F872DE1C" w:tentative="1">
      <w:start w:val="1"/>
      <w:numFmt w:val="bullet"/>
      <w:lvlText w:val=""/>
      <w:lvlJc w:val="left"/>
      <w:pPr>
        <w:tabs>
          <w:tab w:val="num" w:pos="5760"/>
        </w:tabs>
        <w:ind w:left="5760" w:hanging="360"/>
      </w:pPr>
      <w:rPr>
        <w:rFonts w:ascii="Wingdings" w:hAnsi="Wingdings" w:hint="default"/>
      </w:rPr>
    </w:lvl>
    <w:lvl w:ilvl="8" w:tplc="6B483B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243CA"/>
    <w:multiLevelType w:val="hybridMultilevel"/>
    <w:tmpl w:val="F5AE9E3A"/>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801A48"/>
    <w:multiLevelType w:val="hybridMultilevel"/>
    <w:tmpl w:val="133887F2"/>
    <w:lvl w:ilvl="0" w:tplc="CDFE37AA">
      <w:start w:val="1"/>
      <w:numFmt w:val="decimal"/>
      <w:lvlText w:val="%1."/>
      <w:lvlJc w:val="left"/>
      <w:pPr>
        <w:tabs>
          <w:tab w:val="num" w:pos="720"/>
        </w:tabs>
        <w:ind w:left="720" w:hanging="360"/>
      </w:pPr>
      <w:rPr>
        <w:rFonts w:ascii="Times New Roman" w:eastAsia="黑体" w:hAnsi="Times New Roman" w:cs="Times New Roman"/>
      </w:rPr>
    </w:lvl>
    <w:lvl w:ilvl="1" w:tplc="4CD2962A" w:tentative="1">
      <w:start w:val="1"/>
      <w:numFmt w:val="bullet"/>
      <w:lvlText w:val=""/>
      <w:lvlJc w:val="left"/>
      <w:pPr>
        <w:tabs>
          <w:tab w:val="num" w:pos="1440"/>
        </w:tabs>
        <w:ind w:left="1440" w:hanging="360"/>
      </w:pPr>
      <w:rPr>
        <w:rFonts w:ascii="Wingdings" w:hAnsi="Wingdings" w:hint="default"/>
      </w:rPr>
    </w:lvl>
    <w:lvl w:ilvl="2" w:tplc="51B4BF8A" w:tentative="1">
      <w:start w:val="1"/>
      <w:numFmt w:val="bullet"/>
      <w:lvlText w:val=""/>
      <w:lvlJc w:val="left"/>
      <w:pPr>
        <w:tabs>
          <w:tab w:val="num" w:pos="2160"/>
        </w:tabs>
        <w:ind w:left="2160" w:hanging="360"/>
      </w:pPr>
      <w:rPr>
        <w:rFonts w:ascii="Wingdings" w:hAnsi="Wingdings" w:hint="default"/>
      </w:rPr>
    </w:lvl>
    <w:lvl w:ilvl="3" w:tplc="9A60C88A" w:tentative="1">
      <w:start w:val="1"/>
      <w:numFmt w:val="bullet"/>
      <w:lvlText w:val=""/>
      <w:lvlJc w:val="left"/>
      <w:pPr>
        <w:tabs>
          <w:tab w:val="num" w:pos="2880"/>
        </w:tabs>
        <w:ind w:left="2880" w:hanging="360"/>
      </w:pPr>
      <w:rPr>
        <w:rFonts w:ascii="Wingdings" w:hAnsi="Wingdings" w:hint="default"/>
      </w:rPr>
    </w:lvl>
    <w:lvl w:ilvl="4" w:tplc="E73206B8" w:tentative="1">
      <w:start w:val="1"/>
      <w:numFmt w:val="bullet"/>
      <w:lvlText w:val=""/>
      <w:lvlJc w:val="left"/>
      <w:pPr>
        <w:tabs>
          <w:tab w:val="num" w:pos="3600"/>
        </w:tabs>
        <w:ind w:left="3600" w:hanging="360"/>
      </w:pPr>
      <w:rPr>
        <w:rFonts w:ascii="Wingdings" w:hAnsi="Wingdings" w:hint="default"/>
      </w:rPr>
    </w:lvl>
    <w:lvl w:ilvl="5" w:tplc="0BD2F186" w:tentative="1">
      <w:start w:val="1"/>
      <w:numFmt w:val="bullet"/>
      <w:lvlText w:val=""/>
      <w:lvlJc w:val="left"/>
      <w:pPr>
        <w:tabs>
          <w:tab w:val="num" w:pos="4320"/>
        </w:tabs>
        <w:ind w:left="4320" w:hanging="360"/>
      </w:pPr>
      <w:rPr>
        <w:rFonts w:ascii="Wingdings" w:hAnsi="Wingdings" w:hint="default"/>
      </w:rPr>
    </w:lvl>
    <w:lvl w:ilvl="6" w:tplc="5BC859A0" w:tentative="1">
      <w:start w:val="1"/>
      <w:numFmt w:val="bullet"/>
      <w:lvlText w:val=""/>
      <w:lvlJc w:val="left"/>
      <w:pPr>
        <w:tabs>
          <w:tab w:val="num" w:pos="5040"/>
        </w:tabs>
        <w:ind w:left="5040" w:hanging="360"/>
      </w:pPr>
      <w:rPr>
        <w:rFonts w:ascii="Wingdings" w:hAnsi="Wingdings" w:hint="default"/>
      </w:rPr>
    </w:lvl>
    <w:lvl w:ilvl="7" w:tplc="C414CEE8" w:tentative="1">
      <w:start w:val="1"/>
      <w:numFmt w:val="bullet"/>
      <w:lvlText w:val=""/>
      <w:lvlJc w:val="left"/>
      <w:pPr>
        <w:tabs>
          <w:tab w:val="num" w:pos="5760"/>
        </w:tabs>
        <w:ind w:left="5760" w:hanging="360"/>
      </w:pPr>
      <w:rPr>
        <w:rFonts w:ascii="Wingdings" w:hAnsi="Wingdings" w:hint="default"/>
      </w:rPr>
    </w:lvl>
    <w:lvl w:ilvl="8" w:tplc="229297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33EF6"/>
    <w:multiLevelType w:val="hybridMultilevel"/>
    <w:tmpl w:val="6C4052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296CD7"/>
    <w:multiLevelType w:val="hybridMultilevel"/>
    <w:tmpl w:val="933280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9D533C"/>
    <w:multiLevelType w:val="multilevel"/>
    <w:tmpl w:val="5B9D5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DF54E5"/>
    <w:multiLevelType w:val="multilevel"/>
    <w:tmpl w:val="5BDF54E5"/>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15:restartNumberingAfterBreak="0">
    <w:nsid w:val="5C550A57"/>
    <w:multiLevelType w:val="singleLevel"/>
    <w:tmpl w:val="5C550A57"/>
    <w:lvl w:ilvl="0">
      <w:start w:val="1"/>
      <w:numFmt w:val="bullet"/>
      <w:lvlText w:val=""/>
      <w:lvlJc w:val="left"/>
      <w:pPr>
        <w:ind w:left="420" w:hanging="420"/>
      </w:pPr>
      <w:rPr>
        <w:rFonts w:ascii="Wingdings" w:hAnsi="Wingdings" w:hint="default"/>
      </w:rPr>
    </w:lvl>
  </w:abstractNum>
  <w:abstractNum w:abstractNumId="34" w15:restartNumberingAfterBreak="0">
    <w:nsid w:val="5F5C2941"/>
    <w:multiLevelType w:val="hybridMultilevel"/>
    <w:tmpl w:val="EC948EEA"/>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8C50A1"/>
    <w:multiLevelType w:val="hybridMultilevel"/>
    <w:tmpl w:val="D20EFE86"/>
    <w:lvl w:ilvl="0" w:tplc="FAB0F89A">
      <w:start w:val="9"/>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CA2852"/>
    <w:multiLevelType w:val="hybridMultilevel"/>
    <w:tmpl w:val="B080C8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AF5490"/>
    <w:multiLevelType w:val="hybridMultilevel"/>
    <w:tmpl w:val="CA92016E"/>
    <w:lvl w:ilvl="0" w:tplc="F1C6EC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FD0DB2"/>
    <w:multiLevelType w:val="hybridMultilevel"/>
    <w:tmpl w:val="5164D340"/>
    <w:lvl w:ilvl="0" w:tplc="F1C6ECCC">
      <w:start w:val="1"/>
      <w:numFmt w:val="bullet"/>
      <w:lvlText w:val=""/>
      <w:lvlJc w:val="left"/>
      <w:pPr>
        <w:tabs>
          <w:tab w:val="num" w:pos="720"/>
        </w:tabs>
        <w:ind w:left="720" w:hanging="360"/>
      </w:pPr>
      <w:rPr>
        <w:rFonts w:ascii="Wingdings" w:hAnsi="Wingdings" w:hint="default"/>
      </w:rPr>
    </w:lvl>
    <w:lvl w:ilvl="1" w:tplc="DCCC348E" w:tentative="1">
      <w:start w:val="1"/>
      <w:numFmt w:val="bullet"/>
      <w:lvlText w:val=""/>
      <w:lvlJc w:val="left"/>
      <w:pPr>
        <w:tabs>
          <w:tab w:val="num" w:pos="1440"/>
        </w:tabs>
        <w:ind w:left="1440" w:hanging="360"/>
      </w:pPr>
      <w:rPr>
        <w:rFonts w:ascii="Wingdings" w:hAnsi="Wingdings" w:hint="default"/>
      </w:rPr>
    </w:lvl>
    <w:lvl w:ilvl="2" w:tplc="94B45854" w:tentative="1">
      <w:start w:val="1"/>
      <w:numFmt w:val="bullet"/>
      <w:lvlText w:val=""/>
      <w:lvlJc w:val="left"/>
      <w:pPr>
        <w:tabs>
          <w:tab w:val="num" w:pos="2160"/>
        </w:tabs>
        <w:ind w:left="2160" w:hanging="360"/>
      </w:pPr>
      <w:rPr>
        <w:rFonts w:ascii="Wingdings" w:hAnsi="Wingdings" w:hint="default"/>
      </w:rPr>
    </w:lvl>
    <w:lvl w:ilvl="3" w:tplc="F2428D5C" w:tentative="1">
      <w:start w:val="1"/>
      <w:numFmt w:val="bullet"/>
      <w:lvlText w:val=""/>
      <w:lvlJc w:val="left"/>
      <w:pPr>
        <w:tabs>
          <w:tab w:val="num" w:pos="2880"/>
        </w:tabs>
        <w:ind w:left="2880" w:hanging="360"/>
      </w:pPr>
      <w:rPr>
        <w:rFonts w:ascii="Wingdings" w:hAnsi="Wingdings" w:hint="default"/>
      </w:rPr>
    </w:lvl>
    <w:lvl w:ilvl="4" w:tplc="8600350E" w:tentative="1">
      <w:start w:val="1"/>
      <w:numFmt w:val="bullet"/>
      <w:lvlText w:val=""/>
      <w:lvlJc w:val="left"/>
      <w:pPr>
        <w:tabs>
          <w:tab w:val="num" w:pos="3600"/>
        </w:tabs>
        <w:ind w:left="3600" w:hanging="360"/>
      </w:pPr>
      <w:rPr>
        <w:rFonts w:ascii="Wingdings" w:hAnsi="Wingdings" w:hint="default"/>
      </w:rPr>
    </w:lvl>
    <w:lvl w:ilvl="5" w:tplc="BDEC855E" w:tentative="1">
      <w:start w:val="1"/>
      <w:numFmt w:val="bullet"/>
      <w:lvlText w:val=""/>
      <w:lvlJc w:val="left"/>
      <w:pPr>
        <w:tabs>
          <w:tab w:val="num" w:pos="4320"/>
        </w:tabs>
        <w:ind w:left="4320" w:hanging="360"/>
      </w:pPr>
      <w:rPr>
        <w:rFonts w:ascii="Wingdings" w:hAnsi="Wingdings" w:hint="default"/>
      </w:rPr>
    </w:lvl>
    <w:lvl w:ilvl="6" w:tplc="FD7E5B92" w:tentative="1">
      <w:start w:val="1"/>
      <w:numFmt w:val="bullet"/>
      <w:lvlText w:val=""/>
      <w:lvlJc w:val="left"/>
      <w:pPr>
        <w:tabs>
          <w:tab w:val="num" w:pos="5040"/>
        </w:tabs>
        <w:ind w:left="5040" w:hanging="360"/>
      </w:pPr>
      <w:rPr>
        <w:rFonts w:ascii="Wingdings" w:hAnsi="Wingdings" w:hint="default"/>
      </w:rPr>
    </w:lvl>
    <w:lvl w:ilvl="7" w:tplc="75A26718" w:tentative="1">
      <w:start w:val="1"/>
      <w:numFmt w:val="bullet"/>
      <w:lvlText w:val=""/>
      <w:lvlJc w:val="left"/>
      <w:pPr>
        <w:tabs>
          <w:tab w:val="num" w:pos="5760"/>
        </w:tabs>
        <w:ind w:left="5760" w:hanging="360"/>
      </w:pPr>
      <w:rPr>
        <w:rFonts w:ascii="Wingdings" w:hAnsi="Wingdings" w:hint="default"/>
      </w:rPr>
    </w:lvl>
    <w:lvl w:ilvl="8" w:tplc="72FEFD9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84E73"/>
    <w:multiLevelType w:val="hybridMultilevel"/>
    <w:tmpl w:val="A16C3D80"/>
    <w:lvl w:ilvl="0" w:tplc="EFC2A3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DACBAB"/>
    <w:multiLevelType w:val="singleLevel"/>
    <w:tmpl w:val="7EDACBAB"/>
    <w:lvl w:ilvl="0">
      <w:start w:val="1"/>
      <w:numFmt w:val="decimal"/>
      <w:lvlText w:val="%1)"/>
      <w:lvlJc w:val="left"/>
      <w:pPr>
        <w:ind w:left="425" w:hanging="425"/>
      </w:pPr>
      <w:rPr>
        <w:rFonts w:hint="default"/>
      </w:rPr>
    </w:lvl>
  </w:abstractNum>
  <w:num w:numId="1">
    <w:abstractNumId w:val="32"/>
  </w:num>
  <w:num w:numId="2">
    <w:abstractNumId w:val="31"/>
  </w:num>
  <w:num w:numId="3">
    <w:abstractNumId w:val="9"/>
  </w:num>
  <w:num w:numId="4">
    <w:abstractNumId w:val="2"/>
  </w:num>
  <w:num w:numId="5">
    <w:abstractNumId w:val="40"/>
  </w:num>
  <w:num w:numId="6">
    <w:abstractNumId w:val="33"/>
  </w:num>
  <w:num w:numId="7">
    <w:abstractNumId w:val="0"/>
  </w:num>
  <w:num w:numId="8">
    <w:abstractNumId w:val="23"/>
  </w:num>
  <w:num w:numId="9">
    <w:abstractNumId w:val="38"/>
  </w:num>
  <w:num w:numId="10">
    <w:abstractNumId w:val="5"/>
  </w:num>
  <w:num w:numId="11">
    <w:abstractNumId w:val="19"/>
  </w:num>
  <w:num w:numId="12">
    <w:abstractNumId w:val="3"/>
  </w:num>
  <w:num w:numId="13">
    <w:abstractNumId w:val="12"/>
  </w:num>
  <w:num w:numId="14">
    <w:abstractNumId w:val="8"/>
  </w:num>
  <w:num w:numId="15">
    <w:abstractNumId w:val="39"/>
  </w:num>
  <w:num w:numId="16">
    <w:abstractNumId w:val="36"/>
  </w:num>
  <w:num w:numId="17">
    <w:abstractNumId w:val="37"/>
  </w:num>
  <w:num w:numId="18">
    <w:abstractNumId w:val="14"/>
  </w:num>
  <w:num w:numId="19">
    <w:abstractNumId w:val="17"/>
  </w:num>
  <w:num w:numId="20">
    <w:abstractNumId w:val="34"/>
  </w:num>
  <w:num w:numId="21">
    <w:abstractNumId w:val="35"/>
  </w:num>
  <w:num w:numId="22">
    <w:abstractNumId w:val="27"/>
  </w:num>
  <w:num w:numId="23">
    <w:abstractNumId w:val="20"/>
  </w:num>
  <w:num w:numId="24">
    <w:abstractNumId w:val="4"/>
  </w:num>
  <w:num w:numId="25">
    <w:abstractNumId w:val="29"/>
  </w:num>
  <w:num w:numId="26">
    <w:abstractNumId w:val="30"/>
  </w:num>
  <w:num w:numId="27">
    <w:abstractNumId w:val="24"/>
  </w:num>
  <w:num w:numId="28">
    <w:abstractNumId w:val="16"/>
  </w:num>
  <w:num w:numId="29">
    <w:abstractNumId w:val="21"/>
  </w:num>
  <w:num w:numId="30">
    <w:abstractNumId w:val="7"/>
  </w:num>
  <w:num w:numId="31">
    <w:abstractNumId w:val="25"/>
  </w:num>
  <w:num w:numId="32">
    <w:abstractNumId w:val="18"/>
  </w:num>
  <w:num w:numId="33">
    <w:abstractNumId w:val="10"/>
  </w:num>
  <w:num w:numId="34">
    <w:abstractNumId w:val="6"/>
  </w:num>
  <w:num w:numId="35">
    <w:abstractNumId w:val="15"/>
  </w:num>
  <w:num w:numId="36">
    <w:abstractNumId w:val="26"/>
  </w:num>
  <w:num w:numId="37">
    <w:abstractNumId w:val="11"/>
  </w:num>
  <w:num w:numId="38">
    <w:abstractNumId w:val="22"/>
  </w:num>
  <w:num w:numId="39">
    <w:abstractNumId w:val="1"/>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26"/>
    <w:rsid w:val="000038EA"/>
    <w:rsid w:val="00010273"/>
    <w:rsid w:val="000127EB"/>
    <w:rsid w:val="00013F91"/>
    <w:rsid w:val="00014726"/>
    <w:rsid w:val="000155D2"/>
    <w:rsid w:val="000157A3"/>
    <w:rsid w:val="00022590"/>
    <w:rsid w:val="00025BA6"/>
    <w:rsid w:val="0002769F"/>
    <w:rsid w:val="0003034B"/>
    <w:rsid w:val="00035007"/>
    <w:rsid w:val="00041B21"/>
    <w:rsid w:val="00050461"/>
    <w:rsid w:val="00051E1A"/>
    <w:rsid w:val="00052D75"/>
    <w:rsid w:val="000557CA"/>
    <w:rsid w:val="00063D55"/>
    <w:rsid w:val="00070546"/>
    <w:rsid w:val="00071193"/>
    <w:rsid w:val="00077695"/>
    <w:rsid w:val="00082ED2"/>
    <w:rsid w:val="0008442E"/>
    <w:rsid w:val="00090752"/>
    <w:rsid w:val="00097290"/>
    <w:rsid w:val="000A02BA"/>
    <w:rsid w:val="000B7F2C"/>
    <w:rsid w:val="000C205D"/>
    <w:rsid w:val="000C558D"/>
    <w:rsid w:val="000C7AB4"/>
    <w:rsid w:val="000D0BB8"/>
    <w:rsid w:val="000E747D"/>
    <w:rsid w:val="000F09F9"/>
    <w:rsid w:val="000F308F"/>
    <w:rsid w:val="000F7051"/>
    <w:rsid w:val="00113F7B"/>
    <w:rsid w:val="001151E8"/>
    <w:rsid w:val="00133079"/>
    <w:rsid w:val="00133CED"/>
    <w:rsid w:val="00134788"/>
    <w:rsid w:val="001432EE"/>
    <w:rsid w:val="00147462"/>
    <w:rsid w:val="00155D08"/>
    <w:rsid w:val="00155EA2"/>
    <w:rsid w:val="00161356"/>
    <w:rsid w:val="00163792"/>
    <w:rsid w:val="00164A39"/>
    <w:rsid w:val="00164D49"/>
    <w:rsid w:val="00175107"/>
    <w:rsid w:val="00180444"/>
    <w:rsid w:val="00185E9F"/>
    <w:rsid w:val="0018621D"/>
    <w:rsid w:val="00190D7D"/>
    <w:rsid w:val="0019636E"/>
    <w:rsid w:val="001A15ED"/>
    <w:rsid w:val="001A2BEC"/>
    <w:rsid w:val="001A5387"/>
    <w:rsid w:val="001A644C"/>
    <w:rsid w:val="001B03BD"/>
    <w:rsid w:val="001B1643"/>
    <w:rsid w:val="001B458D"/>
    <w:rsid w:val="001B7260"/>
    <w:rsid w:val="001C2B07"/>
    <w:rsid w:val="001D0F08"/>
    <w:rsid w:val="001D3A53"/>
    <w:rsid w:val="001E0A2B"/>
    <w:rsid w:val="001E0D36"/>
    <w:rsid w:val="001E195D"/>
    <w:rsid w:val="0020265E"/>
    <w:rsid w:val="0020601E"/>
    <w:rsid w:val="00210940"/>
    <w:rsid w:val="00210FCB"/>
    <w:rsid w:val="00211F05"/>
    <w:rsid w:val="00213BD6"/>
    <w:rsid w:val="00213F4F"/>
    <w:rsid w:val="0022677F"/>
    <w:rsid w:val="00231F35"/>
    <w:rsid w:val="00241C95"/>
    <w:rsid w:val="00262750"/>
    <w:rsid w:val="00265272"/>
    <w:rsid w:val="00296FBE"/>
    <w:rsid w:val="002A36B9"/>
    <w:rsid w:val="002A78B9"/>
    <w:rsid w:val="002C0C95"/>
    <w:rsid w:val="002D4015"/>
    <w:rsid w:val="002F05AF"/>
    <w:rsid w:val="002F2227"/>
    <w:rsid w:val="002F4165"/>
    <w:rsid w:val="002F78AD"/>
    <w:rsid w:val="00305202"/>
    <w:rsid w:val="003109EE"/>
    <w:rsid w:val="003112C8"/>
    <w:rsid w:val="00323972"/>
    <w:rsid w:val="003275CF"/>
    <w:rsid w:val="00354F80"/>
    <w:rsid w:val="003617E6"/>
    <w:rsid w:val="003639E9"/>
    <w:rsid w:val="0037323F"/>
    <w:rsid w:val="003805B7"/>
    <w:rsid w:val="00381F42"/>
    <w:rsid w:val="003826CF"/>
    <w:rsid w:val="00383790"/>
    <w:rsid w:val="00394869"/>
    <w:rsid w:val="00394A12"/>
    <w:rsid w:val="003A2168"/>
    <w:rsid w:val="003A40CB"/>
    <w:rsid w:val="003A5874"/>
    <w:rsid w:val="003B4394"/>
    <w:rsid w:val="003B5A07"/>
    <w:rsid w:val="003C1B46"/>
    <w:rsid w:val="003C30EF"/>
    <w:rsid w:val="003D681E"/>
    <w:rsid w:val="003D7698"/>
    <w:rsid w:val="003E06EC"/>
    <w:rsid w:val="003E6264"/>
    <w:rsid w:val="003E704B"/>
    <w:rsid w:val="003F0241"/>
    <w:rsid w:val="003F07D9"/>
    <w:rsid w:val="003F1816"/>
    <w:rsid w:val="0042301F"/>
    <w:rsid w:val="00423F82"/>
    <w:rsid w:val="0043426D"/>
    <w:rsid w:val="00437575"/>
    <w:rsid w:val="0044627E"/>
    <w:rsid w:val="00457304"/>
    <w:rsid w:val="0046277E"/>
    <w:rsid w:val="00463417"/>
    <w:rsid w:val="004661F9"/>
    <w:rsid w:val="00472119"/>
    <w:rsid w:val="004730A1"/>
    <w:rsid w:val="00474955"/>
    <w:rsid w:val="004808B0"/>
    <w:rsid w:val="0048418E"/>
    <w:rsid w:val="004847E5"/>
    <w:rsid w:val="00484F56"/>
    <w:rsid w:val="00486009"/>
    <w:rsid w:val="00487587"/>
    <w:rsid w:val="00487854"/>
    <w:rsid w:val="00492B4C"/>
    <w:rsid w:val="00494950"/>
    <w:rsid w:val="00494D62"/>
    <w:rsid w:val="004A0E15"/>
    <w:rsid w:val="004A54B1"/>
    <w:rsid w:val="004C75E4"/>
    <w:rsid w:val="004C768C"/>
    <w:rsid w:val="004D537A"/>
    <w:rsid w:val="004E6562"/>
    <w:rsid w:val="004F03FA"/>
    <w:rsid w:val="004F042C"/>
    <w:rsid w:val="004F29C6"/>
    <w:rsid w:val="004F6B67"/>
    <w:rsid w:val="00510657"/>
    <w:rsid w:val="005136E8"/>
    <w:rsid w:val="00515202"/>
    <w:rsid w:val="005213F4"/>
    <w:rsid w:val="00527B65"/>
    <w:rsid w:val="00535ECD"/>
    <w:rsid w:val="0053674F"/>
    <w:rsid w:val="00536A3C"/>
    <w:rsid w:val="0054000B"/>
    <w:rsid w:val="005430E0"/>
    <w:rsid w:val="00543ADF"/>
    <w:rsid w:val="00544EA1"/>
    <w:rsid w:val="00544FDE"/>
    <w:rsid w:val="00552EC4"/>
    <w:rsid w:val="00553DAA"/>
    <w:rsid w:val="00554365"/>
    <w:rsid w:val="005701C2"/>
    <w:rsid w:val="00570217"/>
    <w:rsid w:val="00571489"/>
    <w:rsid w:val="00572EF2"/>
    <w:rsid w:val="005740DE"/>
    <w:rsid w:val="00574C73"/>
    <w:rsid w:val="00575461"/>
    <w:rsid w:val="005763BF"/>
    <w:rsid w:val="005769E9"/>
    <w:rsid w:val="00580A9E"/>
    <w:rsid w:val="005848D7"/>
    <w:rsid w:val="00595927"/>
    <w:rsid w:val="005A2729"/>
    <w:rsid w:val="005B2367"/>
    <w:rsid w:val="005B2A79"/>
    <w:rsid w:val="005B4CC8"/>
    <w:rsid w:val="005C2C45"/>
    <w:rsid w:val="005C3E24"/>
    <w:rsid w:val="005D480B"/>
    <w:rsid w:val="005E01C0"/>
    <w:rsid w:val="005E0D60"/>
    <w:rsid w:val="005E395B"/>
    <w:rsid w:val="005E581C"/>
    <w:rsid w:val="005F2A36"/>
    <w:rsid w:val="005F3C68"/>
    <w:rsid w:val="006104FB"/>
    <w:rsid w:val="00611504"/>
    <w:rsid w:val="0061393C"/>
    <w:rsid w:val="00614765"/>
    <w:rsid w:val="00617A74"/>
    <w:rsid w:val="00617C32"/>
    <w:rsid w:val="00624132"/>
    <w:rsid w:val="0063073F"/>
    <w:rsid w:val="00634CBA"/>
    <w:rsid w:val="00635FDD"/>
    <w:rsid w:val="00637733"/>
    <w:rsid w:val="00637FBA"/>
    <w:rsid w:val="00640DB1"/>
    <w:rsid w:val="00654D83"/>
    <w:rsid w:val="006808DF"/>
    <w:rsid w:val="00686200"/>
    <w:rsid w:val="00694E2C"/>
    <w:rsid w:val="006A0F87"/>
    <w:rsid w:val="006A11F1"/>
    <w:rsid w:val="006A690E"/>
    <w:rsid w:val="006B0FC7"/>
    <w:rsid w:val="006D0769"/>
    <w:rsid w:val="006D1567"/>
    <w:rsid w:val="006D3BA4"/>
    <w:rsid w:val="006D4DD6"/>
    <w:rsid w:val="006F2940"/>
    <w:rsid w:val="007002D5"/>
    <w:rsid w:val="00702A0C"/>
    <w:rsid w:val="007073DB"/>
    <w:rsid w:val="007115B0"/>
    <w:rsid w:val="007126F0"/>
    <w:rsid w:val="007146C9"/>
    <w:rsid w:val="00716537"/>
    <w:rsid w:val="00720E98"/>
    <w:rsid w:val="00722B63"/>
    <w:rsid w:val="007244D1"/>
    <w:rsid w:val="00724AF0"/>
    <w:rsid w:val="00732133"/>
    <w:rsid w:val="00732E3E"/>
    <w:rsid w:val="0073615E"/>
    <w:rsid w:val="00736E93"/>
    <w:rsid w:val="00736EE8"/>
    <w:rsid w:val="00742682"/>
    <w:rsid w:val="00743A2E"/>
    <w:rsid w:val="007501D8"/>
    <w:rsid w:val="007517BE"/>
    <w:rsid w:val="00753EBC"/>
    <w:rsid w:val="00755C1A"/>
    <w:rsid w:val="00760EB8"/>
    <w:rsid w:val="007650DD"/>
    <w:rsid w:val="00786486"/>
    <w:rsid w:val="00793ACA"/>
    <w:rsid w:val="007A1235"/>
    <w:rsid w:val="007A3201"/>
    <w:rsid w:val="007A4247"/>
    <w:rsid w:val="007A7E00"/>
    <w:rsid w:val="007B31D4"/>
    <w:rsid w:val="007B700C"/>
    <w:rsid w:val="007C1F1D"/>
    <w:rsid w:val="007C641C"/>
    <w:rsid w:val="007C6A32"/>
    <w:rsid w:val="007D6232"/>
    <w:rsid w:val="007E0530"/>
    <w:rsid w:val="007F04D7"/>
    <w:rsid w:val="00800324"/>
    <w:rsid w:val="00803CC1"/>
    <w:rsid w:val="008064C1"/>
    <w:rsid w:val="00813399"/>
    <w:rsid w:val="00822537"/>
    <w:rsid w:val="00825386"/>
    <w:rsid w:val="00825910"/>
    <w:rsid w:val="00825E06"/>
    <w:rsid w:val="00831303"/>
    <w:rsid w:val="00835B52"/>
    <w:rsid w:val="0083641B"/>
    <w:rsid w:val="00843BAB"/>
    <w:rsid w:val="0085246F"/>
    <w:rsid w:val="008633F8"/>
    <w:rsid w:val="00866B28"/>
    <w:rsid w:val="00867C13"/>
    <w:rsid w:val="00876CF7"/>
    <w:rsid w:val="00877A08"/>
    <w:rsid w:val="0088042C"/>
    <w:rsid w:val="00886154"/>
    <w:rsid w:val="00886337"/>
    <w:rsid w:val="008866E4"/>
    <w:rsid w:val="0089301E"/>
    <w:rsid w:val="008963DC"/>
    <w:rsid w:val="008A3B07"/>
    <w:rsid w:val="008A683B"/>
    <w:rsid w:val="008B6E80"/>
    <w:rsid w:val="008C7A2F"/>
    <w:rsid w:val="008D59A8"/>
    <w:rsid w:val="008D6131"/>
    <w:rsid w:val="008E280C"/>
    <w:rsid w:val="008E68D9"/>
    <w:rsid w:val="008F0796"/>
    <w:rsid w:val="008F11D8"/>
    <w:rsid w:val="009006DD"/>
    <w:rsid w:val="0090373D"/>
    <w:rsid w:val="00907710"/>
    <w:rsid w:val="009134D2"/>
    <w:rsid w:val="0091572B"/>
    <w:rsid w:val="00915F00"/>
    <w:rsid w:val="009252E1"/>
    <w:rsid w:val="009322BF"/>
    <w:rsid w:val="009325C7"/>
    <w:rsid w:val="0093292B"/>
    <w:rsid w:val="00943FFA"/>
    <w:rsid w:val="00955B1A"/>
    <w:rsid w:val="009612E7"/>
    <w:rsid w:val="00961C05"/>
    <w:rsid w:val="00973FD7"/>
    <w:rsid w:val="009808BA"/>
    <w:rsid w:val="00991E21"/>
    <w:rsid w:val="00996F39"/>
    <w:rsid w:val="009A00A6"/>
    <w:rsid w:val="009A5AA5"/>
    <w:rsid w:val="009A6300"/>
    <w:rsid w:val="009B01F8"/>
    <w:rsid w:val="009B0809"/>
    <w:rsid w:val="009C1441"/>
    <w:rsid w:val="009D3793"/>
    <w:rsid w:val="009D61DD"/>
    <w:rsid w:val="009F369E"/>
    <w:rsid w:val="009F419F"/>
    <w:rsid w:val="009F4F99"/>
    <w:rsid w:val="009F5EED"/>
    <w:rsid w:val="009F63C0"/>
    <w:rsid w:val="00A026E7"/>
    <w:rsid w:val="00A04E81"/>
    <w:rsid w:val="00A14903"/>
    <w:rsid w:val="00A17C65"/>
    <w:rsid w:val="00A30C31"/>
    <w:rsid w:val="00A30D1B"/>
    <w:rsid w:val="00A413B6"/>
    <w:rsid w:val="00A45C0D"/>
    <w:rsid w:val="00A46DAA"/>
    <w:rsid w:val="00A61518"/>
    <w:rsid w:val="00A63849"/>
    <w:rsid w:val="00A650BD"/>
    <w:rsid w:val="00A71D2D"/>
    <w:rsid w:val="00A72015"/>
    <w:rsid w:val="00A72043"/>
    <w:rsid w:val="00A77782"/>
    <w:rsid w:val="00A77EB8"/>
    <w:rsid w:val="00A80CC7"/>
    <w:rsid w:val="00A83D59"/>
    <w:rsid w:val="00A83EB7"/>
    <w:rsid w:val="00A94709"/>
    <w:rsid w:val="00A95CD6"/>
    <w:rsid w:val="00AA4126"/>
    <w:rsid w:val="00AA777D"/>
    <w:rsid w:val="00AB4A44"/>
    <w:rsid w:val="00AB58DB"/>
    <w:rsid w:val="00AC6F69"/>
    <w:rsid w:val="00AC7D56"/>
    <w:rsid w:val="00AD332F"/>
    <w:rsid w:val="00AD4808"/>
    <w:rsid w:val="00AE349A"/>
    <w:rsid w:val="00AE79B9"/>
    <w:rsid w:val="00AF3B7D"/>
    <w:rsid w:val="00B00140"/>
    <w:rsid w:val="00B214A7"/>
    <w:rsid w:val="00B224B7"/>
    <w:rsid w:val="00B22C5B"/>
    <w:rsid w:val="00B26C71"/>
    <w:rsid w:val="00B314B5"/>
    <w:rsid w:val="00B32992"/>
    <w:rsid w:val="00B3598D"/>
    <w:rsid w:val="00B362D6"/>
    <w:rsid w:val="00B374DF"/>
    <w:rsid w:val="00B555A0"/>
    <w:rsid w:val="00B60BB0"/>
    <w:rsid w:val="00B60E2D"/>
    <w:rsid w:val="00B62854"/>
    <w:rsid w:val="00B6435F"/>
    <w:rsid w:val="00B676CA"/>
    <w:rsid w:val="00B72162"/>
    <w:rsid w:val="00B75884"/>
    <w:rsid w:val="00B7647D"/>
    <w:rsid w:val="00B76764"/>
    <w:rsid w:val="00B76C36"/>
    <w:rsid w:val="00B81AC8"/>
    <w:rsid w:val="00B85455"/>
    <w:rsid w:val="00BB1CAA"/>
    <w:rsid w:val="00BB6162"/>
    <w:rsid w:val="00BC29F9"/>
    <w:rsid w:val="00BC2C29"/>
    <w:rsid w:val="00BD2F89"/>
    <w:rsid w:val="00BD4BF0"/>
    <w:rsid w:val="00BE04F1"/>
    <w:rsid w:val="00BE0798"/>
    <w:rsid w:val="00BE67B6"/>
    <w:rsid w:val="00BF643F"/>
    <w:rsid w:val="00BF7FB8"/>
    <w:rsid w:val="00C03BD6"/>
    <w:rsid w:val="00C11983"/>
    <w:rsid w:val="00C11C09"/>
    <w:rsid w:val="00C126B1"/>
    <w:rsid w:val="00C15276"/>
    <w:rsid w:val="00C1774B"/>
    <w:rsid w:val="00C23255"/>
    <w:rsid w:val="00C3138C"/>
    <w:rsid w:val="00C37767"/>
    <w:rsid w:val="00C37FFB"/>
    <w:rsid w:val="00C40729"/>
    <w:rsid w:val="00C41914"/>
    <w:rsid w:val="00C45590"/>
    <w:rsid w:val="00C46816"/>
    <w:rsid w:val="00C5040F"/>
    <w:rsid w:val="00C53DC4"/>
    <w:rsid w:val="00C669A0"/>
    <w:rsid w:val="00C67549"/>
    <w:rsid w:val="00C7081C"/>
    <w:rsid w:val="00C7389D"/>
    <w:rsid w:val="00C77583"/>
    <w:rsid w:val="00C83463"/>
    <w:rsid w:val="00C861E5"/>
    <w:rsid w:val="00C8620B"/>
    <w:rsid w:val="00C933D6"/>
    <w:rsid w:val="00CA1234"/>
    <w:rsid w:val="00CB16BD"/>
    <w:rsid w:val="00CB19C5"/>
    <w:rsid w:val="00CB5EBB"/>
    <w:rsid w:val="00CC0756"/>
    <w:rsid w:val="00CC12D5"/>
    <w:rsid w:val="00CC2C13"/>
    <w:rsid w:val="00CD028E"/>
    <w:rsid w:val="00CD525B"/>
    <w:rsid w:val="00CE0CF2"/>
    <w:rsid w:val="00CE3BC7"/>
    <w:rsid w:val="00CE4AA6"/>
    <w:rsid w:val="00CE5547"/>
    <w:rsid w:val="00CE66FA"/>
    <w:rsid w:val="00D02501"/>
    <w:rsid w:val="00D04F9C"/>
    <w:rsid w:val="00D07150"/>
    <w:rsid w:val="00D15C27"/>
    <w:rsid w:val="00D15C50"/>
    <w:rsid w:val="00D16ABC"/>
    <w:rsid w:val="00D20FE0"/>
    <w:rsid w:val="00D210A3"/>
    <w:rsid w:val="00D21DD8"/>
    <w:rsid w:val="00D248FC"/>
    <w:rsid w:val="00D33076"/>
    <w:rsid w:val="00D40666"/>
    <w:rsid w:val="00D4098D"/>
    <w:rsid w:val="00D471A5"/>
    <w:rsid w:val="00D51D52"/>
    <w:rsid w:val="00D53387"/>
    <w:rsid w:val="00D61059"/>
    <w:rsid w:val="00D61AF6"/>
    <w:rsid w:val="00D6383B"/>
    <w:rsid w:val="00D66F28"/>
    <w:rsid w:val="00D915E8"/>
    <w:rsid w:val="00D9200C"/>
    <w:rsid w:val="00DB75E2"/>
    <w:rsid w:val="00DB7D5C"/>
    <w:rsid w:val="00DC5E41"/>
    <w:rsid w:val="00DC5ED1"/>
    <w:rsid w:val="00DD091B"/>
    <w:rsid w:val="00DE0397"/>
    <w:rsid w:val="00DE4AF8"/>
    <w:rsid w:val="00DF4ECF"/>
    <w:rsid w:val="00DF5271"/>
    <w:rsid w:val="00DF719F"/>
    <w:rsid w:val="00E02468"/>
    <w:rsid w:val="00E03508"/>
    <w:rsid w:val="00E16445"/>
    <w:rsid w:val="00E22E09"/>
    <w:rsid w:val="00E3347F"/>
    <w:rsid w:val="00E33DDD"/>
    <w:rsid w:val="00E367E5"/>
    <w:rsid w:val="00E36E12"/>
    <w:rsid w:val="00E40DFD"/>
    <w:rsid w:val="00E45F12"/>
    <w:rsid w:val="00E55499"/>
    <w:rsid w:val="00E5756B"/>
    <w:rsid w:val="00E623C6"/>
    <w:rsid w:val="00E64C6E"/>
    <w:rsid w:val="00E72D2F"/>
    <w:rsid w:val="00E74616"/>
    <w:rsid w:val="00E76C05"/>
    <w:rsid w:val="00E92FDC"/>
    <w:rsid w:val="00E939DC"/>
    <w:rsid w:val="00EA375B"/>
    <w:rsid w:val="00EB2D24"/>
    <w:rsid w:val="00ED13E5"/>
    <w:rsid w:val="00ED16AD"/>
    <w:rsid w:val="00ED1DB7"/>
    <w:rsid w:val="00EE1B07"/>
    <w:rsid w:val="00EF1B34"/>
    <w:rsid w:val="00F1107B"/>
    <w:rsid w:val="00F154C7"/>
    <w:rsid w:val="00F2345B"/>
    <w:rsid w:val="00F236AA"/>
    <w:rsid w:val="00F24A79"/>
    <w:rsid w:val="00F32843"/>
    <w:rsid w:val="00F32D3A"/>
    <w:rsid w:val="00F40C2D"/>
    <w:rsid w:val="00F467DA"/>
    <w:rsid w:val="00F549DC"/>
    <w:rsid w:val="00F62C9E"/>
    <w:rsid w:val="00F673B5"/>
    <w:rsid w:val="00F71374"/>
    <w:rsid w:val="00F71FDB"/>
    <w:rsid w:val="00F744D7"/>
    <w:rsid w:val="00F74F57"/>
    <w:rsid w:val="00F81D3F"/>
    <w:rsid w:val="00F84852"/>
    <w:rsid w:val="00F87A56"/>
    <w:rsid w:val="00F91679"/>
    <w:rsid w:val="00F91F90"/>
    <w:rsid w:val="00FA6BDC"/>
    <w:rsid w:val="00FA6D24"/>
    <w:rsid w:val="00FB474A"/>
    <w:rsid w:val="00FC5588"/>
    <w:rsid w:val="00FD002E"/>
    <w:rsid w:val="00FD0662"/>
    <w:rsid w:val="00FD70CC"/>
    <w:rsid w:val="00FE0AA2"/>
    <w:rsid w:val="00FE36CA"/>
    <w:rsid w:val="00FE43ED"/>
    <w:rsid w:val="00FE6E63"/>
    <w:rsid w:val="00FF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F608A"/>
  <w15:chartTrackingRefBased/>
  <w15:docId w15:val="{58A6C843-603B-41B8-A928-1964D7EC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8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F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F80"/>
    <w:rPr>
      <w:sz w:val="18"/>
      <w:szCs w:val="18"/>
    </w:rPr>
  </w:style>
  <w:style w:type="paragraph" w:styleId="a5">
    <w:name w:val="footer"/>
    <w:basedOn w:val="a"/>
    <w:link w:val="a6"/>
    <w:uiPriority w:val="99"/>
    <w:unhideWhenUsed/>
    <w:rsid w:val="00354F80"/>
    <w:pPr>
      <w:tabs>
        <w:tab w:val="center" w:pos="4153"/>
        <w:tab w:val="right" w:pos="8306"/>
      </w:tabs>
      <w:snapToGrid w:val="0"/>
      <w:jc w:val="left"/>
    </w:pPr>
    <w:rPr>
      <w:sz w:val="18"/>
      <w:szCs w:val="18"/>
    </w:rPr>
  </w:style>
  <w:style w:type="character" w:customStyle="1" w:styleId="a6">
    <w:name w:val="页脚 字符"/>
    <w:basedOn w:val="a0"/>
    <w:link w:val="a5"/>
    <w:uiPriority w:val="99"/>
    <w:rsid w:val="00354F80"/>
    <w:rPr>
      <w:sz w:val="18"/>
      <w:szCs w:val="18"/>
    </w:rPr>
  </w:style>
  <w:style w:type="paragraph" w:styleId="a7">
    <w:name w:val="List Paragraph"/>
    <w:basedOn w:val="a"/>
    <w:uiPriority w:val="34"/>
    <w:qFormat/>
    <w:rsid w:val="00354F80"/>
    <w:pPr>
      <w:ind w:firstLineChars="200" w:firstLine="420"/>
    </w:pPr>
    <w:rPr>
      <w:rFonts w:ascii="等线" w:eastAsia="等线" w:hAnsi="等线"/>
      <w:szCs w:val="22"/>
    </w:rPr>
  </w:style>
  <w:style w:type="paragraph" w:styleId="a8">
    <w:name w:val="Normal (Web)"/>
    <w:basedOn w:val="a"/>
    <w:qFormat/>
    <w:rsid w:val="00354F80"/>
    <w:pPr>
      <w:spacing w:beforeAutospacing="1" w:afterAutospacing="1"/>
      <w:jc w:val="left"/>
    </w:pPr>
    <w:rPr>
      <w:rFonts w:asciiTheme="minorHAnsi" w:eastAsiaTheme="minorEastAsia" w:hAnsiTheme="minorHAnsi"/>
      <w:kern w:val="0"/>
      <w:sz w:val="24"/>
    </w:rPr>
  </w:style>
  <w:style w:type="table" w:customStyle="1" w:styleId="1">
    <w:name w:val="网格型1"/>
    <w:basedOn w:val="a1"/>
    <w:uiPriority w:val="39"/>
    <w:qFormat/>
    <w:rsid w:val="00354F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0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650BD"/>
    <w:pPr>
      <w:autoSpaceDE w:val="0"/>
      <w:autoSpaceDN w:val="0"/>
      <w:ind w:left="107"/>
      <w:jc w:val="left"/>
    </w:pPr>
    <w:rPr>
      <w:rFonts w:eastAsia="Times New Roman"/>
      <w:kern w:val="0"/>
      <w:sz w:val="22"/>
      <w:szCs w:val="22"/>
      <w:lang w:eastAsia="en-US"/>
    </w:rPr>
  </w:style>
  <w:style w:type="paragraph" w:customStyle="1" w:styleId="Normal0">
    <w:name w:val="Normal_0"/>
    <w:qFormat/>
    <w:rsid w:val="00EB2D24"/>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370">
      <w:bodyDiv w:val="1"/>
      <w:marLeft w:val="0"/>
      <w:marRight w:val="0"/>
      <w:marTop w:val="0"/>
      <w:marBottom w:val="0"/>
      <w:divBdr>
        <w:top w:val="none" w:sz="0" w:space="0" w:color="auto"/>
        <w:left w:val="none" w:sz="0" w:space="0" w:color="auto"/>
        <w:bottom w:val="none" w:sz="0" w:space="0" w:color="auto"/>
        <w:right w:val="none" w:sz="0" w:space="0" w:color="auto"/>
      </w:divBdr>
    </w:div>
    <w:div w:id="25957821">
      <w:bodyDiv w:val="1"/>
      <w:marLeft w:val="0"/>
      <w:marRight w:val="0"/>
      <w:marTop w:val="0"/>
      <w:marBottom w:val="0"/>
      <w:divBdr>
        <w:top w:val="none" w:sz="0" w:space="0" w:color="auto"/>
        <w:left w:val="none" w:sz="0" w:space="0" w:color="auto"/>
        <w:bottom w:val="none" w:sz="0" w:space="0" w:color="auto"/>
        <w:right w:val="none" w:sz="0" w:space="0" w:color="auto"/>
      </w:divBdr>
    </w:div>
    <w:div w:id="74203632">
      <w:bodyDiv w:val="1"/>
      <w:marLeft w:val="0"/>
      <w:marRight w:val="0"/>
      <w:marTop w:val="0"/>
      <w:marBottom w:val="0"/>
      <w:divBdr>
        <w:top w:val="none" w:sz="0" w:space="0" w:color="auto"/>
        <w:left w:val="none" w:sz="0" w:space="0" w:color="auto"/>
        <w:bottom w:val="none" w:sz="0" w:space="0" w:color="auto"/>
        <w:right w:val="none" w:sz="0" w:space="0" w:color="auto"/>
      </w:divBdr>
    </w:div>
    <w:div w:id="89669597">
      <w:bodyDiv w:val="1"/>
      <w:marLeft w:val="0"/>
      <w:marRight w:val="0"/>
      <w:marTop w:val="0"/>
      <w:marBottom w:val="0"/>
      <w:divBdr>
        <w:top w:val="none" w:sz="0" w:space="0" w:color="auto"/>
        <w:left w:val="none" w:sz="0" w:space="0" w:color="auto"/>
        <w:bottom w:val="none" w:sz="0" w:space="0" w:color="auto"/>
        <w:right w:val="none" w:sz="0" w:space="0" w:color="auto"/>
      </w:divBdr>
    </w:div>
    <w:div w:id="94985284">
      <w:bodyDiv w:val="1"/>
      <w:marLeft w:val="0"/>
      <w:marRight w:val="0"/>
      <w:marTop w:val="0"/>
      <w:marBottom w:val="0"/>
      <w:divBdr>
        <w:top w:val="none" w:sz="0" w:space="0" w:color="auto"/>
        <w:left w:val="none" w:sz="0" w:space="0" w:color="auto"/>
        <w:bottom w:val="none" w:sz="0" w:space="0" w:color="auto"/>
        <w:right w:val="none" w:sz="0" w:space="0" w:color="auto"/>
      </w:divBdr>
    </w:div>
    <w:div w:id="102966365">
      <w:bodyDiv w:val="1"/>
      <w:marLeft w:val="0"/>
      <w:marRight w:val="0"/>
      <w:marTop w:val="0"/>
      <w:marBottom w:val="0"/>
      <w:divBdr>
        <w:top w:val="none" w:sz="0" w:space="0" w:color="auto"/>
        <w:left w:val="none" w:sz="0" w:space="0" w:color="auto"/>
        <w:bottom w:val="none" w:sz="0" w:space="0" w:color="auto"/>
        <w:right w:val="none" w:sz="0" w:space="0" w:color="auto"/>
      </w:divBdr>
    </w:div>
    <w:div w:id="147483176">
      <w:bodyDiv w:val="1"/>
      <w:marLeft w:val="0"/>
      <w:marRight w:val="0"/>
      <w:marTop w:val="0"/>
      <w:marBottom w:val="0"/>
      <w:divBdr>
        <w:top w:val="none" w:sz="0" w:space="0" w:color="auto"/>
        <w:left w:val="none" w:sz="0" w:space="0" w:color="auto"/>
        <w:bottom w:val="none" w:sz="0" w:space="0" w:color="auto"/>
        <w:right w:val="none" w:sz="0" w:space="0" w:color="auto"/>
      </w:divBdr>
      <w:divsChild>
        <w:div w:id="1715033712">
          <w:marLeft w:val="720"/>
          <w:marRight w:val="0"/>
          <w:marTop w:val="0"/>
          <w:marBottom w:val="0"/>
          <w:divBdr>
            <w:top w:val="none" w:sz="0" w:space="0" w:color="auto"/>
            <w:left w:val="none" w:sz="0" w:space="0" w:color="auto"/>
            <w:bottom w:val="none" w:sz="0" w:space="0" w:color="auto"/>
            <w:right w:val="none" w:sz="0" w:space="0" w:color="auto"/>
          </w:divBdr>
        </w:div>
        <w:div w:id="21132667">
          <w:marLeft w:val="720"/>
          <w:marRight w:val="0"/>
          <w:marTop w:val="0"/>
          <w:marBottom w:val="0"/>
          <w:divBdr>
            <w:top w:val="none" w:sz="0" w:space="0" w:color="auto"/>
            <w:left w:val="none" w:sz="0" w:space="0" w:color="auto"/>
            <w:bottom w:val="none" w:sz="0" w:space="0" w:color="auto"/>
            <w:right w:val="none" w:sz="0" w:space="0" w:color="auto"/>
          </w:divBdr>
        </w:div>
        <w:div w:id="1710646467">
          <w:marLeft w:val="720"/>
          <w:marRight w:val="0"/>
          <w:marTop w:val="0"/>
          <w:marBottom w:val="0"/>
          <w:divBdr>
            <w:top w:val="none" w:sz="0" w:space="0" w:color="auto"/>
            <w:left w:val="none" w:sz="0" w:space="0" w:color="auto"/>
            <w:bottom w:val="none" w:sz="0" w:space="0" w:color="auto"/>
            <w:right w:val="none" w:sz="0" w:space="0" w:color="auto"/>
          </w:divBdr>
        </w:div>
        <w:div w:id="1922718609">
          <w:marLeft w:val="720"/>
          <w:marRight w:val="0"/>
          <w:marTop w:val="0"/>
          <w:marBottom w:val="0"/>
          <w:divBdr>
            <w:top w:val="none" w:sz="0" w:space="0" w:color="auto"/>
            <w:left w:val="none" w:sz="0" w:space="0" w:color="auto"/>
            <w:bottom w:val="none" w:sz="0" w:space="0" w:color="auto"/>
            <w:right w:val="none" w:sz="0" w:space="0" w:color="auto"/>
          </w:divBdr>
        </w:div>
        <w:div w:id="673579882">
          <w:marLeft w:val="720"/>
          <w:marRight w:val="0"/>
          <w:marTop w:val="0"/>
          <w:marBottom w:val="0"/>
          <w:divBdr>
            <w:top w:val="none" w:sz="0" w:space="0" w:color="auto"/>
            <w:left w:val="none" w:sz="0" w:space="0" w:color="auto"/>
            <w:bottom w:val="none" w:sz="0" w:space="0" w:color="auto"/>
            <w:right w:val="none" w:sz="0" w:space="0" w:color="auto"/>
          </w:divBdr>
        </w:div>
      </w:divsChild>
    </w:div>
    <w:div w:id="201358121">
      <w:bodyDiv w:val="1"/>
      <w:marLeft w:val="0"/>
      <w:marRight w:val="0"/>
      <w:marTop w:val="0"/>
      <w:marBottom w:val="0"/>
      <w:divBdr>
        <w:top w:val="none" w:sz="0" w:space="0" w:color="auto"/>
        <w:left w:val="none" w:sz="0" w:space="0" w:color="auto"/>
        <w:bottom w:val="none" w:sz="0" w:space="0" w:color="auto"/>
        <w:right w:val="none" w:sz="0" w:space="0" w:color="auto"/>
      </w:divBdr>
    </w:div>
    <w:div w:id="228854736">
      <w:bodyDiv w:val="1"/>
      <w:marLeft w:val="0"/>
      <w:marRight w:val="0"/>
      <w:marTop w:val="0"/>
      <w:marBottom w:val="0"/>
      <w:divBdr>
        <w:top w:val="none" w:sz="0" w:space="0" w:color="auto"/>
        <w:left w:val="none" w:sz="0" w:space="0" w:color="auto"/>
        <w:bottom w:val="none" w:sz="0" w:space="0" w:color="auto"/>
        <w:right w:val="none" w:sz="0" w:space="0" w:color="auto"/>
      </w:divBdr>
    </w:div>
    <w:div w:id="258146633">
      <w:bodyDiv w:val="1"/>
      <w:marLeft w:val="0"/>
      <w:marRight w:val="0"/>
      <w:marTop w:val="0"/>
      <w:marBottom w:val="0"/>
      <w:divBdr>
        <w:top w:val="none" w:sz="0" w:space="0" w:color="auto"/>
        <w:left w:val="none" w:sz="0" w:space="0" w:color="auto"/>
        <w:bottom w:val="none" w:sz="0" w:space="0" w:color="auto"/>
        <w:right w:val="none" w:sz="0" w:space="0" w:color="auto"/>
      </w:divBdr>
    </w:div>
    <w:div w:id="318314447">
      <w:bodyDiv w:val="1"/>
      <w:marLeft w:val="0"/>
      <w:marRight w:val="0"/>
      <w:marTop w:val="0"/>
      <w:marBottom w:val="0"/>
      <w:divBdr>
        <w:top w:val="none" w:sz="0" w:space="0" w:color="auto"/>
        <w:left w:val="none" w:sz="0" w:space="0" w:color="auto"/>
        <w:bottom w:val="none" w:sz="0" w:space="0" w:color="auto"/>
        <w:right w:val="none" w:sz="0" w:space="0" w:color="auto"/>
      </w:divBdr>
    </w:div>
    <w:div w:id="341666054">
      <w:bodyDiv w:val="1"/>
      <w:marLeft w:val="0"/>
      <w:marRight w:val="0"/>
      <w:marTop w:val="0"/>
      <w:marBottom w:val="0"/>
      <w:divBdr>
        <w:top w:val="none" w:sz="0" w:space="0" w:color="auto"/>
        <w:left w:val="none" w:sz="0" w:space="0" w:color="auto"/>
        <w:bottom w:val="none" w:sz="0" w:space="0" w:color="auto"/>
        <w:right w:val="none" w:sz="0" w:space="0" w:color="auto"/>
      </w:divBdr>
    </w:div>
    <w:div w:id="363557730">
      <w:bodyDiv w:val="1"/>
      <w:marLeft w:val="0"/>
      <w:marRight w:val="0"/>
      <w:marTop w:val="0"/>
      <w:marBottom w:val="0"/>
      <w:divBdr>
        <w:top w:val="none" w:sz="0" w:space="0" w:color="auto"/>
        <w:left w:val="none" w:sz="0" w:space="0" w:color="auto"/>
        <w:bottom w:val="none" w:sz="0" w:space="0" w:color="auto"/>
        <w:right w:val="none" w:sz="0" w:space="0" w:color="auto"/>
      </w:divBdr>
    </w:div>
    <w:div w:id="387925573">
      <w:bodyDiv w:val="1"/>
      <w:marLeft w:val="0"/>
      <w:marRight w:val="0"/>
      <w:marTop w:val="0"/>
      <w:marBottom w:val="0"/>
      <w:divBdr>
        <w:top w:val="none" w:sz="0" w:space="0" w:color="auto"/>
        <w:left w:val="none" w:sz="0" w:space="0" w:color="auto"/>
        <w:bottom w:val="none" w:sz="0" w:space="0" w:color="auto"/>
        <w:right w:val="none" w:sz="0" w:space="0" w:color="auto"/>
      </w:divBdr>
    </w:div>
    <w:div w:id="392823316">
      <w:bodyDiv w:val="1"/>
      <w:marLeft w:val="0"/>
      <w:marRight w:val="0"/>
      <w:marTop w:val="0"/>
      <w:marBottom w:val="0"/>
      <w:divBdr>
        <w:top w:val="none" w:sz="0" w:space="0" w:color="auto"/>
        <w:left w:val="none" w:sz="0" w:space="0" w:color="auto"/>
        <w:bottom w:val="none" w:sz="0" w:space="0" w:color="auto"/>
        <w:right w:val="none" w:sz="0" w:space="0" w:color="auto"/>
      </w:divBdr>
    </w:div>
    <w:div w:id="420180010">
      <w:bodyDiv w:val="1"/>
      <w:marLeft w:val="0"/>
      <w:marRight w:val="0"/>
      <w:marTop w:val="0"/>
      <w:marBottom w:val="0"/>
      <w:divBdr>
        <w:top w:val="none" w:sz="0" w:space="0" w:color="auto"/>
        <w:left w:val="none" w:sz="0" w:space="0" w:color="auto"/>
        <w:bottom w:val="none" w:sz="0" w:space="0" w:color="auto"/>
        <w:right w:val="none" w:sz="0" w:space="0" w:color="auto"/>
      </w:divBdr>
      <w:divsChild>
        <w:div w:id="1780875888">
          <w:marLeft w:val="907"/>
          <w:marRight w:val="0"/>
          <w:marTop w:val="0"/>
          <w:marBottom w:val="0"/>
          <w:divBdr>
            <w:top w:val="none" w:sz="0" w:space="0" w:color="auto"/>
            <w:left w:val="none" w:sz="0" w:space="0" w:color="auto"/>
            <w:bottom w:val="none" w:sz="0" w:space="0" w:color="auto"/>
            <w:right w:val="none" w:sz="0" w:space="0" w:color="auto"/>
          </w:divBdr>
        </w:div>
      </w:divsChild>
    </w:div>
    <w:div w:id="421997036">
      <w:bodyDiv w:val="1"/>
      <w:marLeft w:val="0"/>
      <w:marRight w:val="0"/>
      <w:marTop w:val="0"/>
      <w:marBottom w:val="0"/>
      <w:divBdr>
        <w:top w:val="none" w:sz="0" w:space="0" w:color="auto"/>
        <w:left w:val="none" w:sz="0" w:space="0" w:color="auto"/>
        <w:bottom w:val="none" w:sz="0" w:space="0" w:color="auto"/>
        <w:right w:val="none" w:sz="0" w:space="0" w:color="auto"/>
      </w:divBdr>
    </w:div>
    <w:div w:id="430861688">
      <w:bodyDiv w:val="1"/>
      <w:marLeft w:val="0"/>
      <w:marRight w:val="0"/>
      <w:marTop w:val="0"/>
      <w:marBottom w:val="0"/>
      <w:divBdr>
        <w:top w:val="none" w:sz="0" w:space="0" w:color="auto"/>
        <w:left w:val="none" w:sz="0" w:space="0" w:color="auto"/>
        <w:bottom w:val="none" w:sz="0" w:space="0" w:color="auto"/>
        <w:right w:val="none" w:sz="0" w:space="0" w:color="auto"/>
      </w:divBdr>
    </w:div>
    <w:div w:id="542211311">
      <w:bodyDiv w:val="1"/>
      <w:marLeft w:val="0"/>
      <w:marRight w:val="0"/>
      <w:marTop w:val="0"/>
      <w:marBottom w:val="0"/>
      <w:divBdr>
        <w:top w:val="none" w:sz="0" w:space="0" w:color="auto"/>
        <w:left w:val="none" w:sz="0" w:space="0" w:color="auto"/>
        <w:bottom w:val="none" w:sz="0" w:space="0" w:color="auto"/>
        <w:right w:val="none" w:sz="0" w:space="0" w:color="auto"/>
      </w:divBdr>
    </w:div>
    <w:div w:id="548302798">
      <w:bodyDiv w:val="1"/>
      <w:marLeft w:val="0"/>
      <w:marRight w:val="0"/>
      <w:marTop w:val="0"/>
      <w:marBottom w:val="0"/>
      <w:divBdr>
        <w:top w:val="none" w:sz="0" w:space="0" w:color="auto"/>
        <w:left w:val="none" w:sz="0" w:space="0" w:color="auto"/>
        <w:bottom w:val="none" w:sz="0" w:space="0" w:color="auto"/>
        <w:right w:val="none" w:sz="0" w:space="0" w:color="auto"/>
      </w:divBdr>
    </w:div>
    <w:div w:id="569578206">
      <w:bodyDiv w:val="1"/>
      <w:marLeft w:val="0"/>
      <w:marRight w:val="0"/>
      <w:marTop w:val="0"/>
      <w:marBottom w:val="0"/>
      <w:divBdr>
        <w:top w:val="none" w:sz="0" w:space="0" w:color="auto"/>
        <w:left w:val="none" w:sz="0" w:space="0" w:color="auto"/>
        <w:bottom w:val="none" w:sz="0" w:space="0" w:color="auto"/>
        <w:right w:val="none" w:sz="0" w:space="0" w:color="auto"/>
      </w:divBdr>
    </w:div>
    <w:div w:id="631710015">
      <w:bodyDiv w:val="1"/>
      <w:marLeft w:val="0"/>
      <w:marRight w:val="0"/>
      <w:marTop w:val="0"/>
      <w:marBottom w:val="0"/>
      <w:divBdr>
        <w:top w:val="none" w:sz="0" w:space="0" w:color="auto"/>
        <w:left w:val="none" w:sz="0" w:space="0" w:color="auto"/>
        <w:bottom w:val="none" w:sz="0" w:space="0" w:color="auto"/>
        <w:right w:val="none" w:sz="0" w:space="0" w:color="auto"/>
      </w:divBdr>
    </w:div>
    <w:div w:id="661811288">
      <w:bodyDiv w:val="1"/>
      <w:marLeft w:val="0"/>
      <w:marRight w:val="0"/>
      <w:marTop w:val="0"/>
      <w:marBottom w:val="0"/>
      <w:divBdr>
        <w:top w:val="none" w:sz="0" w:space="0" w:color="auto"/>
        <w:left w:val="none" w:sz="0" w:space="0" w:color="auto"/>
        <w:bottom w:val="none" w:sz="0" w:space="0" w:color="auto"/>
        <w:right w:val="none" w:sz="0" w:space="0" w:color="auto"/>
      </w:divBdr>
      <w:divsChild>
        <w:div w:id="953055205">
          <w:marLeft w:val="547"/>
          <w:marRight w:val="0"/>
          <w:marTop w:val="0"/>
          <w:marBottom w:val="0"/>
          <w:divBdr>
            <w:top w:val="none" w:sz="0" w:space="0" w:color="auto"/>
            <w:left w:val="none" w:sz="0" w:space="0" w:color="auto"/>
            <w:bottom w:val="none" w:sz="0" w:space="0" w:color="auto"/>
            <w:right w:val="none" w:sz="0" w:space="0" w:color="auto"/>
          </w:divBdr>
        </w:div>
      </w:divsChild>
    </w:div>
    <w:div w:id="688137896">
      <w:bodyDiv w:val="1"/>
      <w:marLeft w:val="0"/>
      <w:marRight w:val="0"/>
      <w:marTop w:val="0"/>
      <w:marBottom w:val="0"/>
      <w:divBdr>
        <w:top w:val="none" w:sz="0" w:space="0" w:color="auto"/>
        <w:left w:val="none" w:sz="0" w:space="0" w:color="auto"/>
        <w:bottom w:val="none" w:sz="0" w:space="0" w:color="auto"/>
        <w:right w:val="none" w:sz="0" w:space="0" w:color="auto"/>
      </w:divBdr>
    </w:div>
    <w:div w:id="702219008">
      <w:bodyDiv w:val="1"/>
      <w:marLeft w:val="0"/>
      <w:marRight w:val="0"/>
      <w:marTop w:val="0"/>
      <w:marBottom w:val="0"/>
      <w:divBdr>
        <w:top w:val="none" w:sz="0" w:space="0" w:color="auto"/>
        <w:left w:val="none" w:sz="0" w:space="0" w:color="auto"/>
        <w:bottom w:val="none" w:sz="0" w:space="0" w:color="auto"/>
        <w:right w:val="none" w:sz="0" w:space="0" w:color="auto"/>
      </w:divBdr>
      <w:divsChild>
        <w:div w:id="455637458">
          <w:marLeft w:val="907"/>
          <w:marRight w:val="0"/>
          <w:marTop w:val="0"/>
          <w:marBottom w:val="0"/>
          <w:divBdr>
            <w:top w:val="none" w:sz="0" w:space="0" w:color="auto"/>
            <w:left w:val="none" w:sz="0" w:space="0" w:color="auto"/>
            <w:bottom w:val="none" w:sz="0" w:space="0" w:color="auto"/>
            <w:right w:val="none" w:sz="0" w:space="0" w:color="auto"/>
          </w:divBdr>
        </w:div>
      </w:divsChild>
    </w:div>
    <w:div w:id="742676038">
      <w:bodyDiv w:val="1"/>
      <w:marLeft w:val="0"/>
      <w:marRight w:val="0"/>
      <w:marTop w:val="0"/>
      <w:marBottom w:val="0"/>
      <w:divBdr>
        <w:top w:val="none" w:sz="0" w:space="0" w:color="auto"/>
        <w:left w:val="none" w:sz="0" w:space="0" w:color="auto"/>
        <w:bottom w:val="none" w:sz="0" w:space="0" w:color="auto"/>
        <w:right w:val="none" w:sz="0" w:space="0" w:color="auto"/>
      </w:divBdr>
    </w:div>
    <w:div w:id="759836428">
      <w:bodyDiv w:val="1"/>
      <w:marLeft w:val="0"/>
      <w:marRight w:val="0"/>
      <w:marTop w:val="0"/>
      <w:marBottom w:val="0"/>
      <w:divBdr>
        <w:top w:val="none" w:sz="0" w:space="0" w:color="auto"/>
        <w:left w:val="none" w:sz="0" w:space="0" w:color="auto"/>
        <w:bottom w:val="none" w:sz="0" w:space="0" w:color="auto"/>
        <w:right w:val="none" w:sz="0" w:space="0" w:color="auto"/>
      </w:divBdr>
    </w:div>
    <w:div w:id="760761709">
      <w:bodyDiv w:val="1"/>
      <w:marLeft w:val="0"/>
      <w:marRight w:val="0"/>
      <w:marTop w:val="0"/>
      <w:marBottom w:val="0"/>
      <w:divBdr>
        <w:top w:val="none" w:sz="0" w:space="0" w:color="auto"/>
        <w:left w:val="none" w:sz="0" w:space="0" w:color="auto"/>
        <w:bottom w:val="none" w:sz="0" w:space="0" w:color="auto"/>
        <w:right w:val="none" w:sz="0" w:space="0" w:color="auto"/>
      </w:divBdr>
    </w:div>
    <w:div w:id="764031907">
      <w:bodyDiv w:val="1"/>
      <w:marLeft w:val="0"/>
      <w:marRight w:val="0"/>
      <w:marTop w:val="0"/>
      <w:marBottom w:val="0"/>
      <w:divBdr>
        <w:top w:val="none" w:sz="0" w:space="0" w:color="auto"/>
        <w:left w:val="none" w:sz="0" w:space="0" w:color="auto"/>
        <w:bottom w:val="none" w:sz="0" w:space="0" w:color="auto"/>
        <w:right w:val="none" w:sz="0" w:space="0" w:color="auto"/>
      </w:divBdr>
    </w:div>
    <w:div w:id="767458105">
      <w:bodyDiv w:val="1"/>
      <w:marLeft w:val="0"/>
      <w:marRight w:val="0"/>
      <w:marTop w:val="0"/>
      <w:marBottom w:val="0"/>
      <w:divBdr>
        <w:top w:val="none" w:sz="0" w:space="0" w:color="auto"/>
        <w:left w:val="none" w:sz="0" w:space="0" w:color="auto"/>
        <w:bottom w:val="none" w:sz="0" w:space="0" w:color="auto"/>
        <w:right w:val="none" w:sz="0" w:space="0" w:color="auto"/>
      </w:divBdr>
    </w:div>
    <w:div w:id="798491829">
      <w:bodyDiv w:val="1"/>
      <w:marLeft w:val="0"/>
      <w:marRight w:val="0"/>
      <w:marTop w:val="0"/>
      <w:marBottom w:val="0"/>
      <w:divBdr>
        <w:top w:val="none" w:sz="0" w:space="0" w:color="auto"/>
        <w:left w:val="none" w:sz="0" w:space="0" w:color="auto"/>
        <w:bottom w:val="none" w:sz="0" w:space="0" w:color="auto"/>
        <w:right w:val="none" w:sz="0" w:space="0" w:color="auto"/>
      </w:divBdr>
    </w:div>
    <w:div w:id="837960291">
      <w:bodyDiv w:val="1"/>
      <w:marLeft w:val="0"/>
      <w:marRight w:val="0"/>
      <w:marTop w:val="0"/>
      <w:marBottom w:val="0"/>
      <w:divBdr>
        <w:top w:val="none" w:sz="0" w:space="0" w:color="auto"/>
        <w:left w:val="none" w:sz="0" w:space="0" w:color="auto"/>
        <w:bottom w:val="none" w:sz="0" w:space="0" w:color="auto"/>
        <w:right w:val="none" w:sz="0" w:space="0" w:color="auto"/>
      </w:divBdr>
    </w:div>
    <w:div w:id="933434831">
      <w:bodyDiv w:val="1"/>
      <w:marLeft w:val="0"/>
      <w:marRight w:val="0"/>
      <w:marTop w:val="0"/>
      <w:marBottom w:val="0"/>
      <w:divBdr>
        <w:top w:val="none" w:sz="0" w:space="0" w:color="auto"/>
        <w:left w:val="none" w:sz="0" w:space="0" w:color="auto"/>
        <w:bottom w:val="none" w:sz="0" w:space="0" w:color="auto"/>
        <w:right w:val="none" w:sz="0" w:space="0" w:color="auto"/>
      </w:divBdr>
      <w:divsChild>
        <w:div w:id="1323044683">
          <w:marLeft w:val="720"/>
          <w:marRight w:val="0"/>
          <w:marTop w:val="0"/>
          <w:marBottom w:val="0"/>
          <w:divBdr>
            <w:top w:val="none" w:sz="0" w:space="0" w:color="auto"/>
            <w:left w:val="none" w:sz="0" w:space="0" w:color="auto"/>
            <w:bottom w:val="none" w:sz="0" w:space="0" w:color="auto"/>
            <w:right w:val="none" w:sz="0" w:space="0" w:color="auto"/>
          </w:divBdr>
        </w:div>
      </w:divsChild>
    </w:div>
    <w:div w:id="942805040">
      <w:bodyDiv w:val="1"/>
      <w:marLeft w:val="0"/>
      <w:marRight w:val="0"/>
      <w:marTop w:val="0"/>
      <w:marBottom w:val="0"/>
      <w:divBdr>
        <w:top w:val="none" w:sz="0" w:space="0" w:color="auto"/>
        <w:left w:val="none" w:sz="0" w:space="0" w:color="auto"/>
        <w:bottom w:val="none" w:sz="0" w:space="0" w:color="auto"/>
        <w:right w:val="none" w:sz="0" w:space="0" w:color="auto"/>
      </w:divBdr>
    </w:div>
    <w:div w:id="956446241">
      <w:bodyDiv w:val="1"/>
      <w:marLeft w:val="0"/>
      <w:marRight w:val="0"/>
      <w:marTop w:val="0"/>
      <w:marBottom w:val="0"/>
      <w:divBdr>
        <w:top w:val="none" w:sz="0" w:space="0" w:color="auto"/>
        <w:left w:val="none" w:sz="0" w:space="0" w:color="auto"/>
        <w:bottom w:val="none" w:sz="0" w:space="0" w:color="auto"/>
        <w:right w:val="none" w:sz="0" w:space="0" w:color="auto"/>
      </w:divBdr>
    </w:div>
    <w:div w:id="966201364">
      <w:bodyDiv w:val="1"/>
      <w:marLeft w:val="0"/>
      <w:marRight w:val="0"/>
      <w:marTop w:val="0"/>
      <w:marBottom w:val="0"/>
      <w:divBdr>
        <w:top w:val="none" w:sz="0" w:space="0" w:color="auto"/>
        <w:left w:val="none" w:sz="0" w:space="0" w:color="auto"/>
        <w:bottom w:val="none" w:sz="0" w:space="0" w:color="auto"/>
        <w:right w:val="none" w:sz="0" w:space="0" w:color="auto"/>
      </w:divBdr>
    </w:div>
    <w:div w:id="966275295">
      <w:bodyDiv w:val="1"/>
      <w:marLeft w:val="0"/>
      <w:marRight w:val="0"/>
      <w:marTop w:val="0"/>
      <w:marBottom w:val="0"/>
      <w:divBdr>
        <w:top w:val="none" w:sz="0" w:space="0" w:color="auto"/>
        <w:left w:val="none" w:sz="0" w:space="0" w:color="auto"/>
        <w:bottom w:val="none" w:sz="0" w:space="0" w:color="auto"/>
        <w:right w:val="none" w:sz="0" w:space="0" w:color="auto"/>
      </w:divBdr>
    </w:div>
    <w:div w:id="1029718361">
      <w:bodyDiv w:val="1"/>
      <w:marLeft w:val="0"/>
      <w:marRight w:val="0"/>
      <w:marTop w:val="0"/>
      <w:marBottom w:val="0"/>
      <w:divBdr>
        <w:top w:val="none" w:sz="0" w:space="0" w:color="auto"/>
        <w:left w:val="none" w:sz="0" w:space="0" w:color="auto"/>
        <w:bottom w:val="none" w:sz="0" w:space="0" w:color="auto"/>
        <w:right w:val="none" w:sz="0" w:space="0" w:color="auto"/>
      </w:divBdr>
    </w:div>
    <w:div w:id="1039428241">
      <w:bodyDiv w:val="1"/>
      <w:marLeft w:val="0"/>
      <w:marRight w:val="0"/>
      <w:marTop w:val="0"/>
      <w:marBottom w:val="0"/>
      <w:divBdr>
        <w:top w:val="none" w:sz="0" w:space="0" w:color="auto"/>
        <w:left w:val="none" w:sz="0" w:space="0" w:color="auto"/>
        <w:bottom w:val="none" w:sz="0" w:space="0" w:color="auto"/>
        <w:right w:val="none" w:sz="0" w:space="0" w:color="auto"/>
      </w:divBdr>
      <w:divsChild>
        <w:div w:id="1603149739">
          <w:marLeft w:val="907"/>
          <w:marRight w:val="0"/>
          <w:marTop w:val="0"/>
          <w:marBottom w:val="0"/>
          <w:divBdr>
            <w:top w:val="none" w:sz="0" w:space="0" w:color="auto"/>
            <w:left w:val="none" w:sz="0" w:space="0" w:color="auto"/>
            <w:bottom w:val="none" w:sz="0" w:space="0" w:color="auto"/>
            <w:right w:val="none" w:sz="0" w:space="0" w:color="auto"/>
          </w:divBdr>
        </w:div>
        <w:div w:id="909849068">
          <w:marLeft w:val="907"/>
          <w:marRight w:val="0"/>
          <w:marTop w:val="0"/>
          <w:marBottom w:val="0"/>
          <w:divBdr>
            <w:top w:val="none" w:sz="0" w:space="0" w:color="auto"/>
            <w:left w:val="none" w:sz="0" w:space="0" w:color="auto"/>
            <w:bottom w:val="none" w:sz="0" w:space="0" w:color="auto"/>
            <w:right w:val="none" w:sz="0" w:space="0" w:color="auto"/>
          </w:divBdr>
        </w:div>
      </w:divsChild>
    </w:div>
    <w:div w:id="1099713568">
      <w:bodyDiv w:val="1"/>
      <w:marLeft w:val="0"/>
      <w:marRight w:val="0"/>
      <w:marTop w:val="0"/>
      <w:marBottom w:val="0"/>
      <w:divBdr>
        <w:top w:val="none" w:sz="0" w:space="0" w:color="auto"/>
        <w:left w:val="none" w:sz="0" w:space="0" w:color="auto"/>
        <w:bottom w:val="none" w:sz="0" w:space="0" w:color="auto"/>
        <w:right w:val="none" w:sz="0" w:space="0" w:color="auto"/>
      </w:divBdr>
    </w:div>
    <w:div w:id="1110508018">
      <w:bodyDiv w:val="1"/>
      <w:marLeft w:val="0"/>
      <w:marRight w:val="0"/>
      <w:marTop w:val="0"/>
      <w:marBottom w:val="0"/>
      <w:divBdr>
        <w:top w:val="none" w:sz="0" w:space="0" w:color="auto"/>
        <w:left w:val="none" w:sz="0" w:space="0" w:color="auto"/>
        <w:bottom w:val="none" w:sz="0" w:space="0" w:color="auto"/>
        <w:right w:val="none" w:sz="0" w:space="0" w:color="auto"/>
      </w:divBdr>
    </w:div>
    <w:div w:id="1126005281">
      <w:bodyDiv w:val="1"/>
      <w:marLeft w:val="0"/>
      <w:marRight w:val="0"/>
      <w:marTop w:val="0"/>
      <w:marBottom w:val="0"/>
      <w:divBdr>
        <w:top w:val="none" w:sz="0" w:space="0" w:color="auto"/>
        <w:left w:val="none" w:sz="0" w:space="0" w:color="auto"/>
        <w:bottom w:val="none" w:sz="0" w:space="0" w:color="auto"/>
        <w:right w:val="none" w:sz="0" w:space="0" w:color="auto"/>
      </w:divBdr>
    </w:div>
    <w:div w:id="1159074203">
      <w:bodyDiv w:val="1"/>
      <w:marLeft w:val="0"/>
      <w:marRight w:val="0"/>
      <w:marTop w:val="0"/>
      <w:marBottom w:val="0"/>
      <w:divBdr>
        <w:top w:val="none" w:sz="0" w:space="0" w:color="auto"/>
        <w:left w:val="none" w:sz="0" w:space="0" w:color="auto"/>
        <w:bottom w:val="none" w:sz="0" w:space="0" w:color="auto"/>
        <w:right w:val="none" w:sz="0" w:space="0" w:color="auto"/>
      </w:divBdr>
    </w:div>
    <w:div w:id="1203521174">
      <w:bodyDiv w:val="1"/>
      <w:marLeft w:val="0"/>
      <w:marRight w:val="0"/>
      <w:marTop w:val="0"/>
      <w:marBottom w:val="0"/>
      <w:divBdr>
        <w:top w:val="none" w:sz="0" w:space="0" w:color="auto"/>
        <w:left w:val="none" w:sz="0" w:space="0" w:color="auto"/>
        <w:bottom w:val="none" w:sz="0" w:space="0" w:color="auto"/>
        <w:right w:val="none" w:sz="0" w:space="0" w:color="auto"/>
      </w:divBdr>
    </w:div>
    <w:div w:id="1208180361">
      <w:bodyDiv w:val="1"/>
      <w:marLeft w:val="0"/>
      <w:marRight w:val="0"/>
      <w:marTop w:val="0"/>
      <w:marBottom w:val="0"/>
      <w:divBdr>
        <w:top w:val="none" w:sz="0" w:space="0" w:color="auto"/>
        <w:left w:val="none" w:sz="0" w:space="0" w:color="auto"/>
        <w:bottom w:val="none" w:sz="0" w:space="0" w:color="auto"/>
        <w:right w:val="none" w:sz="0" w:space="0" w:color="auto"/>
      </w:divBdr>
    </w:div>
    <w:div w:id="1321226583">
      <w:bodyDiv w:val="1"/>
      <w:marLeft w:val="0"/>
      <w:marRight w:val="0"/>
      <w:marTop w:val="0"/>
      <w:marBottom w:val="0"/>
      <w:divBdr>
        <w:top w:val="none" w:sz="0" w:space="0" w:color="auto"/>
        <w:left w:val="none" w:sz="0" w:space="0" w:color="auto"/>
        <w:bottom w:val="none" w:sz="0" w:space="0" w:color="auto"/>
        <w:right w:val="none" w:sz="0" w:space="0" w:color="auto"/>
      </w:divBdr>
    </w:div>
    <w:div w:id="1323046791">
      <w:bodyDiv w:val="1"/>
      <w:marLeft w:val="0"/>
      <w:marRight w:val="0"/>
      <w:marTop w:val="0"/>
      <w:marBottom w:val="0"/>
      <w:divBdr>
        <w:top w:val="none" w:sz="0" w:space="0" w:color="auto"/>
        <w:left w:val="none" w:sz="0" w:space="0" w:color="auto"/>
        <w:bottom w:val="none" w:sz="0" w:space="0" w:color="auto"/>
        <w:right w:val="none" w:sz="0" w:space="0" w:color="auto"/>
      </w:divBdr>
    </w:div>
    <w:div w:id="1331522337">
      <w:bodyDiv w:val="1"/>
      <w:marLeft w:val="0"/>
      <w:marRight w:val="0"/>
      <w:marTop w:val="0"/>
      <w:marBottom w:val="0"/>
      <w:divBdr>
        <w:top w:val="none" w:sz="0" w:space="0" w:color="auto"/>
        <w:left w:val="none" w:sz="0" w:space="0" w:color="auto"/>
        <w:bottom w:val="none" w:sz="0" w:space="0" w:color="auto"/>
        <w:right w:val="none" w:sz="0" w:space="0" w:color="auto"/>
      </w:divBdr>
    </w:div>
    <w:div w:id="1378550746">
      <w:bodyDiv w:val="1"/>
      <w:marLeft w:val="0"/>
      <w:marRight w:val="0"/>
      <w:marTop w:val="0"/>
      <w:marBottom w:val="0"/>
      <w:divBdr>
        <w:top w:val="none" w:sz="0" w:space="0" w:color="auto"/>
        <w:left w:val="none" w:sz="0" w:space="0" w:color="auto"/>
        <w:bottom w:val="none" w:sz="0" w:space="0" w:color="auto"/>
        <w:right w:val="none" w:sz="0" w:space="0" w:color="auto"/>
      </w:divBdr>
    </w:div>
    <w:div w:id="1382091964">
      <w:bodyDiv w:val="1"/>
      <w:marLeft w:val="0"/>
      <w:marRight w:val="0"/>
      <w:marTop w:val="0"/>
      <w:marBottom w:val="0"/>
      <w:divBdr>
        <w:top w:val="none" w:sz="0" w:space="0" w:color="auto"/>
        <w:left w:val="none" w:sz="0" w:space="0" w:color="auto"/>
        <w:bottom w:val="none" w:sz="0" w:space="0" w:color="auto"/>
        <w:right w:val="none" w:sz="0" w:space="0" w:color="auto"/>
      </w:divBdr>
    </w:div>
    <w:div w:id="1385832760">
      <w:bodyDiv w:val="1"/>
      <w:marLeft w:val="0"/>
      <w:marRight w:val="0"/>
      <w:marTop w:val="0"/>
      <w:marBottom w:val="0"/>
      <w:divBdr>
        <w:top w:val="none" w:sz="0" w:space="0" w:color="auto"/>
        <w:left w:val="none" w:sz="0" w:space="0" w:color="auto"/>
        <w:bottom w:val="none" w:sz="0" w:space="0" w:color="auto"/>
        <w:right w:val="none" w:sz="0" w:space="0" w:color="auto"/>
      </w:divBdr>
    </w:div>
    <w:div w:id="1400706996">
      <w:bodyDiv w:val="1"/>
      <w:marLeft w:val="0"/>
      <w:marRight w:val="0"/>
      <w:marTop w:val="0"/>
      <w:marBottom w:val="0"/>
      <w:divBdr>
        <w:top w:val="none" w:sz="0" w:space="0" w:color="auto"/>
        <w:left w:val="none" w:sz="0" w:space="0" w:color="auto"/>
        <w:bottom w:val="none" w:sz="0" w:space="0" w:color="auto"/>
        <w:right w:val="none" w:sz="0" w:space="0" w:color="auto"/>
      </w:divBdr>
      <w:divsChild>
        <w:div w:id="1619797474">
          <w:marLeft w:val="907"/>
          <w:marRight w:val="0"/>
          <w:marTop w:val="0"/>
          <w:marBottom w:val="0"/>
          <w:divBdr>
            <w:top w:val="none" w:sz="0" w:space="0" w:color="auto"/>
            <w:left w:val="none" w:sz="0" w:space="0" w:color="auto"/>
            <w:bottom w:val="none" w:sz="0" w:space="0" w:color="auto"/>
            <w:right w:val="none" w:sz="0" w:space="0" w:color="auto"/>
          </w:divBdr>
        </w:div>
      </w:divsChild>
    </w:div>
    <w:div w:id="1441873613">
      <w:bodyDiv w:val="1"/>
      <w:marLeft w:val="0"/>
      <w:marRight w:val="0"/>
      <w:marTop w:val="0"/>
      <w:marBottom w:val="0"/>
      <w:divBdr>
        <w:top w:val="none" w:sz="0" w:space="0" w:color="auto"/>
        <w:left w:val="none" w:sz="0" w:space="0" w:color="auto"/>
        <w:bottom w:val="none" w:sz="0" w:space="0" w:color="auto"/>
        <w:right w:val="none" w:sz="0" w:space="0" w:color="auto"/>
      </w:divBdr>
    </w:div>
    <w:div w:id="1459571031">
      <w:bodyDiv w:val="1"/>
      <w:marLeft w:val="0"/>
      <w:marRight w:val="0"/>
      <w:marTop w:val="0"/>
      <w:marBottom w:val="0"/>
      <w:divBdr>
        <w:top w:val="none" w:sz="0" w:space="0" w:color="auto"/>
        <w:left w:val="none" w:sz="0" w:space="0" w:color="auto"/>
        <w:bottom w:val="none" w:sz="0" w:space="0" w:color="auto"/>
        <w:right w:val="none" w:sz="0" w:space="0" w:color="auto"/>
      </w:divBdr>
    </w:div>
    <w:div w:id="1494176696">
      <w:bodyDiv w:val="1"/>
      <w:marLeft w:val="0"/>
      <w:marRight w:val="0"/>
      <w:marTop w:val="0"/>
      <w:marBottom w:val="0"/>
      <w:divBdr>
        <w:top w:val="none" w:sz="0" w:space="0" w:color="auto"/>
        <w:left w:val="none" w:sz="0" w:space="0" w:color="auto"/>
        <w:bottom w:val="none" w:sz="0" w:space="0" w:color="auto"/>
        <w:right w:val="none" w:sz="0" w:space="0" w:color="auto"/>
      </w:divBdr>
    </w:div>
    <w:div w:id="1518690310">
      <w:bodyDiv w:val="1"/>
      <w:marLeft w:val="0"/>
      <w:marRight w:val="0"/>
      <w:marTop w:val="0"/>
      <w:marBottom w:val="0"/>
      <w:divBdr>
        <w:top w:val="none" w:sz="0" w:space="0" w:color="auto"/>
        <w:left w:val="none" w:sz="0" w:space="0" w:color="auto"/>
        <w:bottom w:val="none" w:sz="0" w:space="0" w:color="auto"/>
        <w:right w:val="none" w:sz="0" w:space="0" w:color="auto"/>
      </w:divBdr>
    </w:div>
    <w:div w:id="1519002182">
      <w:bodyDiv w:val="1"/>
      <w:marLeft w:val="0"/>
      <w:marRight w:val="0"/>
      <w:marTop w:val="0"/>
      <w:marBottom w:val="0"/>
      <w:divBdr>
        <w:top w:val="none" w:sz="0" w:space="0" w:color="auto"/>
        <w:left w:val="none" w:sz="0" w:space="0" w:color="auto"/>
        <w:bottom w:val="none" w:sz="0" w:space="0" w:color="auto"/>
        <w:right w:val="none" w:sz="0" w:space="0" w:color="auto"/>
      </w:divBdr>
    </w:div>
    <w:div w:id="1526745362">
      <w:bodyDiv w:val="1"/>
      <w:marLeft w:val="0"/>
      <w:marRight w:val="0"/>
      <w:marTop w:val="0"/>
      <w:marBottom w:val="0"/>
      <w:divBdr>
        <w:top w:val="none" w:sz="0" w:space="0" w:color="auto"/>
        <w:left w:val="none" w:sz="0" w:space="0" w:color="auto"/>
        <w:bottom w:val="none" w:sz="0" w:space="0" w:color="auto"/>
        <w:right w:val="none" w:sz="0" w:space="0" w:color="auto"/>
      </w:divBdr>
    </w:div>
    <w:div w:id="1534340934">
      <w:bodyDiv w:val="1"/>
      <w:marLeft w:val="0"/>
      <w:marRight w:val="0"/>
      <w:marTop w:val="0"/>
      <w:marBottom w:val="0"/>
      <w:divBdr>
        <w:top w:val="none" w:sz="0" w:space="0" w:color="auto"/>
        <w:left w:val="none" w:sz="0" w:space="0" w:color="auto"/>
        <w:bottom w:val="none" w:sz="0" w:space="0" w:color="auto"/>
        <w:right w:val="none" w:sz="0" w:space="0" w:color="auto"/>
      </w:divBdr>
    </w:div>
    <w:div w:id="1534415941">
      <w:bodyDiv w:val="1"/>
      <w:marLeft w:val="0"/>
      <w:marRight w:val="0"/>
      <w:marTop w:val="0"/>
      <w:marBottom w:val="0"/>
      <w:divBdr>
        <w:top w:val="none" w:sz="0" w:space="0" w:color="auto"/>
        <w:left w:val="none" w:sz="0" w:space="0" w:color="auto"/>
        <w:bottom w:val="none" w:sz="0" w:space="0" w:color="auto"/>
        <w:right w:val="none" w:sz="0" w:space="0" w:color="auto"/>
      </w:divBdr>
    </w:div>
    <w:div w:id="1581210576">
      <w:bodyDiv w:val="1"/>
      <w:marLeft w:val="0"/>
      <w:marRight w:val="0"/>
      <w:marTop w:val="0"/>
      <w:marBottom w:val="0"/>
      <w:divBdr>
        <w:top w:val="none" w:sz="0" w:space="0" w:color="auto"/>
        <w:left w:val="none" w:sz="0" w:space="0" w:color="auto"/>
        <w:bottom w:val="none" w:sz="0" w:space="0" w:color="auto"/>
        <w:right w:val="none" w:sz="0" w:space="0" w:color="auto"/>
      </w:divBdr>
    </w:div>
    <w:div w:id="1608269830">
      <w:bodyDiv w:val="1"/>
      <w:marLeft w:val="0"/>
      <w:marRight w:val="0"/>
      <w:marTop w:val="0"/>
      <w:marBottom w:val="0"/>
      <w:divBdr>
        <w:top w:val="none" w:sz="0" w:space="0" w:color="auto"/>
        <w:left w:val="none" w:sz="0" w:space="0" w:color="auto"/>
        <w:bottom w:val="none" w:sz="0" w:space="0" w:color="auto"/>
        <w:right w:val="none" w:sz="0" w:space="0" w:color="auto"/>
      </w:divBdr>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
    <w:div w:id="1691566047">
      <w:bodyDiv w:val="1"/>
      <w:marLeft w:val="0"/>
      <w:marRight w:val="0"/>
      <w:marTop w:val="0"/>
      <w:marBottom w:val="0"/>
      <w:divBdr>
        <w:top w:val="none" w:sz="0" w:space="0" w:color="auto"/>
        <w:left w:val="none" w:sz="0" w:space="0" w:color="auto"/>
        <w:bottom w:val="none" w:sz="0" w:space="0" w:color="auto"/>
        <w:right w:val="none" w:sz="0" w:space="0" w:color="auto"/>
      </w:divBdr>
    </w:div>
    <w:div w:id="1719627810">
      <w:bodyDiv w:val="1"/>
      <w:marLeft w:val="0"/>
      <w:marRight w:val="0"/>
      <w:marTop w:val="0"/>
      <w:marBottom w:val="0"/>
      <w:divBdr>
        <w:top w:val="none" w:sz="0" w:space="0" w:color="auto"/>
        <w:left w:val="none" w:sz="0" w:space="0" w:color="auto"/>
        <w:bottom w:val="none" w:sz="0" w:space="0" w:color="auto"/>
        <w:right w:val="none" w:sz="0" w:space="0" w:color="auto"/>
      </w:divBdr>
    </w:div>
    <w:div w:id="1735542494">
      <w:bodyDiv w:val="1"/>
      <w:marLeft w:val="0"/>
      <w:marRight w:val="0"/>
      <w:marTop w:val="0"/>
      <w:marBottom w:val="0"/>
      <w:divBdr>
        <w:top w:val="none" w:sz="0" w:space="0" w:color="auto"/>
        <w:left w:val="none" w:sz="0" w:space="0" w:color="auto"/>
        <w:bottom w:val="none" w:sz="0" w:space="0" w:color="auto"/>
        <w:right w:val="none" w:sz="0" w:space="0" w:color="auto"/>
      </w:divBdr>
    </w:div>
    <w:div w:id="1762098574">
      <w:bodyDiv w:val="1"/>
      <w:marLeft w:val="0"/>
      <w:marRight w:val="0"/>
      <w:marTop w:val="0"/>
      <w:marBottom w:val="0"/>
      <w:divBdr>
        <w:top w:val="none" w:sz="0" w:space="0" w:color="auto"/>
        <w:left w:val="none" w:sz="0" w:space="0" w:color="auto"/>
        <w:bottom w:val="none" w:sz="0" w:space="0" w:color="auto"/>
        <w:right w:val="none" w:sz="0" w:space="0" w:color="auto"/>
      </w:divBdr>
      <w:divsChild>
        <w:div w:id="1475874820">
          <w:marLeft w:val="907"/>
          <w:marRight w:val="0"/>
          <w:marTop w:val="0"/>
          <w:marBottom w:val="0"/>
          <w:divBdr>
            <w:top w:val="none" w:sz="0" w:space="0" w:color="auto"/>
            <w:left w:val="none" w:sz="0" w:space="0" w:color="auto"/>
            <w:bottom w:val="none" w:sz="0" w:space="0" w:color="auto"/>
            <w:right w:val="none" w:sz="0" w:space="0" w:color="auto"/>
          </w:divBdr>
        </w:div>
      </w:divsChild>
    </w:div>
    <w:div w:id="1763642579">
      <w:bodyDiv w:val="1"/>
      <w:marLeft w:val="0"/>
      <w:marRight w:val="0"/>
      <w:marTop w:val="0"/>
      <w:marBottom w:val="0"/>
      <w:divBdr>
        <w:top w:val="none" w:sz="0" w:space="0" w:color="auto"/>
        <w:left w:val="none" w:sz="0" w:space="0" w:color="auto"/>
        <w:bottom w:val="none" w:sz="0" w:space="0" w:color="auto"/>
        <w:right w:val="none" w:sz="0" w:space="0" w:color="auto"/>
      </w:divBdr>
    </w:div>
    <w:div w:id="1833374139">
      <w:bodyDiv w:val="1"/>
      <w:marLeft w:val="0"/>
      <w:marRight w:val="0"/>
      <w:marTop w:val="0"/>
      <w:marBottom w:val="0"/>
      <w:divBdr>
        <w:top w:val="none" w:sz="0" w:space="0" w:color="auto"/>
        <w:left w:val="none" w:sz="0" w:space="0" w:color="auto"/>
        <w:bottom w:val="none" w:sz="0" w:space="0" w:color="auto"/>
        <w:right w:val="none" w:sz="0" w:space="0" w:color="auto"/>
      </w:divBdr>
    </w:div>
    <w:div w:id="1836918942">
      <w:bodyDiv w:val="1"/>
      <w:marLeft w:val="0"/>
      <w:marRight w:val="0"/>
      <w:marTop w:val="0"/>
      <w:marBottom w:val="0"/>
      <w:divBdr>
        <w:top w:val="none" w:sz="0" w:space="0" w:color="auto"/>
        <w:left w:val="none" w:sz="0" w:space="0" w:color="auto"/>
        <w:bottom w:val="none" w:sz="0" w:space="0" w:color="auto"/>
        <w:right w:val="none" w:sz="0" w:space="0" w:color="auto"/>
      </w:divBdr>
    </w:div>
    <w:div w:id="1852572778">
      <w:bodyDiv w:val="1"/>
      <w:marLeft w:val="0"/>
      <w:marRight w:val="0"/>
      <w:marTop w:val="0"/>
      <w:marBottom w:val="0"/>
      <w:divBdr>
        <w:top w:val="none" w:sz="0" w:space="0" w:color="auto"/>
        <w:left w:val="none" w:sz="0" w:space="0" w:color="auto"/>
        <w:bottom w:val="none" w:sz="0" w:space="0" w:color="auto"/>
        <w:right w:val="none" w:sz="0" w:space="0" w:color="auto"/>
      </w:divBdr>
    </w:div>
    <w:div w:id="1856310372">
      <w:bodyDiv w:val="1"/>
      <w:marLeft w:val="0"/>
      <w:marRight w:val="0"/>
      <w:marTop w:val="0"/>
      <w:marBottom w:val="0"/>
      <w:divBdr>
        <w:top w:val="none" w:sz="0" w:space="0" w:color="auto"/>
        <w:left w:val="none" w:sz="0" w:space="0" w:color="auto"/>
        <w:bottom w:val="none" w:sz="0" w:space="0" w:color="auto"/>
        <w:right w:val="none" w:sz="0" w:space="0" w:color="auto"/>
      </w:divBdr>
    </w:div>
    <w:div w:id="1894537509">
      <w:bodyDiv w:val="1"/>
      <w:marLeft w:val="0"/>
      <w:marRight w:val="0"/>
      <w:marTop w:val="0"/>
      <w:marBottom w:val="0"/>
      <w:divBdr>
        <w:top w:val="none" w:sz="0" w:space="0" w:color="auto"/>
        <w:left w:val="none" w:sz="0" w:space="0" w:color="auto"/>
        <w:bottom w:val="none" w:sz="0" w:space="0" w:color="auto"/>
        <w:right w:val="none" w:sz="0" w:space="0" w:color="auto"/>
      </w:divBdr>
    </w:div>
    <w:div w:id="1904947957">
      <w:bodyDiv w:val="1"/>
      <w:marLeft w:val="0"/>
      <w:marRight w:val="0"/>
      <w:marTop w:val="0"/>
      <w:marBottom w:val="0"/>
      <w:divBdr>
        <w:top w:val="none" w:sz="0" w:space="0" w:color="auto"/>
        <w:left w:val="none" w:sz="0" w:space="0" w:color="auto"/>
        <w:bottom w:val="none" w:sz="0" w:space="0" w:color="auto"/>
        <w:right w:val="none" w:sz="0" w:space="0" w:color="auto"/>
      </w:divBdr>
    </w:div>
    <w:div w:id="1908539458">
      <w:bodyDiv w:val="1"/>
      <w:marLeft w:val="0"/>
      <w:marRight w:val="0"/>
      <w:marTop w:val="0"/>
      <w:marBottom w:val="0"/>
      <w:divBdr>
        <w:top w:val="none" w:sz="0" w:space="0" w:color="auto"/>
        <w:left w:val="none" w:sz="0" w:space="0" w:color="auto"/>
        <w:bottom w:val="none" w:sz="0" w:space="0" w:color="auto"/>
        <w:right w:val="none" w:sz="0" w:space="0" w:color="auto"/>
      </w:divBdr>
    </w:div>
    <w:div w:id="1916891266">
      <w:bodyDiv w:val="1"/>
      <w:marLeft w:val="0"/>
      <w:marRight w:val="0"/>
      <w:marTop w:val="0"/>
      <w:marBottom w:val="0"/>
      <w:divBdr>
        <w:top w:val="none" w:sz="0" w:space="0" w:color="auto"/>
        <w:left w:val="none" w:sz="0" w:space="0" w:color="auto"/>
        <w:bottom w:val="none" w:sz="0" w:space="0" w:color="auto"/>
        <w:right w:val="none" w:sz="0" w:space="0" w:color="auto"/>
      </w:divBdr>
    </w:div>
    <w:div w:id="1946426430">
      <w:bodyDiv w:val="1"/>
      <w:marLeft w:val="0"/>
      <w:marRight w:val="0"/>
      <w:marTop w:val="0"/>
      <w:marBottom w:val="0"/>
      <w:divBdr>
        <w:top w:val="none" w:sz="0" w:space="0" w:color="auto"/>
        <w:left w:val="none" w:sz="0" w:space="0" w:color="auto"/>
        <w:bottom w:val="none" w:sz="0" w:space="0" w:color="auto"/>
        <w:right w:val="none" w:sz="0" w:space="0" w:color="auto"/>
      </w:divBdr>
    </w:div>
    <w:div w:id="1956908452">
      <w:bodyDiv w:val="1"/>
      <w:marLeft w:val="0"/>
      <w:marRight w:val="0"/>
      <w:marTop w:val="0"/>
      <w:marBottom w:val="0"/>
      <w:divBdr>
        <w:top w:val="none" w:sz="0" w:space="0" w:color="auto"/>
        <w:left w:val="none" w:sz="0" w:space="0" w:color="auto"/>
        <w:bottom w:val="none" w:sz="0" w:space="0" w:color="auto"/>
        <w:right w:val="none" w:sz="0" w:space="0" w:color="auto"/>
      </w:divBdr>
    </w:div>
    <w:div w:id="1966889916">
      <w:bodyDiv w:val="1"/>
      <w:marLeft w:val="0"/>
      <w:marRight w:val="0"/>
      <w:marTop w:val="0"/>
      <w:marBottom w:val="0"/>
      <w:divBdr>
        <w:top w:val="none" w:sz="0" w:space="0" w:color="auto"/>
        <w:left w:val="none" w:sz="0" w:space="0" w:color="auto"/>
        <w:bottom w:val="none" w:sz="0" w:space="0" w:color="auto"/>
        <w:right w:val="none" w:sz="0" w:space="0" w:color="auto"/>
      </w:divBdr>
    </w:div>
    <w:div w:id="1978103760">
      <w:bodyDiv w:val="1"/>
      <w:marLeft w:val="0"/>
      <w:marRight w:val="0"/>
      <w:marTop w:val="0"/>
      <w:marBottom w:val="0"/>
      <w:divBdr>
        <w:top w:val="none" w:sz="0" w:space="0" w:color="auto"/>
        <w:left w:val="none" w:sz="0" w:space="0" w:color="auto"/>
        <w:bottom w:val="none" w:sz="0" w:space="0" w:color="auto"/>
        <w:right w:val="none" w:sz="0" w:space="0" w:color="auto"/>
      </w:divBdr>
    </w:div>
    <w:div w:id="1981112219">
      <w:bodyDiv w:val="1"/>
      <w:marLeft w:val="0"/>
      <w:marRight w:val="0"/>
      <w:marTop w:val="0"/>
      <w:marBottom w:val="0"/>
      <w:divBdr>
        <w:top w:val="none" w:sz="0" w:space="0" w:color="auto"/>
        <w:left w:val="none" w:sz="0" w:space="0" w:color="auto"/>
        <w:bottom w:val="none" w:sz="0" w:space="0" w:color="auto"/>
        <w:right w:val="none" w:sz="0" w:space="0" w:color="auto"/>
      </w:divBdr>
    </w:div>
    <w:div w:id="1989937226">
      <w:bodyDiv w:val="1"/>
      <w:marLeft w:val="0"/>
      <w:marRight w:val="0"/>
      <w:marTop w:val="0"/>
      <w:marBottom w:val="0"/>
      <w:divBdr>
        <w:top w:val="none" w:sz="0" w:space="0" w:color="auto"/>
        <w:left w:val="none" w:sz="0" w:space="0" w:color="auto"/>
        <w:bottom w:val="none" w:sz="0" w:space="0" w:color="auto"/>
        <w:right w:val="none" w:sz="0" w:space="0" w:color="auto"/>
      </w:divBdr>
      <w:divsChild>
        <w:div w:id="81991468">
          <w:marLeft w:val="806"/>
          <w:marRight w:val="0"/>
          <w:marTop w:val="200"/>
          <w:marBottom w:val="0"/>
          <w:divBdr>
            <w:top w:val="none" w:sz="0" w:space="0" w:color="auto"/>
            <w:left w:val="none" w:sz="0" w:space="0" w:color="auto"/>
            <w:bottom w:val="none" w:sz="0" w:space="0" w:color="auto"/>
            <w:right w:val="none" w:sz="0" w:space="0" w:color="auto"/>
          </w:divBdr>
        </w:div>
        <w:div w:id="1920288418">
          <w:marLeft w:val="806"/>
          <w:marRight w:val="0"/>
          <w:marTop w:val="200"/>
          <w:marBottom w:val="0"/>
          <w:divBdr>
            <w:top w:val="none" w:sz="0" w:space="0" w:color="auto"/>
            <w:left w:val="none" w:sz="0" w:space="0" w:color="auto"/>
            <w:bottom w:val="none" w:sz="0" w:space="0" w:color="auto"/>
            <w:right w:val="none" w:sz="0" w:space="0" w:color="auto"/>
          </w:divBdr>
        </w:div>
        <w:div w:id="2008551254">
          <w:marLeft w:val="806"/>
          <w:marRight w:val="0"/>
          <w:marTop w:val="200"/>
          <w:marBottom w:val="0"/>
          <w:divBdr>
            <w:top w:val="none" w:sz="0" w:space="0" w:color="auto"/>
            <w:left w:val="none" w:sz="0" w:space="0" w:color="auto"/>
            <w:bottom w:val="none" w:sz="0" w:space="0" w:color="auto"/>
            <w:right w:val="none" w:sz="0" w:space="0" w:color="auto"/>
          </w:divBdr>
        </w:div>
        <w:div w:id="1785028638">
          <w:marLeft w:val="806"/>
          <w:marRight w:val="0"/>
          <w:marTop w:val="200"/>
          <w:marBottom w:val="0"/>
          <w:divBdr>
            <w:top w:val="none" w:sz="0" w:space="0" w:color="auto"/>
            <w:left w:val="none" w:sz="0" w:space="0" w:color="auto"/>
            <w:bottom w:val="none" w:sz="0" w:space="0" w:color="auto"/>
            <w:right w:val="none" w:sz="0" w:space="0" w:color="auto"/>
          </w:divBdr>
        </w:div>
      </w:divsChild>
    </w:div>
    <w:div w:id="2002461629">
      <w:bodyDiv w:val="1"/>
      <w:marLeft w:val="0"/>
      <w:marRight w:val="0"/>
      <w:marTop w:val="0"/>
      <w:marBottom w:val="0"/>
      <w:divBdr>
        <w:top w:val="none" w:sz="0" w:space="0" w:color="auto"/>
        <w:left w:val="none" w:sz="0" w:space="0" w:color="auto"/>
        <w:bottom w:val="none" w:sz="0" w:space="0" w:color="auto"/>
        <w:right w:val="none" w:sz="0" w:space="0" w:color="auto"/>
      </w:divBdr>
    </w:div>
    <w:div w:id="2010323295">
      <w:bodyDiv w:val="1"/>
      <w:marLeft w:val="0"/>
      <w:marRight w:val="0"/>
      <w:marTop w:val="0"/>
      <w:marBottom w:val="0"/>
      <w:divBdr>
        <w:top w:val="none" w:sz="0" w:space="0" w:color="auto"/>
        <w:left w:val="none" w:sz="0" w:space="0" w:color="auto"/>
        <w:bottom w:val="none" w:sz="0" w:space="0" w:color="auto"/>
        <w:right w:val="none" w:sz="0" w:space="0" w:color="auto"/>
      </w:divBdr>
    </w:div>
    <w:div w:id="2030906115">
      <w:bodyDiv w:val="1"/>
      <w:marLeft w:val="0"/>
      <w:marRight w:val="0"/>
      <w:marTop w:val="0"/>
      <w:marBottom w:val="0"/>
      <w:divBdr>
        <w:top w:val="none" w:sz="0" w:space="0" w:color="auto"/>
        <w:left w:val="none" w:sz="0" w:space="0" w:color="auto"/>
        <w:bottom w:val="none" w:sz="0" w:space="0" w:color="auto"/>
        <w:right w:val="none" w:sz="0" w:space="0" w:color="auto"/>
      </w:divBdr>
    </w:div>
    <w:div w:id="2045788937">
      <w:bodyDiv w:val="1"/>
      <w:marLeft w:val="0"/>
      <w:marRight w:val="0"/>
      <w:marTop w:val="0"/>
      <w:marBottom w:val="0"/>
      <w:divBdr>
        <w:top w:val="none" w:sz="0" w:space="0" w:color="auto"/>
        <w:left w:val="none" w:sz="0" w:space="0" w:color="auto"/>
        <w:bottom w:val="none" w:sz="0" w:space="0" w:color="auto"/>
        <w:right w:val="none" w:sz="0" w:space="0" w:color="auto"/>
      </w:divBdr>
    </w:div>
    <w:div w:id="2109156019">
      <w:bodyDiv w:val="1"/>
      <w:marLeft w:val="0"/>
      <w:marRight w:val="0"/>
      <w:marTop w:val="0"/>
      <w:marBottom w:val="0"/>
      <w:divBdr>
        <w:top w:val="none" w:sz="0" w:space="0" w:color="auto"/>
        <w:left w:val="none" w:sz="0" w:space="0" w:color="auto"/>
        <w:bottom w:val="none" w:sz="0" w:space="0" w:color="auto"/>
        <w:right w:val="none" w:sz="0" w:space="0" w:color="auto"/>
      </w:divBdr>
    </w:div>
    <w:div w:id="2126658138">
      <w:bodyDiv w:val="1"/>
      <w:marLeft w:val="0"/>
      <w:marRight w:val="0"/>
      <w:marTop w:val="0"/>
      <w:marBottom w:val="0"/>
      <w:divBdr>
        <w:top w:val="none" w:sz="0" w:space="0" w:color="auto"/>
        <w:left w:val="none" w:sz="0" w:space="0" w:color="auto"/>
        <w:bottom w:val="none" w:sz="0" w:space="0" w:color="auto"/>
        <w:right w:val="none" w:sz="0" w:space="0" w:color="auto"/>
      </w:divBdr>
    </w:div>
    <w:div w:id="2134398401">
      <w:bodyDiv w:val="1"/>
      <w:marLeft w:val="0"/>
      <w:marRight w:val="0"/>
      <w:marTop w:val="0"/>
      <w:marBottom w:val="0"/>
      <w:divBdr>
        <w:top w:val="none" w:sz="0" w:space="0" w:color="auto"/>
        <w:left w:val="none" w:sz="0" w:space="0" w:color="auto"/>
        <w:bottom w:val="none" w:sz="0" w:space="0" w:color="auto"/>
        <w:right w:val="none" w:sz="0" w:space="0" w:color="auto"/>
      </w:divBdr>
    </w:div>
    <w:div w:id="21409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B679-AD32-4D10-8B7F-5731827E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5312</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213</cp:revision>
  <dcterms:created xsi:type="dcterms:W3CDTF">2021-07-30T05:41:00Z</dcterms:created>
  <dcterms:modified xsi:type="dcterms:W3CDTF">2021-09-26T05:31:00Z</dcterms:modified>
</cp:coreProperties>
</file>