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衢州、湖州、丽水2020年4月三地市高三教学质量检测试卷</w:t>
      </w:r>
    </w:p>
    <w:p>
      <w:pPr>
        <w:pStyle w:val="2"/>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高三英语答案（2020.04)</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一、听力（共20小题；每小题1.5分，满分30分）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1-5BACCB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6-10BCACB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11-15CACAB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16-20CABBC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二、阅读理解（共两节，满分35分）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第一节（共10小题；每小题2.5分，满分25分）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21-23AAD 24-26 DCB 27-30BCDC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第二节（共5小题；每小题2分，满分10分）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31-35 CDBEG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三、语言运用（共两节，满分45分）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第一节：完形填空（共20小题；每小题1.5分，满分30分）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36-40:CAABD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41-45:CABCB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46-50:DBDAD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51-55:BACCD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第二节（共10小题；每小题1.5分，满分15分）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56.truth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57.constantly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58.bringing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59.subjects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60.cultural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61.grew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62.a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63.to buy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64.that/which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65.from</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四、写作（共两节，满分40分）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第一节：应用文写作（满分15分）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One possible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version:</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Dear fellow students,</w:t>
      </w:r>
    </w:p>
    <w:p>
      <w:pPr>
        <w:pStyle w:val="2"/>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Currently,many students suffer from poor eyesight due to excessive or improper use 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eyes.Thus,I'm advocating“Protect Our Eyes”。</w:t>
      </w:r>
    </w:p>
    <w:p>
      <w:pPr>
        <w:pStyle w:val="2"/>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Eyes are the window to  the soul.Having good eyesight means we can not only see things clearly but also appreciate  beautiful scenes better.Anyway,only when we form a good habit of protecting eyes,such as  doing regular eye-exercises and reading in right light,can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 really enjoy our life.</w:t>
      </w:r>
    </w:p>
    <w:p>
      <w:pPr>
        <w:pStyle w:val="2"/>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See well,live well.So don't hesitate to act at once!</w:t>
      </w:r>
    </w:p>
    <w:p>
      <w:pPr>
        <w:pStyle w:val="2"/>
        <w:keepNext w:val="0"/>
        <w:keepLines w:val="0"/>
        <w:pageBreakBefore w:val="0"/>
        <w:widowControl/>
        <w:kinsoku/>
        <w:wordWrap/>
        <w:overflowPunct/>
        <w:topLinePunct w:val="0"/>
        <w:autoSpaceDE/>
        <w:autoSpaceDN/>
        <w:bidi w:val="0"/>
        <w:adjustRightInd/>
        <w:snapToGrid/>
        <w:spacing w:line="240" w:lineRule="auto"/>
        <w:ind w:firstLine="6930" w:firstLineChars="3300"/>
        <w:textAlignment w:val="auto"/>
        <w:rPr>
          <w:rFonts w:hint="default" w:ascii="Times New Roman" w:hAnsi="Times New Roman" w:cs="Times New Roman"/>
          <w:sz w:val="21"/>
          <w:szCs w:val="21"/>
        </w:rPr>
      </w:pPr>
      <w:r>
        <w:rPr>
          <w:rFonts w:hint="default" w:ascii="Times New Roman" w:hAnsi="Times New Roman" w:cs="Times New Roman"/>
          <w:sz w:val="21"/>
          <w:szCs w:val="21"/>
        </w:rPr>
        <w:t>Yours,</w:t>
      </w:r>
    </w:p>
    <w:p>
      <w:pPr>
        <w:pStyle w:val="2"/>
        <w:keepNext w:val="0"/>
        <w:keepLines w:val="0"/>
        <w:pageBreakBefore w:val="0"/>
        <w:widowControl/>
        <w:kinsoku/>
        <w:wordWrap/>
        <w:overflowPunct/>
        <w:topLinePunct w:val="0"/>
        <w:autoSpaceDE/>
        <w:autoSpaceDN/>
        <w:bidi w:val="0"/>
        <w:adjustRightInd/>
        <w:snapToGrid/>
        <w:spacing w:line="240" w:lineRule="auto"/>
        <w:ind w:firstLine="6930" w:firstLineChars="3300"/>
        <w:textAlignment w:val="auto"/>
        <w:rPr>
          <w:rFonts w:hint="default" w:ascii="Times New Roman" w:hAnsi="Times New Roman" w:cs="Times New Roman"/>
          <w:sz w:val="21"/>
          <w:szCs w:val="21"/>
        </w:rPr>
      </w:pPr>
      <w:r>
        <w:rPr>
          <w:rFonts w:hint="default" w:ascii="Times New Roman" w:hAnsi="Times New Roman" w:cs="Times New Roman"/>
          <w:sz w:val="21"/>
          <w:szCs w:val="21"/>
        </w:rPr>
        <w:t>Li Hua</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内容要点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1.用眼存在的问题；</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2.爱护眼睛的意义；</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3.提出倡议。</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评分原则：</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1.上文仅供参考，学生可用不同的语言表达形式来表述要点。</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 本题总分为15分，按以下5个档次给分。评分时，先根据文章的内容和语言初步确定其所属档次，然后以该档次的要求来衡量，确定或调整档次，最后给分。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第一档：（1-3分）只能写出一两个要点；语言错误很多，只有个别句子正确；</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第二档：（4-6分）能写出部分要点；语言错误多，影响意思表达；</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高三英语参考答案第1页 共4页学科网</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第12页</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第三档：（7-9分）能写明基本要点；语言虽有较多错误，但能基本达意；</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第四档：（10-12分）能写明全部或绝大部分要点；语言有少量错误；行文不够连贯，表达基本清楚；</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第五档：（13-15 分）能写明全部要点；语言基本无误；行文连贯，表达清楚。</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3.词数少于60和多于100的，从总分中减去2分。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4.评分时，应注意的主要内容为：时态、人称、内容要点、应用词汇和语法结构的数量和准确性、上下文的连贯性、语言的得体性及应用文体裁格式。</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5.拼写与标点符号是语言准确性的一个方面，评分时，应视其对交际的影响程度予以考虑。英、美拼写及词汇用法均可接受。</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6.如书写较差，以至影响交际，将分数降低一个档次。</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第二节：读后续写（满分25分）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续写范文（略）</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评分原则：</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 本题总分为25分，按以下5个档次给分。评分时，先根据文章的内容和语言初步确定其所属档次，然后以该档次的要求来衡量，确定或调整档次，最后给分。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第一档：（1-5分）与段落开头衔接较差，产出内容太少，很少使用短文中标出的关键词语，全文内容不连贯；</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第二档：（6-10 分）与所给短文有一定的关系，与段落开头有一定程度的衔接，写出了一些有关内容，应用了3个以上短文中标出的关键词语，较少使用语句间连接成分，全文内容缺少连贯性；</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第三档：（11-15分）与所给短文关系较为密切，与段落开头有一定程度的衔接，写出了若干有关内容，应用了4个以上短文中标出的关键词语，应用简单的语句间连接成分，使全文内容连贯；</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第四档：（16-20分）与所给短文融洽度较高，与段落开头衔接较为合理，内容比较丰富，应用了5个以上短文中标出的关键词语，比较有效地使用了语句间连接成分，所续写短文结构紧凑；</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第五档：（21-25 分）与所给短文融洽度高，与段落开头衔接合理，内容丰富，应用了5个以上短文中标出的关键词语，有效地使用了语句间连接成分，使所续写短文结构紧凑。</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2.词数少于130的，从总分中减去2分。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3.评分时，应注意的主要内容为：与所给短文及段落开头语的衔接程度；内容的丰富性和对所标出关键词语的应用情况；应用语法结构和词汇的丰富性和准确性；上下文的连贯性。</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 拼写与标点符号是语言准确性的一个方面，评分时，应视其对交际的影响程度予以考虑。英、美拼写及词汇用法均可接受。</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5.如书写较差，以至影响交际，将分数降低一个档次。</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6.如果文章中所用关键词没有下划线，从总分中扣除2分。</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附：</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听力材料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 1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W:Are you ready to order now?</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 I think so.</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 What would you like for your starter?</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 I'd like French onion soup,please.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 2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W:How did you spend your free time?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M:I watched TV quite a lot and I played computers with my brothers.I went swimming and played football with my friends.</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Text3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W:I hear you flew with Prestige Air last time.Would you recommend that airline?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M:I was a little disappointed.I heard the plane had wide,comfortable seats with extra room for your legs,but it wasn't the case.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Text4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W:After being kept in by the bad weather over the past week,sighting on the sea were great yesterday.</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M:Compared with the rough sea before,the sea yesterday was rather calm.</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W:And there were whales of all varieties out there.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Text5</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M:Are you going to Tim's party on Saturday?</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W:Yes.It must be strange being born on 29 h February as he only has a birthday every four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years.</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M:No,actually his birthday is on Friday.</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 6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M:You look tired.What's wrong?No sleep?Bad day at work?</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W:Actually the latter.Two teenagers attempted to steal.</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M:Oh,no.</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W:The security guard caught them.But we had to call the police,and I hated having police cars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outside my store.It doesn't exactly encourage people to come in and buy books.Then their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parents came to pick them up.</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M:Well,I hope the two teenagers have learned a lesson this time.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Text 7</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M:So now we're going over to Joanna who's there where it's all been happening.Joanna,how are the police and other services going?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W:Well,things are difficult.Many people are still unable to escape from their homes and hoping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that things will not get any worse.The fire service has been able to rescue some people from the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roofs of their homes but a couple of key roads are impossible because of the river Teal breaking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banks.There's still considerable uncertainty as to the numbers of people affected.</w:t>
      </w:r>
    </w:p>
    <w:p>
      <w:pPr>
        <w:pStyle w:val="2"/>
        <w:keepNext w:val="0"/>
        <w:keepLines w:val="0"/>
        <w:pageBreakBefore w:val="0"/>
        <w:widowControl/>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M:A number of listeners have called us about how to provide help.What can you tell us about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that,Joanna?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W:Not much at the moment,I'm afraid.But I've been told that something will be in place by the end of the day.</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M:OK.Thank you,Joanna.</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Text 8</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W:Hi,Jim.Have you got used to the life here?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M:Just so-so.The host is generous and the household equipment is modern.Generally speaking,it feels good.</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W:But you look unhappy.Any problems?</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M:Er,there's only a problem that I can't stand eating meat or cheese every morning for breakfast.</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W:You used to have hamburgers at home,right?</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M:Yes.And I sometimes have bread and eggs.</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W:Don't worry.I think you should have a talk with your host and ask him to make some change about the breakfast menu.</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M:I'll have a try.Thank you.</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Text 9</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W:Hi,Tim.How's the new job at the supermarket?</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M:Don't ask!</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W:What's wrong?</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M:I thought I'd be working as a cashier.You know,taking people's money and chatting to them.That would be much more interesting.But I didn't get the position.I complained to my boss about it and she got quite angry with me.She said I had a bad attitude and the reason why I'm organizing shelves is that I can learn where everything is from doing so.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W:I'm afraid I agree with her.What she said is very sensible and you have to prove yourself in a new job.You've just started it two weeks ago.You'd feel better in one or two more weeks.</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M:So you're taking her side.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W:I just don't think you are being reasonable enough,so you will not do well there if you don't follow the arrangement and show some respect.</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M:Maybe you're right,as everyone else seems to have a good relationship with her.What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should I do to make things better?</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W:Why don't you say sorry to her when you go to work on Saturday and make a new start?I'm sure she'll give you a second thought chance.</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Text 10 </w:t>
      </w:r>
    </w:p>
    <w:p>
      <w:pPr>
        <w:pStyle w:val="2"/>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M:Good morning  everyone.I'm here today to tell you about the university's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advisory service.I know that you've just arrived for a few days and you're probably not thinking about the kind of problems you may face while studying for your degree.But it's important to remember that you will go through ups and downs throughout your time here.Fortunately,you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don't have to go through all those alone.At the advisory office,we have several trained advisors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who can help you with a variety of problems.The office is open Monday to Friday 8:00 a.m.to 7:00 p.m.and on Saturday 9:00 a.m.to 12:00 p.m.If you need to talk to someone about study-related problems,you can make an appointment with Rodney Reid.If you're looking for a part-time job or a casual job,Jarrod Howard may help you.He can also help you with information about jobs related to your courses and the graduate programs run by the Government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 large companies.If you want to discuss money matters,such as budgeting,you can turn to Jim Smith.If you have a problem that doesn't fit into any of the areas already mentioned,or a</w:t>
      </w:r>
    </w:p>
    <w:p>
      <w:pPr>
        <w:pStyle w:val="2"/>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personal problem,such as stress management,you can talk to Laura Lea.Check the notice boards or the advisory office for more information.</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bookmarkStart w:id="0" w:name="_GoBack"/>
      <w:bookmarkEnd w:id="0"/>
    </w:p>
    <w:sectPr>
      <w:footerReference r:id="rId3" w:type="default"/>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546886"/>
    <w:rsid w:val="1AEB0CB7"/>
    <w:rsid w:val="28671B64"/>
    <w:rsid w:val="57A621BD"/>
    <w:rsid w:val="5A546886"/>
    <w:rsid w:val="730E7E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uiPriority w:val="99"/>
    <w:pPr>
      <w:spacing w:after="120"/>
    </w:pPr>
  </w:style>
  <w:style w:type="paragraph" w:styleId="3">
    <w:name w:val="footer"/>
    <w:basedOn w:val="1"/>
    <w:unhideWhenUsed/>
    <w:uiPriority w:val="99"/>
    <w:pPr>
      <w:tabs>
        <w:tab w:val="center" w:pos="4680"/>
        <w:tab w:val="right" w:pos="9360"/>
      </w:tabs>
      <w:spacing w:after="0" w:line="240" w:lineRule="auto"/>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2020-04-26T02:39:00Z</dcterms:created>
  <dc:creator>曹小等</dc:creator>
  <cp:lastModifiedBy>曹小等</cp:lastModifiedBy>
  <dcterms:modified xsi:type="dcterms:W3CDTF">2020-04-26T02:41:13Z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