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b/>
          <w:color w:val="000000"/>
          <w:sz w:val="32"/>
          <w:szCs w:val="32"/>
          <w:lang w:val="en-US"/>
        </w:rPr>
      </w:pPr>
      <w:r>
        <w:rPr>
          <w:rFonts w:hint="eastAsia" w:ascii="Times New Roman" w:hAnsi="Times New Roman" w:eastAsia="宋体" w:cs="Times New Roman"/>
          <w:b/>
          <w:color w:val="000000"/>
          <w:sz w:val="32"/>
          <w:szCs w:val="32"/>
          <w:lang w:val="en-US" w:eastAsia="zh-CN"/>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10756900</wp:posOffset>
            </wp:positionV>
            <wp:extent cx="266700" cy="3175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66700" cy="317500"/>
                    </a:xfrm>
                    <a:prstGeom prst="rect">
                      <a:avLst/>
                    </a:prstGeom>
                  </pic:spPr>
                </pic:pic>
              </a:graphicData>
            </a:graphic>
          </wp:anchor>
        </w:drawing>
      </w:r>
      <w:r>
        <w:rPr>
          <w:rFonts w:hint="eastAsia" w:ascii="Times New Roman" w:hAnsi="Times New Roman" w:eastAsia="宋体" w:cs="Times New Roman"/>
          <w:b/>
          <w:color w:val="000000"/>
          <w:sz w:val="32"/>
          <w:szCs w:val="32"/>
          <w:lang w:val="en-US" w:eastAsia="zh-CN"/>
        </w:rPr>
        <w:drawing>
          <wp:anchor distT="0" distB="0" distL="114300" distR="114300" simplePos="0" relativeHeight="251659264" behindDoc="0" locked="0" layoutInCell="1" allowOverlap="1">
            <wp:simplePos x="0" y="0"/>
            <wp:positionH relativeFrom="page">
              <wp:posOffset>11823700</wp:posOffset>
            </wp:positionH>
            <wp:positionV relativeFrom="topMargin">
              <wp:posOffset>11328400</wp:posOffset>
            </wp:positionV>
            <wp:extent cx="419100" cy="4953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19100" cy="495300"/>
                    </a:xfrm>
                    <a:prstGeom prst="rect">
                      <a:avLst/>
                    </a:prstGeom>
                  </pic:spPr>
                </pic:pic>
              </a:graphicData>
            </a:graphic>
          </wp:anchor>
        </w:drawing>
      </w:r>
      <w:r>
        <w:rPr>
          <w:rFonts w:hint="eastAsia" w:ascii="Times New Roman" w:hAnsi="Times New Roman" w:eastAsia="宋体" w:cs="Times New Roman"/>
          <w:b/>
          <w:color w:val="000000"/>
          <w:sz w:val="32"/>
          <w:szCs w:val="32"/>
          <w:lang w:val="en-US" w:eastAsia="zh-CN"/>
        </w:rPr>
        <w:drawing>
          <wp:anchor distT="0" distB="0" distL="114300" distR="114300" simplePos="0" relativeHeight="251660288" behindDoc="0" locked="0" layoutInCell="1" allowOverlap="1">
            <wp:simplePos x="0" y="0"/>
            <wp:positionH relativeFrom="page">
              <wp:posOffset>11531600</wp:posOffset>
            </wp:positionH>
            <wp:positionV relativeFrom="topMargin">
              <wp:posOffset>12115800</wp:posOffset>
            </wp:positionV>
            <wp:extent cx="444500" cy="393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44500" cy="393700"/>
                    </a:xfrm>
                    <a:prstGeom prst="rect">
                      <a:avLst/>
                    </a:prstGeom>
                  </pic:spPr>
                </pic:pic>
              </a:graphicData>
            </a:graphic>
          </wp:anchor>
        </w:drawing>
      </w:r>
      <w:r>
        <w:rPr>
          <w:rFonts w:hint="eastAsia" w:ascii="Times New Roman" w:hAnsi="Times New Roman" w:eastAsia="宋体" w:cs="Times New Roman"/>
          <w:b/>
          <w:color w:val="000000"/>
          <w:sz w:val="32"/>
          <w:szCs w:val="32"/>
          <w:lang w:val="en-US" w:eastAsia="zh-CN"/>
        </w:rPr>
        <w:t>金华十校2023年11月</w:t>
      </w:r>
      <w:r>
        <w:rPr>
          <w:rFonts w:ascii="Times New Roman" w:hAnsi="Times New Roman" w:eastAsia="宋体" w:cs="Times New Roman"/>
          <w:b/>
          <w:color w:val="000000"/>
          <w:sz w:val="32"/>
          <w:szCs w:val="32"/>
        </w:rPr>
        <w:t>高三</w:t>
      </w:r>
      <w:r>
        <w:rPr>
          <w:rFonts w:hint="eastAsia" w:ascii="Times New Roman" w:hAnsi="Times New Roman" w:eastAsia="宋体" w:cs="Times New Roman"/>
          <w:b/>
          <w:color w:val="000000"/>
          <w:sz w:val="32"/>
          <w:szCs w:val="32"/>
          <w:lang w:val="en-US" w:eastAsia="zh-CN"/>
        </w:rPr>
        <w:t>模拟考试预演</w:t>
      </w:r>
      <w:r>
        <w:rPr>
          <w:rFonts w:hint="eastAsia" w:ascii="Times New Roman" w:hAnsi="Times New Roman" w:eastAsia="宋体" w:cs="Times New Roman"/>
          <w:b/>
          <w:color w:val="000000"/>
          <w:sz w:val="21"/>
          <w:szCs w:val="21"/>
          <w:lang w:val="en-US" w:eastAsia="zh-CN"/>
        </w:rPr>
        <w:t>2023.10</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Times New Roman" w:hAnsi="Times New Roman" w:eastAsia="宋体" w:cs="Times New Roman"/>
          <w:b/>
          <w:color w:val="000000"/>
          <w:sz w:val="32"/>
          <w:szCs w:val="32"/>
        </w:rPr>
      </w:pPr>
      <w:r>
        <w:rPr>
          <w:rFonts w:ascii="Times New Roman" w:hAnsi="Times New Roman" w:eastAsia="宋体" w:cs="Times New Roman"/>
          <w:b/>
          <w:color w:val="000000"/>
          <w:sz w:val="32"/>
          <w:szCs w:val="32"/>
        </w:rPr>
        <w:t>英语参考答案</w:t>
      </w:r>
    </w:p>
    <w:p>
      <w:pPr>
        <w:jc w:val="left"/>
        <w:rPr>
          <w:rFonts w:ascii="Times New Roman" w:hAnsi="Times New Roman" w:eastAsia="宋体" w:cs="Times New Roman"/>
          <w:b/>
          <w:color w:val="000000"/>
          <w:szCs w:val="21"/>
        </w:rPr>
      </w:pPr>
    </w:p>
    <w:p>
      <w:pPr>
        <w:jc w:val="left"/>
        <w:rPr>
          <w:rFonts w:ascii="Times New Roman" w:hAnsi="Times New Roman" w:eastAsia="宋体" w:cs="Times New Roman"/>
          <w:color w:val="000000"/>
          <w:szCs w:val="21"/>
        </w:rPr>
      </w:pPr>
      <w:r>
        <w:rPr>
          <w:rFonts w:ascii="Times New Roman" w:hAnsi="Times New Roman" w:eastAsia="宋体" w:cs="Times New Roman"/>
          <w:b/>
          <w:color w:val="000000"/>
          <w:szCs w:val="21"/>
        </w:rPr>
        <w:t>听力</w:t>
      </w:r>
      <w:r>
        <w:rPr>
          <w:rFonts w:hint="eastAsia" w:ascii="Times New Roman" w:hAnsi="Times New Roman" w:eastAsia="宋体" w:cs="Times New Roman"/>
          <w:b/>
          <w:color w:val="000000"/>
          <w:szCs w:val="21"/>
          <w:lang w:val="en-US" w:eastAsia="zh-CN"/>
        </w:rPr>
        <w:tab/>
      </w:r>
      <w:r>
        <w:rPr>
          <w:rFonts w:hint="eastAsia" w:ascii="Times New Roman" w:hAnsi="Times New Roman" w:eastAsia="宋体" w:cs="Times New Roman"/>
          <w:b/>
          <w:color w:val="000000"/>
          <w:szCs w:val="21"/>
          <w:lang w:val="en-US" w:eastAsia="zh-CN"/>
        </w:rPr>
        <w:tab/>
      </w:r>
      <w:r>
        <w:rPr>
          <w:rFonts w:hint="eastAsia" w:ascii="Times New Roman" w:hAnsi="Times New Roman" w:eastAsia="宋体" w:cs="Times New Roman"/>
          <w:b w:val="0"/>
          <w:bCs/>
          <w:color w:val="000000"/>
          <w:szCs w:val="21"/>
        </w:rPr>
        <w:t>1-5 ACACB</w:t>
      </w:r>
      <w:r>
        <w:rPr>
          <w:rFonts w:hint="eastAsia" w:ascii="Times New Roman" w:hAnsi="Times New Roman" w:eastAsia="宋体" w:cs="Times New Roman"/>
          <w:b w:val="0"/>
          <w:bCs/>
          <w:color w:val="000000"/>
          <w:szCs w:val="21"/>
          <w:lang w:val="en-US" w:eastAsia="zh-CN"/>
        </w:rPr>
        <w:tab/>
      </w:r>
      <w:r>
        <w:rPr>
          <w:rFonts w:hint="eastAsia" w:ascii="Times New Roman" w:hAnsi="Times New Roman" w:eastAsia="宋体" w:cs="Times New Roman"/>
          <w:b w:val="0"/>
          <w:bCs/>
          <w:color w:val="000000"/>
          <w:szCs w:val="21"/>
          <w:lang w:val="en-US" w:eastAsia="zh-CN"/>
        </w:rPr>
        <w:tab/>
      </w:r>
      <w:r>
        <w:rPr>
          <w:rFonts w:hint="eastAsia" w:ascii="Times New Roman" w:hAnsi="Times New Roman" w:eastAsia="宋体" w:cs="Times New Roman"/>
          <w:b w:val="0"/>
          <w:bCs/>
          <w:color w:val="000000"/>
          <w:szCs w:val="21"/>
        </w:rPr>
        <w:t>6-10 BBABA</w:t>
      </w:r>
      <w:r>
        <w:rPr>
          <w:rFonts w:hint="eastAsia" w:ascii="Times New Roman" w:hAnsi="Times New Roman" w:eastAsia="宋体" w:cs="Times New Roman"/>
          <w:b w:val="0"/>
          <w:bCs/>
          <w:color w:val="000000"/>
          <w:szCs w:val="21"/>
          <w:lang w:val="en-US" w:eastAsia="zh-CN"/>
        </w:rPr>
        <w:tab/>
      </w:r>
      <w:r>
        <w:rPr>
          <w:rFonts w:hint="eastAsia" w:ascii="Times New Roman" w:hAnsi="Times New Roman" w:eastAsia="宋体" w:cs="Times New Roman"/>
          <w:b w:val="0"/>
          <w:bCs/>
          <w:color w:val="000000"/>
          <w:szCs w:val="21"/>
          <w:lang w:val="en-US" w:eastAsia="zh-CN"/>
        </w:rPr>
        <w:tab/>
      </w:r>
      <w:r>
        <w:rPr>
          <w:rFonts w:hint="eastAsia" w:ascii="Times New Roman" w:hAnsi="Times New Roman" w:eastAsia="宋体" w:cs="Times New Roman"/>
          <w:b w:val="0"/>
          <w:bCs/>
          <w:color w:val="000000"/>
          <w:szCs w:val="21"/>
        </w:rPr>
        <w:t>11-15 BACAA</w:t>
      </w:r>
      <w:r>
        <w:rPr>
          <w:rFonts w:hint="eastAsia" w:ascii="Times New Roman" w:hAnsi="Times New Roman" w:eastAsia="宋体" w:cs="Times New Roman"/>
          <w:b w:val="0"/>
          <w:bCs/>
          <w:color w:val="000000"/>
          <w:szCs w:val="21"/>
          <w:lang w:val="en-US" w:eastAsia="zh-CN"/>
        </w:rPr>
        <w:tab/>
      </w:r>
      <w:r>
        <w:rPr>
          <w:rFonts w:hint="eastAsia" w:ascii="Times New Roman" w:hAnsi="Times New Roman" w:eastAsia="宋体" w:cs="Times New Roman"/>
          <w:b w:val="0"/>
          <w:bCs/>
          <w:color w:val="000000"/>
          <w:szCs w:val="21"/>
        </w:rPr>
        <w:t>16-20 BCBCC</w:t>
      </w:r>
      <w:r>
        <w:rPr>
          <w:rFonts w:ascii="Times New Roman" w:hAnsi="Times New Roman" w:eastAsia="宋体" w:cs="Times New Roman"/>
          <w:b w:val="0"/>
          <w:bCs/>
          <w:color w:val="000000"/>
          <w:szCs w:val="21"/>
        </w:rPr>
        <w:t xml:space="preserve"> </w:t>
      </w:r>
    </w:p>
    <w:p>
      <w:pPr>
        <w:jc w:val="left"/>
        <w:rPr>
          <w:rFonts w:ascii="Times New Roman" w:hAnsi="Times New Roman" w:eastAsia="宋体" w:cs="Times New Roman"/>
          <w:b/>
          <w:bCs/>
          <w:color w:val="000000"/>
          <w:szCs w:val="21"/>
        </w:rPr>
      </w:pPr>
    </w:p>
    <w:p>
      <w:pPr>
        <w:jc w:val="left"/>
        <w:rPr>
          <w:rFonts w:ascii="Times New Roman" w:hAnsi="Times New Roman" w:eastAsia="宋体" w:cs="Times New Roman"/>
          <w:color w:val="000000"/>
          <w:szCs w:val="21"/>
        </w:rPr>
      </w:pPr>
      <w:r>
        <w:rPr>
          <w:rFonts w:ascii="Times New Roman" w:hAnsi="Times New Roman" w:eastAsia="宋体" w:cs="Times New Roman"/>
          <w:b/>
          <w:bCs/>
          <w:color w:val="000000"/>
          <w:szCs w:val="21"/>
        </w:rPr>
        <w:t>阅读理解</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ab/>
      </w:r>
      <w:r>
        <w:rPr>
          <w:rFonts w:ascii="Times New Roman" w:hAnsi="Times New Roman" w:eastAsia="宋体" w:cs="Times New Roman"/>
          <w:color w:val="000000"/>
          <w:szCs w:val="21"/>
        </w:rPr>
        <w:t xml:space="preserve">21-23 </w:t>
      </w:r>
      <w:r>
        <w:rPr>
          <w:rFonts w:hint="eastAsia" w:ascii="Times New Roman" w:hAnsi="Times New Roman" w:eastAsia="宋体" w:cs="Times New Roman"/>
          <w:color w:val="000000"/>
          <w:szCs w:val="21"/>
          <w:lang w:val="en-US" w:eastAsia="zh-CN"/>
        </w:rPr>
        <w:t>BAC</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24-27 </w:t>
      </w:r>
      <w:r>
        <w:rPr>
          <w:rFonts w:hint="eastAsia" w:ascii="Times New Roman" w:hAnsi="Times New Roman" w:eastAsia="宋体" w:cs="Times New Roman"/>
          <w:color w:val="000000"/>
          <w:szCs w:val="21"/>
          <w:lang w:val="en-US" w:eastAsia="zh-CN"/>
        </w:rPr>
        <w:t>CACA</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28-31 </w:t>
      </w:r>
      <w:r>
        <w:rPr>
          <w:rFonts w:hint="eastAsia" w:ascii="Times New Roman" w:hAnsi="Times New Roman" w:eastAsia="宋体" w:cs="Times New Roman"/>
          <w:color w:val="000000"/>
          <w:szCs w:val="21"/>
          <w:lang w:val="en-US" w:eastAsia="zh-CN"/>
        </w:rPr>
        <w:t>CDDB</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 xml:space="preserve">32-35 </w:t>
      </w:r>
      <w:r>
        <w:rPr>
          <w:rFonts w:hint="eastAsia" w:ascii="Times New Roman" w:hAnsi="Times New Roman" w:eastAsia="宋体" w:cs="Times New Roman"/>
          <w:color w:val="000000"/>
          <w:szCs w:val="21"/>
          <w:lang w:val="en-US" w:eastAsia="zh-CN"/>
        </w:rPr>
        <w:t>ADBB</w:t>
      </w:r>
      <w:r>
        <w:rPr>
          <w:rFonts w:ascii="Times New Roman" w:hAnsi="Times New Roman" w:eastAsia="宋体" w:cs="Times New Roman"/>
          <w:color w:val="000000"/>
          <w:szCs w:val="21"/>
        </w:rPr>
        <w:t xml:space="preserve">   </w:t>
      </w:r>
    </w:p>
    <w:p>
      <w:pPr>
        <w:ind w:left="840" w:leftChars="0" w:firstLine="420" w:firstLineChars="0"/>
        <w:jc w:val="left"/>
        <w:rPr>
          <w:rFonts w:hint="default" w:ascii="Times New Roman" w:hAnsi="Times New Roman" w:eastAsia="宋体" w:cs="Times New Roman"/>
          <w:color w:val="000000"/>
          <w:szCs w:val="21"/>
          <w:lang w:val="en-US" w:eastAsia="zh-CN"/>
        </w:rPr>
      </w:pPr>
      <w:r>
        <w:rPr>
          <w:rFonts w:ascii="Times New Roman" w:hAnsi="Times New Roman" w:eastAsia="宋体" w:cs="Times New Roman"/>
          <w:color w:val="000000"/>
          <w:szCs w:val="21"/>
        </w:rPr>
        <w:t>36-40</w:t>
      </w:r>
      <w:r>
        <w:rPr>
          <w:rFonts w:hint="eastAsia" w:ascii="Times New Roman" w:hAnsi="Times New Roman" w:eastAsia="宋体" w:cs="Times New Roman"/>
          <w:color w:val="000000"/>
          <w:szCs w:val="21"/>
        </w:rPr>
        <w:t xml:space="preserve"> </w:t>
      </w:r>
      <w:r>
        <w:rPr>
          <w:rFonts w:hint="eastAsia" w:ascii="Times New Roman" w:hAnsi="Times New Roman" w:eastAsia="宋体" w:cs="Times New Roman"/>
          <w:color w:val="000000"/>
          <w:lang w:val="en-US" w:eastAsia="zh-CN"/>
        </w:rPr>
        <w:t>FEAGD</w:t>
      </w:r>
    </w:p>
    <w:p>
      <w:pPr>
        <w:jc w:val="left"/>
        <w:rPr>
          <w:rFonts w:ascii="Times New Roman" w:hAnsi="Times New Roman" w:eastAsia="宋体" w:cs="Times New Roman"/>
          <w:b/>
          <w:bCs/>
          <w:color w:val="000000"/>
          <w:szCs w:val="21"/>
        </w:rPr>
      </w:pPr>
    </w:p>
    <w:p>
      <w:pPr>
        <w:jc w:val="left"/>
        <w:rPr>
          <w:rFonts w:ascii="Times New Roman" w:hAnsi="Times New Roman" w:eastAsia="宋体" w:cs="Times New Roman"/>
          <w:b/>
          <w:color w:val="000000"/>
          <w:szCs w:val="21"/>
        </w:rPr>
      </w:pPr>
      <w:r>
        <w:rPr>
          <w:rFonts w:ascii="Times New Roman" w:hAnsi="Times New Roman" w:eastAsia="宋体" w:cs="Times New Roman"/>
          <w:b/>
          <w:bCs/>
          <w:color w:val="000000"/>
          <w:szCs w:val="21"/>
        </w:rPr>
        <w:t>完形填空</w:t>
      </w:r>
      <w:r>
        <w:rPr>
          <w:rFonts w:hint="eastAsia" w:ascii="Times New Roman" w:hAnsi="Times New Roman" w:eastAsia="宋体" w:cs="Times New Roman"/>
          <w:b/>
          <w:bCs/>
          <w:color w:val="000000"/>
          <w:szCs w:val="21"/>
        </w:rPr>
        <w:tab/>
      </w:r>
      <w:r>
        <w:rPr>
          <w:rFonts w:ascii="Times New Roman" w:hAnsi="Times New Roman" w:eastAsia="宋体" w:cs="Times New Roman"/>
          <w:color w:val="000000"/>
          <w:szCs w:val="21"/>
        </w:rPr>
        <w:t>41-45</w:t>
      </w:r>
      <w:r>
        <w:rPr>
          <w:rFonts w:hint="eastAsia" w:ascii="Times New Roman" w:hAnsi="Times New Roman" w:eastAsia="宋体" w:cs="Times New Roman"/>
          <w:color w:val="000000"/>
          <w:szCs w:val="21"/>
          <w:lang w:val="en-US" w:eastAsia="zh-CN"/>
        </w:rPr>
        <w:t xml:space="preserve"> CABCA</w:t>
      </w:r>
      <w:r>
        <w:rPr>
          <w:rFonts w:hint="eastAsia"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46-50</w:t>
      </w:r>
      <w:r>
        <w:rPr>
          <w:rFonts w:hint="eastAsia" w:ascii="Times New Roman" w:hAnsi="Times New Roman" w:eastAsia="宋体" w:cs="Times New Roman"/>
          <w:color w:val="000000"/>
          <w:szCs w:val="21"/>
          <w:lang w:val="en-US" w:eastAsia="zh-CN"/>
        </w:rPr>
        <w:t xml:space="preserve"> CDACB</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ab/>
      </w:r>
      <w:r>
        <w:rPr>
          <w:rFonts w:ascii="Times New Roman" w:hAnsi="Times New Roman" w:eastAsia="宋体" w:cs="Times New Roman"/>
          <w:color w:val="000000"/>
          <w:szCs w:val="21"/>
        </w:rPr>
        <w:t>51-55 A</w:t>
      </w:r>
      <w:r>
        <w:rPr>
          <w:rFonts w:hint="eastAsia" w:ascii="Times New Roman" w:hAnsi="Times New Roman" w:eastAsia="宋体" w:cs="Times New Roman"/>
          <w:color w:val="000000"/>
          <w:szCs w:val="21"/>
          <w:lang w:val="en-US" w:eastAsia="zh-CN"/>
        </w:rPr>
        <w:t>DBCD</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rPr>
        <w:t xml:space="preserve">      </w:t>
      </w:r>
    </w:p>
    <w:p>
      <w:pPr>
        <w:rPr>
          <w:rFonts w:hint="eastAsia" w:ascii="Times New Roman" w:hAnsi="Times New Roman" w:eastAsia="宋体" w:cs="Times New Roman"/>
          <w:b/>
          <w:color w:val="000000"/>
          <w:szCs w:val="21"/>
        </w:rPr>
      </w:pPr>
    </w:p>
    <w:p>
      <w:pPr>
        <w:rPr>
          <w:rFonts w:hint="eastAsia" w:ascii="Times New Roman" w:hAnsi="Times New Roman" w:eastAsia="宋体" w:cs="Times New Roman"/>
          <w:szCs w:val="21"/>
          <w:lang w:val="en-US" w:eastAsia="zh-CN"/>
        </w:rPr>
      </w:pPr>
      <w:r>
        <w:rPr>
          <w:rFonts w:hint="eastAsia" w:ascii="Times New Roman" w:hAnsi="Times New Roman" w:eastAsia="宋体" w:cs="Times New Roman"/>
          <w:b/>
          <w:color w:val="000000"/>
          <w:szCs w:val="21"/>
        </w:rPr>
        <w:t>语法填空</w:t>
      </w:r>
      <w:r>
        <w:rPr>
          <w:rFonts w:ascii="Times New Roman" w:hAnsi="Times New Roman" w:eastAsia="宋体" w:cs="Times New Roman"/>
          <w:color w:val="000000"/>
          <w:szCs w:val="21"/>
        </w:rPr>
        <w:t xml:space="preserve">    </w:t>
      </w:r>
      <w:r>
        <w:rPr>
          <w:rFonts w:hint="eastAsia" w:ascii="Times New Roman" w:hAnsi="Times New Roman" w:eastAsia="宋体" w:cs="Times New Roman"/>
          <w:szCs w:val="21"/>
        </w:rPr>
        <w:t>5</w:t>
      </w: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 xml:space="preserve"> </w:t>
      </w:r>
      <w:r>
        <w:rPr>
          <w:rFonts w:hint="eastAsia" w:ascii="Times New Roman" w:hAnsi="Times New Roman" w:eastAsia="宋体" w:cs="Times New Roman"/>
          <w:kern w:val="0"/>
          <w:szCs w:val="21"/>
          <w:lang w:val="en-US" w:eastAsia="zh-CN"/>
        </w:rPr>
        <w:t>is made</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57. </w:t>
      </w:r>
      <w:r>
        <w:rPr>
          <w:rFonts w:hint="eastAsia" w:ascii="Times New Roman" w:hAnsi="Times New Roman" w:eastAsia="宋体" w:cs="Times New Roman"/>
          <w:kern w:val="0"/>
          <w:szCs w:val="21"/>
          <w:lang w:val="en-US" w:eastAsia="zh-CN"/>
        </w:rPr>
        <w:t>instantly</w:t>
      </w:r>
      <w:r>
        <w:rPr>
          <w:rFonts w:hint="eastAsia" w:ascii="Times New Roman" w:hAnsi="Times New Roman" w:eastAsia="宋体" w:cs="Times New Roman"/>
          <w:kern w:val="0"/>
          <w:szCs w:val="21"/>
        </w:rPr>
        <w:tab/>
      </w:r>
      <w:r>
        <w:rPr>
          <w:rFonts w:ascii="Times New Roman" w:hAnsi="Times New Roman" w:eastAsia="宋体" w:cs="Times New Roman"/>
          <w:szCs w:val="21"/>
        </w:rPr>
        <w:tab/>
      </w:r>
      <w:r>
        <w:rPr>
          <w:rFonts w:ascii="Times New Roman" w:hAnsi="Times New Roman" w:eastAsia="宋体" w:cs="Times New Roman"/>
          <w:szCs w:val="21"/>
        </w:rPr>
        <w:t>5</w:t>
      </w:r>
      <w:r>
        <w:rPr>
          <w:rFonts w:hint="eastAsia" w:ascii="Times New Roman" w:hAnsi="Times New Roman" w:eastAsia="宋体" w:cs="Times New Roman"/>
          <w:szCs w:val="21"/>
        </w:rPr>
        <w:t>8</w:t>
      </w:r>
      <w:r>
        <w:rPr>
          <w:rFonts w:ascii="Times New Roman" w:hAnsi="Times New Roman" w:eastAsia="宋体" w:cs="Times New Roman"/>
          <w:szCs w:val="21"/>
        </w:rPr>
        <w:t xml:space="preserve">. </w:t>
      </w:r>
      <w:r>
        <w:rPr>
          <w:rFonts w:hint="eastAsia" w:ascii="Times New Roman" w:hAnsi="Times New Roman" w:eastAsia="宋体" w:cs="Times New Roman"/>
          <w:kern w:val="0"/>
          <w:szCs w:val="21"/>
          <w:lang w:val="en-US" w:eastAsia="zh-CN"/>
        </w:rPr>
        <w:t>sharing</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59. </w:t>
      </w:r>
      <w:r>
        <w:rPr>
          <w:rFonts w:hint="eastAsia" w:ascii="Times New Roman" w:hAnsi="Times New Roman" w:eastAsia="宋体" w:cs="Times New Roman"/>
          <w:szCs w:val="21"/>
          <w:lang w:val="en-US" w:eastAsia="zh-CN"/>
        </w:rPr>
        <w:t>created</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b/>
      </w:r>
    </w:p>
    <w:p>
      <w:pPr>
        <w:ind w:left="840" w:leftChars="0" w:firstLine="420" w:firstLineChars="0"/>
        <w:rPr>
          <w:rFonts w:hint="eastAsia" w:ascii="Times New Roman" w:hAnsi="Times New Roman" w:eastAsia="宋体" w:cs="Times New Roman"/>
          <w:szCs w:val="21"/>
        </w:rPr>
      </w:pPr>
      <w:r>
        <w:rPr>
          <w:rFonts w:ascii="Times New Roman" w:hAnsi="Times New Roman" w:eastAsia="宋体" w:cs="Times New Roman"/>
          <w:szCs w:val="21"/>
        </w:rPr>
        <w:t xml:space="preserve">60. </w:t>
      </w:r>
      <w:r>
        <w:rPr>
          <w:rFonts w:hint="eastAsia" w:ascii="Times New Roman" w:hAnsi="Times New Roman" w:eastAsia="宋体" w:cs="Times New Roman"/>
          <w:szCs w:val="21"/>
          <w:lang w:val="en-US" w:eastAsia="zh-CN"/>
        </w:rPr>
        <w:t>how</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 xml:space="preserve">61. </w:t>
      </w:r>
      <w:r>
        <w:rPr>
          <w:rFonts w:hint="eastAsia" w:ascii="Times New Roman" w:hAnsi="Times New Roman" w:eastAsia="宋体" w:cs="Times New Roman"/>
          <w:kern w:val="0"/>
          <w:szCs w:val="21"/>
          <w:lang w:val="en-US" w:eastAsia="zh-CN"/>
        </w:rPr>
        <w:t>analyst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62. </w:t>
      </w:r>
      <w:r>
        <w:rPr>
          <w:rFonts w:hint="eastAsia" w:ascii="Times New Roman" w:hAnsi="Times New Roman" w:eastAsia="宋体" w:cs="Times New Roman"/>
          <w:kern w:val="0"/>
          <w:szCs w:val="21"/>
        </w:rPr>
        <w:t>the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63. </w:t>
      </w:r>
      <w:r>
        <w:rPr>
          <w:rFonts w:hint="eastAsia" w:ascii="Times New Roman" w:hAnsi="Times New Roman" w:eastAsia="宋体" w:cs="Times New Roman"/>
          <w:szCs w:val="21"/>
        </w:rPr>
        <w:t>a</w:t>
      </w:r>
      <w:r>
        <w:rPr>
          <w:rFonts w:hint="eastAsia" w:ascii="Times New Roman" w:hAnsi="Times New Roman" w:eastAsia="宋体" w:cs="Times New Roman"/>
          <w:szCs w:val="21"/>
          <w:lang w:val="en-US" w:eastAsia="zh-CN"/>
        </w:rPr>
        <w:t>nd</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left="840" w:leftChars="0" w:firstLine="420" w:firstLineChars="0"/>
        <w:rPr>
          <w:rFonts w:ascii="Times New Roman" w:hAnsi="Times New Roman" w:eastAsia="宋体" w:cs="Times New Roman"/>
          <w:b/>
          <w:color w:val="000000"/>
          <w:szCs w:val="21"/>
        </w:rPr>
      </w:pPr>
      <w:r>
        <w:rPr>
          <w:rFonts w:ascii="Times New Roman" w:hAnsi="Times New Roman" w:eastAsia="宋体" w:cs="Times New Roman"/>
          <w:szCs w:val="21"/>
        </w:rPr>
        <w:t xml:space="preserve">64. </w:t>
      </w:r>
      <w:r>
        <w:rPr>
          <w:rFonts w:hint="eastAsia" w:ascii="Times New Roman" w:hAnsi="Times New Roman" w:eastAsia="宋体" w:cs="Times New Roman"/>
          <w:szCs w:val="21"/>
          <w:lang w:val="en-US" w:eastAsia="zh-CN"/>
        </w:rPr>
        <w:t>f</w:t>
      </w:r>
      <w:r>
        <w:rPr>
          <w:rFonts w:hint="eastAsia" w:ascii="Times New Roman" w:hAnsi="Times New Roman" w:eastAsia="宋体" w:cs="Times New Roman"/>
          <w:kern w:val="0"/>
          <w:szCs w:val="21"/>
        </w:rPr>
        <w:t>or</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 xml:space="preserve">65. </w:t>
      </w:r>
      <w:r>
        <w:rPr>
          <w:rFonts w:hint="eastAsia" w:ascii="Times New Roman" w:hAnsi="Times New Roman" w:eastAsia="宋体" w:cs="Times New Roman"/>
          <w:kern w:val="0"/>
          <w:szCs w:val="21"/>
          <w:lang w:val="en-US" w:eastAsia="zh-CN"/>
        </w:rPr>
        <w:t>sustainable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eastAsia" w:ascii="Times New Roman" w:hAnsi="Times New Roman" w:cs="Times New Roman"/>
          <w:b/>
          <w:color w:val="000000"/>
          <w:sz w:val="21"/>
          <w:szCs w:val="21"/>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eastAsia" w:ascii="Times New Roman" w:hAnsi="Times New Roman" w:cs="Times New Roman"/>
          <w:b/>
          <w:color w:val="000000"/>
          <w:sz w:val="21"/>
          <w:szCs w:val="21"/>
          <w:lang w:val="en-US" w:eastAsia="zh-CN"/>
        </w:rPr>
      </w:pPr>
      <w:r>
        <w:rPr>
          <w:rFonts w:hint="eastAsia" w:ascii="Times New Roman" w:hAnsi="Times New Roman" w:cs="Times New Roman"/>
          <w:b/>
          <w:color w:val="000000"/>
          <w:sz w:val="21"/>
          <w:szCs w:val="21"/>
          <w:lang w:val="en-US" w:eastAsia="zh-CN"/>
        </w:rPr>
        <w:t>听力原文</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rPr>
        <w:t>Text 1</w:t>
      </w:r>
      <w:r>
        <w:rPr>
          <w:rFonts w:hint="default" w:ascii="Times New Roman" w:hAnsi="Times New Roman" w:cs="Times New Roman"/>
          <w:color w:val="000000"/>
          <w:sz w:val="21"/>
          <w:szCs w:val="21"/>
        </w:rPr>
        <w:t xml:space="preserve"> </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 xml:space="preserve">Man: </w:t>
      </w:r>
      <w:bookmarkStart w:id="0" w:name="baidusnap0"/>
      <w:bookmarkEnd w:id="0"/>
      <w:r>
        <w:rPr>
          <w:rFonts w:hint="default" w:ascii="Times New Roman" w:hAnsi="Times New Roman" w:cs="Times New Roman"/>
          <w:color w:val="000000"/>
          <w:kern w:val="2"/>
          <w:sz w:val="21"/>
          <w:szCs w:val="21"/>
          <w:lang w:val="en-US" w:eastAsia="zh-CN" w:bidi="ar-SA"/>
        </w:rPr>
        <w:t>I’</w:t>
      </w:r>
      <w:bookmarkStart w:id="1" w:name="baidusnap1"/>
      <w:bookmarkEnd w:id="1"/>
      <w:r>
        <w:rPr>
          <w:rFonts w:hint="default" w:ascii="Times New Roman" w:hAnsi="Times New Roman" w:cs="Times New Roman"/>
          <w:color w:val="000000"/>
          <w:kern w:val="2"/>
          <w:sz w:val="21"/>
          <w:szCs w:val="21"/>
          <w:lang w:val="en-US" w:eastAsia="zh-CN" w:bidi="ar-SA"/>
        </w:rPr>
        <w:t xml:space="preserve">ve </w:t>
      </w:r>
      <w:bookmarkStart w:id="2" w:name="baidusnap2"/>
      <w:bookmarkEnd w:id="2"/>
      <w:r>
        <w:rPr>
          <w:rFonts w:hint="default" w:ascii="Times New Roman" w:hAnsi="Times New Roman" w:cs="Times New Roman"/>
          <w:color w:val="000000"/>
          <w:kern w:val="2"/>
          <w:sz w:val="21"/>
          <w:szCs w:val="21"/>
          <w:lang w:val="en-US" w:eastAsia="zh-CN" w:bidi="ar-SA"/>
        </w:rPr>
        <w:t xml:space="preserve">got </w:t>
      </w:r>
      <w:bookmarkStart w:id="3" w:name="baidusnap3"/>
      <w:bookmarkEnd w:id="3"/>
      <w:r>
        <w:rPr>
          <w:rFonts w:hint="default" w:ascii="Times New Roman" w:hAnsi="Times New Roman" w:cs="Times New Roman"/>
          <w:color w:val="000000"/>
          <w:kern w:val="2"/>
          <w:sz w:val="21"/>
          <w:szCs w:val="21"/>
          <w:lang w:val="en-US" w:eastAsia="zh-CN" w:bidi="ar-SA"/>
        </w:rPr>
        <w:t xml:space="preserve">my </w:t>
      </w:r>
      <w:bookmarkStart w:id="4" w:name="baidusnap4"/>
      <w:bookmarkEnd w:id="4"/>
      <w:r>
        <w:rPr>
          <w:rFonts w:hint="default" w:ascii="Times New Roman" w:hAnsi="Times New Roman" w:cs="Times New Roman"/>
          <w:color w:val="000000"/>
          <w:kern w:val="2"/>
          <w:sz w:val="21"/>
          <w:szCs w:val="21"/>
          <w:lang w:val="en-US" w:eastAsia="zh-CN" w:bidi="ar-SA"/>
        </w:rPr>
        <w:t xml:space="preserve">camera </w:t>
      </w:r>
      <w:bookmarkStart w:id="5" w:name="baidusnap5"/>
      <w:bookmarkEnd w:id="5"/>
      <w:r>
        <w:rPr>
          <w:rFonts w:hint="default" w:ascii="Times New Roman" w:hAnsi="Times New Roman" w:cs="Times New Roman"/>
          <w:color w:val="000000"/>
          <w:kern w:val="2"/>
          <w:sz w:val="21"/>
          <w:szCs w:val="21"/>
          <w:lang w:val="en-US" w:eastAsia="zh-CN" w:bidi="ar-SA"/>
        </w:rPr>
        <w:t xml:space="preserve">with </w:t>
      </w:r>
      <w:bookmarkStart w:id="6" w:name="baidusnap6"/>
      <w:bookmarkEnd w:id="6"/>
      <w:r>
        <w:rPr>
          <w:rFonts w:hint="default" w:ascii="Times New Roman" w:hAnsi="Times New Roman" w:cs="Times New Roman"/>
          <w:color w:val="000000"/>
          <w:kern w:val="2"/>
          <w:sz w:val="21"/>
          <w:szCs w:val="21"/>
          <w:lang w:val="en-US" w:eastAsia="zh-CN" w:bidi="ar-SA"/>
        </w:rPr>
        <w:t xml:space="preserve">me. </w:t>
      </w:r>
      <w:bookmarkStart w:id="7" w:name="baidusnap9"/>
      <w:bookmarkEnd w:id="7"/>
      <w:r>
        <w:rPr>
          <w:rFonts w:hint="default" w:ascii="Times New Roman" w:hAnsi="Times New Roman" w:cs="Times New Roman"/>
          <w:color w:val="000000"/>
          <w:kern w:val="2"/>
          <w:sz w:val="21"/>
          <w:szCs w:val="21"/>
          <w:lang w:val="en-US" w:eastAsia="zh-CN" w:bidi="ar-SA"/>
        </w:rPr>
        <w:t>Am I allowed to take photos here?</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Woman: I think so. It doesn’t say you can’t.</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2</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I really like living here in this flat, because it’s so near the center of town.</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 xml:space="preserve">B: That’s true. </w:t>
      </w:r>
      <w:bookmarkStart w:id="8" w:name="baidusnap8"/>
      <w:bookmarkEnd w:id="8"/>
      <w:r>
        <w:rPr>
          <w:rFonts w:hint="default" w:ascii="Times New Roman" w:hAnsi="Times New Roman" w:cs="Times New Roman"/>
          <w:color w:val="000000"/>
          <w:kern w:val="2"/>
          <w:sz w:val="21"/>
          <w:szCs w:val="21"/>
          <w:lang w:val="en-US" w:eastAsia="zh-CN" w:bidi="ar-SA"/>
        </w:rPr>
        <w:t>But it gets really noisy at night.</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3</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Hi, Maggie. I’m coming, but it’s snowing and the traffic is moving slowly.</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Ok, David. Take your time. We’ll wait for you, so we can have dinner together.</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4</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Celia, you see those girls over there? They need another player for a basketball game. Would you like to join them?</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Seems like it’s a game for fun. Sure, I’ll be there in a minute.</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5</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I won’t have anything to wear to work on Monday unless I pick up my clothes at the dry cleaner’s.</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Then you’d better hurry. It closes at noon on Sundays.</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Oh! I should have gone there on Saturday.</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6</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Alright, Sara, we know that you are planning something big for John’s birthday. Could you tell us just what you have in your mind?</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I want to make his birthday a very special event. John has a sister living in France. And I’ll send her a plane ticket, so that she can be here for his birthday.</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Boy! What an excellent plan! That’s something special. I kind of guessed you had some secret plan and were waiting for the right time to tell me.</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Well, I didn’t want to say anything until I was sure she could come.</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7</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Hey, Peter, I’m sorry!</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Hi, Diana, what’s wrong?</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We were going to Hong Kong this weekend, but I’m afraid I can’t go.</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How come?</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I have a really big geography test and I have to study for it.</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We can go next week instead.</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No, I don’t want to ruin your weekend. You go ahead and please take the book I bought to my friend Sally. Tell her I have to study all weekend, because I can’t afford to fail the test.</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Ok, then I’ll go with Dan. But it’s a pity you can’t come.</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8</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Hello, this is Andrea.</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Hello, Andrea, this is Alex. I have some very good news for you. Miranda was very satisfied with you and said she’s very much looking forward to working with you. Isn’t that wonderful? Congratulations dear! How does it feel to be Miranda’s new assistant? I imagine that you’ll just be delighted with this news. So let’s see, you can start on Monday, right?</w:t>
      </w:r>
    </w:p>
    <w:p>
      <w:pPr>
        <w:pStyle w:val="4"/>
        <w:keepNext w:val="0"/>
        <w:keepLines w:val="0"/>
        <w:pageBreakBefore w:val="0"/>
        <w:widowControl/>
        <w:kinsoku/>
        <w:wordWrap/>
        <w:overflowPunct/>
        <w:topLinePunct w:val="0"/>
        <w:autoSpaceDE/>
        <w:autoSpaceDN/>
        <w:bidi w:val="0"/>
        <w:adjustRightInd/>
        <w:snapToGrid/>
        <w:spacing w:beforeAutospacing="0" w:afterAutospacing="0" w:line="240" w:lineRule="auto"/>
        <w:ind w:left="0" w:firstLine="0" w:firstLineChars="0"/>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A: Umm, well, I don’t think I can start Monday. I am visiting my father in Baltimore. And because I don’t live in New York, I’ll need a couple of days to find a flat and buy some furniture and move my things from Avon.</w:t>
      </w:r>
    </w:p>
    <w:p>
      <w:pPr>
        <w:pStyle w:val="4"/>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B: Oh, well then, in that case I suppose Wednesday would be good. Ok, see you then!</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9</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A</w:t>
      </w:r>
      <w:r>
        <w:rPr>
          <w:rFonts w:hint="default" w:ascii="Times New Roman" w:hAnsi="Times New Roman" w:cs="Times New Roman"/>
          <w:color w:val="000000"/>
          <w:sz w:val="21"/>
          <w:szCs w:val="21"/>
        </w:rPr>
        <w:t xml:space="preserve">: Hello, Mr. Jan Erick Freedman. You’re a frequent traveler. And we also know that you eat out twice a day. How come you’re so fond of eating out?  </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B</w:t>
      </w:r>
      <w:r>
        <w:rPr>
          <w:rFonts w:hint="default" w:ascii="Times New Roman" w:hAnsi="Times New Roman" w:cs="Times New Roman"/>
          <w:color w:val="000000"/>
          <w:sz w:val="21"/>
          <w:szCs w:val="21"/>
        </w:rPr>
        <w:t>: When I got my first job back in 1982 and started travelling, I had no other choice but eat out. I found that I felt different due to what I was eating, so I tried to find places that served food that made me feel good. The secret was the quality of the food and how well the food was prepared. I made an effort to find good restaurants as well as nice dishes.</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A</w:t>
      </w:r>
      <w:r>
        <w:rPr>
          <w:rFonts w:hint="default" w:ascii="Times New Roman" w:hAnsi="Times New Roman" w:cs="Times New Roman"/>
          <w:color w:val="000000"/>
          <w:sz w:val="21"/>
          <w:szCs w:val="21"/>
        </w:rPr>
        <w:t>: How did you manage to make a list of 218 favorite restaurants?</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B</w:t>
      </w:r>
      <w:r>
        <w:rPr>
          <w:rFonts w:hint="default" w:ascii="Times New Roman" w:hAnsi="Times New Roman" w:cs="Times New Roman"/>
          <w:color w:val="000000"/>
          <w:sz w:val="21"/>
          <w:szCs w:val="21"/>
        </w:rPr>
        <w:t xml:space="preserve">: I’ve lived in many cities and when I moved back to Sweden from the United States, people asked me where to go and eat when they went to cities I knew. I got a lot of ideas. Then I wrote about restaurants for the Swedish club magazine and someone suggested I gather the information about the restaurants together since I had all the facts about the restaurants I’ve been to. I started to do that. </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A</w:t>
      </w:r>
      <w:r>
        <w:rPr>
          <w:rFonts w:hint="default" w:ascii="Times New Roman" w:hAnsi="Times New Roman" w:cs="Times New Roman"/>
          <w:color w:val="000000"/>
          <w:sz w:val="21"/>
          <w:szCs w:val="21"/>
        </w:rPr>
        <w:t>: How do you find restaurants?</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B</w:t>
      </w:r>
      <w:r>
        <w:rPr>
          <w:rFonts w:hint="default" w:ascii="Times New Roman" w:hAnsi="Times New Roman" w:cs="Times New Roman"/>
          <w:color w:val="000000"/>
          <w:sz w:val="21"/>
          <w:szCs w:val="21"/>
        </w:rPr>
        <w:t>: The best way is to ask the people there. I may talk to the people at the street market or take a walk and look for a place for myself. I never asked a hotel clerk or a taxi driver. I don’t go empty restaurants or places with menus too difficult to understand.</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jc w:val="both"/>
        <w:textAlignment w:val="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Text 10</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At the beginning of the tour, we’ll start with the most important place in my town, which is the Plaza Leon. The Plaza Leon, which is more than 100 years old, is a gathering place for young people on Friday and Saturday nights, and for parents and children on Sunday afternoons. Four streets lead to the Plaza, which have white sidewalks and treeline. Hernandes Street, which was named after a famous writer born in the city, contains all of the food stores, fish markets and vegetable stands. Femando Street, which was named after an educator, is where all of the government offices are housed. Via del Mar Street, whose roads are made of stones, is the only street which still has its old surface. Finally we come to Horatio Street on which there are two universities, one of them is the most famous university in my country. That’s why it’s my favorite street of all. </w:t>
      </w:r>
    </w:p>
    <w:p>
      <w:pPr>
        <w:keepNext w:val="0"/>
        <w:keepLines w:val="0"/>
        <w:pageBreakBefore w:val="0"/>
        <w:kinsoku/>
        <w:wordWrap/>
        <w:overflowPunct/>
        <w:topLinePunct w:val="0"/>
        <w:autoSpaceDE/>
        <w:autoSpaceDN/>
        <w:bidi w:val="0"/>
        <w:adjustRightInd/>
        <w:snapToGrid/>
        <w:spacing w:line="240" w:lineRule="auto"/>
        <w:jc w:val="both"/>
        <w:textAlignment w:val="auto"/>
        <w:rPr>
          <w:sz w:val="21"/>
          <w:szCs w:val="21"/>
        </w:rPr>
      </w:pPr>
      <w:bookmarkStart w:id="9" w:name="_GoBack"/>
      <w:bookmarkEnd w:id="9"/>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mZWQ2YjVhNTQ1YTFlMzM1NjJiMjAzNmVjYmE1MTgifQ=="/>
  </w:docVars>
  <w:rsids>
    <w:rsidRoot w:val="00000000"/>
    <w:rsid w:val="004151FC"/>
    <w:rsid w:val="00C02FC6"/>
    <w:rsid w:val="46923F81"/>
    <w:rsid w:val="54FD2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2023-09-29T12:11:00Z</dcterms:created>
  <dc:creator>李英</dc:creator>
  <cp:lastModifiedBy>24147</cp:lastModifiedBy>
  <dcterms:modified xsi:type="dcterms:W3CDTF">2023-10-01T19:28:47Z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