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1054" w:firstLineChars="350"/>
        <w:rPr>
          <w:rFonts w:ascii="宋体" w:cs="宋体"/>
          <w:b/>
          <w:bCs/>
          <w:sz w:val="32"/>
          <w:szCs w:val="32"/>
        </w:rPr>
      </w:pPr>
      <w:bookmarkStart w:id="1" w:name="_GoBack"/>
      <w:r>
        <w:rPr>
          <w:rFonts w:hint="eastAsia" w:ascii="宋体" w:hAnsi="宋体" w:cs="宋体"/>
          <w:b/>
          <w:bCs/>
          <w:sz w:val="30"/>
          <w:szCs w:val="30"/>
        </w:rPr>
        <w:t>2021年3月份温州市普通高中</w:t>
      </w:r>
      <w:r>
        <w:rPr>
          <w:rFonts w:hint="eastAsia" w:ascii="黑体" w:hAnsi="黑体" w:eastAsia="黑体" w:cs="黑体"/>
          <w:b/>
          <w:bCs/>
          <w:sz w:val="36"/>
          <w:szCs w:val="36"/>
        </w:rPr>
        <w:t>高考</w:t>
      </w:r>
      <w:r>
        <w:rPr>
          <w:rFonts w:hint="eastAsia" w:ascii="宋体" w:hAnsi="宋体" w:cs="宋体"/>
          <w:b/>
          <w:bCs/>
          <w:sz w:val="30"/>
          <w:szCs w:val="30"/>
        </w:rPr>
        <w:t>适应性测试</w:t>
      </w:r>
    </w:p>
    <w:p>
      <w:pPr>
        <w:jc w:val="center"/>
        <w:rPr>
          <w:rFonts w:hAnsi="宋体" w:cs="宋体"/>
          <w:bCs/>
          <w:sz w:val="28"/>
          <w:szCs w:val="28"/>
        </w:rPr>
      </w:pPr>
      <w:r>
        <w:rPr>
          <w:rFonts w:hint="eastAsia" w:ascii="黑体" w:hAnsi="黑体" w:eastAsia="黑体"/>
          <w:sz w:val="36"/>
          <w:szCs w:val="36"/>
        </w:rPr>
        <w:t>英语试题</w:t>
      </w:r>
    </w:p>
    <w:p>
      <w:pPr>
        <w:pStyle w:val="6"/>
        <w:snapToGrid w:val="0"/>
        <w:spacing w:line="420" w:lineRule="exact"/>
        <w:jc w:val="center"/>
        <w:rPr>
          <w:rFonts w:ascii="Times New Roman" w:hAnsi="Times New Roman" w:eastAsia="黑体" w:cs="Times New Roman"/>
          <w:bCs/>
          <w:sz w:val="28"/>
          <w:szCs w:val="28"/>
        </w:rPr>
      </w:pPr>
      <w:r>
        <w:rPr>
          <w:rFonts w:ascii="Times New Roman" w:hAnsi="Times New Roman" w:eastAsia="黑体" w:cs="Times New Roman"/>
          <w:bCs/>
          <w:sz w:val="28"/>
          <w:szCs w:val="28"/>
        </w:rPr>
        <w:t>第II卷</w:t>
      </w:r>
    </w:p>
    <w:bookmarkEnd w:id="1"/>
    <w:p>
      <w:pPr>
        <w:spacing w:line="340" w:lineRule="exact"/>
        <w:rPr>
          <w:rFonts w:ascii="楷体" w:hAnsi="楷体" w:eastAsia="楷体" w:cs="楷体"/>
          <w:sz w:val="20"/>
          <w:szCs w:val="20"/>
        </w:rPr>
      </w:pPr>
      <w:r>
        <w:rPr>
          <w:rFonts w:hint="eastAsia" w:ascii="楷体" w:hAnsi="楷体" w:eastAsia="楷体" w:cs="楷体"/>
          <w:sz w:val="20"/>
          <w:szCs w:val="20"/>
        </w:rPr>
        <w:t>注意：将答案写在答题</w:t>
      </w:r>
      <w:r>
        <w:rPr>
          <w:rFonts w:hint="eastAsia" w:ascii="楷体" w:hAnsi="楷体" w:eastAsia="楷体" w:cs="楷体"/>
          <w:bCs/>
          <w:sz w:val="20"/>
          <w:szCs w:val="20"/>
        </w:rPr>
        <w:t>卷</w:t>
      </w:r>
      <w:r>
        <w:rPr>
          <w:rFonts w:hint="eastAsia" w:ascii="楷体" w:hAnsi="楷体" w:eastAsia="楷体" w:cs="楷体"/>
          <w:sz w:val="20"/>
          <w:szCs w:val="20"/>
        </w:rPr>
        <w:t>上。写在本试卷上无效。</w:t>
      </w:r>
    </w:p>
    <w:p>
      <w:pPr>
        <w:widowControl/>
        <w:shd w:val="clear" w:color="auto" w:fill="FFFFFF"/>
        <w:spacing w:line="340" w:lineRule="exact"/>
        <w:rPr>
          <w:kern w:val="0"/>
          <w:sz w:val="20"/>
          <w:szCs w:val="20"/>
        </w:rPr>
      </w:pPr>
      <w:r>
        <w:rPr>
          <w:rFonts w:hint="eastAsia"/>
          <w:kern w:val="0"/>
          <w:sz w:val="20"/>
          <w:szCs w:val="20"/>
        </w:rPr>
        <w:t>第二节(共10小题;每小题1.5分,满分15分)</w:t>
      </w:r>
    </w:p>
    <w:p>
      <w:pPr>
        <w:widowControl/>
        <w:shd w:val="clear" w:color="auto" w:fill="FFFFFF"/>
        <w:spacing w:line="340" w:lineRule="exact"/>
        <w:ind w:firstLine="400" w:firstLineChars="200"/>
        <w:rPr>
          <w:rFonts w:eastAsia="Helvetica"/>
          <w:szCs w:val="21"/>
          <w:shd w:val="clear" w:color="auto" w:fill="FFFFFF"/>
        </w:rPr>
      </w:pPr>
      <w:r>
        <w:rPr>
          <w:rFonts w:hint="eastAsia"/>
          <w:kern w:val="0"/>
          <w:sz w:val="20"/>
          <w:szCs w:val="20"/>
        </w:rPr>
        <w:t>阅读下面材料,在空白处填人适当的内容(1个单词)或括号内单词的正确形式。</w:t>
      </w:r>
    </w:p>
    <w:p>
      <w:pPr>
        <w:ind w:firstLine="420"/>
        <w:rPr>
          <w:szCs w:val="21"/>
          <w:shd w:val="clear" w:color="auto" w:fill="FFFFFF"/>
        </w:rPr>
      </w:pPr>
      <w:r>
        <w:rPr>
          <w:rFonts w:eastAsia="Helvetica"/>
          <w:szCs w:val="21"/>
          <w:shd w:val="clear" w:color="auto" w:fill="FFFFFF"/>
          <w:lang w:bidi="ar"/>
        </w:rPr>
        <w:t xml:space="preserve">PM stands for </w:t>
      </w:r>
      <w:r>
        <w:rPr>
          <w:rFonts w:eastAsia="Helvetica"/>
          <w:i/>
          <w:szCs w:val="21"/>
          <w:shd w:val="clear" w:color="auto" w:fill="FFFFFF"/>
          <w:lang w:bidi="ar"/>
        </w:rPr>
        <w:t>particulate</w:t>
      </w:r>
      <w:r>
        <w:rPr>
          <w:rFonts w:eastAsia="Helvetica"/>
          <w:szCs w:val="21"/>
          <w:shd w:val="clear" w:color="auto" w:fill="FFFFFF"/>
          <w:lang w:bidi="ar"/>
        </w:rPr>
        <w:t xml:space="preserve"> </w:t>
      </w:r>
      <w:r>
        <w:rPr>
          <w:rFonts w:hint="eastAsia"/>
          <w:szCs w:val="21"/>
          <w:shd w:val="clear" w:color="auto" w:fill="FFFFFF"/>
          <w:lang w:bidi="ar"/>
        </w:rPr>
        <w:t>(</w:t>
      </w:r>
      <w:r>
        <w:rPr>
          <w:rFonts w:hint="eastAsia" w:ascii="宋体" w:hAnsi="宋体" w:cs="宋体"/>
          <w:szCs w:val="21"/>
          <w:shd w:val="clear" w:color="auto" w:fill="FFFFFF"/>
          <w:lang w:bidi="ar"/>
        </w:rPr>
        <w:t>微粒的</w:t>
      </w:r>
      <w:r>
        <w:rPr>
          <w:szCs w:val="21"/>
          <w:shd w:val="clear" w:color="auto" w:fill="FFFFFF"/>
          <w:lang w:bidi="ar"/>
        </w:rPr>
        <w:t xml:space="preserve">) </w:t>
      </w:r>
      <w:r>
        <w:rPr>
          <w:rFonts w:eastAsia="Helvetica"/>
          <w:szCs w:val="21"/>
          <w:shd w:val="clear" w:color="auto" w:fill="FFFFFF"/>
          <w:lang w:bidi="ar"/>
        </w:rPr>
        <w:t xml:space="preserve">matter: the term for a </w:t>
      </w:r>
      <w:r>
        <w:rPr>
          <w:rFonts w:hint="eastAsia" w:eastAsia="Helvetica"/>
          <w:szCs w:val="21"/>
          <w:shd w:val="clear" w:color="auto" w:fill="FFFFFF"/>
          <w:lang w:bidi="ar"/>
        </w:rPr>
        <w:t>mixture</w:t>
      </w:r>
      <w:r>
        <w:rPr>
          <w:rFonts w:hint="eastAsia"/>
          <w:szCs w:val="21"/>
          <w:shd w:val="clear" w:color="auto" w:fill="FFFFFF"/>
          <w:lang w:bidi="ar"/>
        </w:rPr>
        <w:t xml:space="preserve"> </w:t>
      </w:r>
      <w:r>
        <w:rPr>
          <w:rFonts w:eastAsia="Helvetica"/>
          <w:szCs w:val="21"/>
          <w:shd w:val="clear" w:color="auto" w:fill="FFFFFF"/>
          <w:lang w:bidi="ar"/>
        </w:rPr>
        <w:t>of solid particles</w:t>
      </w:r>
      <w:r>
        <w:rPr>
          <w:rFonts w:hint="eastAsia"/>
          <w:szCs w:val="21"/>
          <w:shd w:val="clear" w:color="auto" w:fill="FFFFFF"/>
          <w:lang w:bidi="ar"/>
        </w:rPr>
        <w:t xml:space="preserve"> (</w:t>
      </w:r>
      <w:r>
        <w:rPr>
          <w:rFonts w:hint="eastAsia" w:ascii="宋体" w:hAnsi="宋体" w:cs="宋体"/>
          <w:szCs w:val="21"/>
          <w:shd w:val="clear" w:color="auto" w:fill="FFFFFF"/>
          <w:lang w:bidi="ar"/>
        </w:rPr>
        <w:t>粒子</w:t>
      </w:r>
      <w:r>
        <w:rPr>
          <w:szCs w:val="21"/>
          <w:shd w:val="clear" w:color="auto" w:fill="FFFFFF"/>
          <w:lang w:bidi="ar"/>
        </w:rPr>
        <w:t>)</w:t>
      </w:r>
      <w:r>
        <w:rPr>
          <w:rFonts w:eastAsia="Helvetica"/>
          <w:szCs w:val="21"/>
          <w:shd w:val="clear" w:color="auto" w:fill="FFFFFF"/>
          <w:lang w:bidi="ar"/>
        </w:rPr>
        <w:t xml:space="preserve"> and liquid </w:t>
      </w:r>
      <w:r>
        <w:rPr>
          <w:rFonts w:hint="eastAsia"/>
          <w:szCs w:val="21"/>
          <w:shd w:val="clear" w:color="auto" w:fill="FFFFFF"/>
          <w:lang w:bidi="ar"/>
        </w:rPr>
        <w:t>droplets</w:t>
      </w:r>
      <w:r>
        <w:rPr>
          <w:rFonts w:eastAsia="Helvetica"/>
          <w:szCs w:val="21"/>
          <w:shd w:val="clear" w:color="auto" w:fill="FFFFFF"/>
          <w:lang w:bidi="ar"/>
        </w:rPr>
        <w:t xml:space="preserve"> in the air. Some particles</w:t>
      </w:r>
      <w:r>
        <w:rPr>
          <w:rFonts w:hint="eastAsia"/>
          <w:szCs w:val="21"/>
          <w:shd w:val="clear" w:color="auto" w:fill="FFFFFF"/>
          <w:lang w:bidi="ar"/>
        </w:rPr>
        <w:t xml:space="preserve"> </w:t>
      </w:r>
      <w:r>
        <w:rPr>
          <w:rFonts w:eastAsia="Helvetica"/>
          <w:szCs w:val="21"/>
          <w:shd w:val="clear" w:color="auto" w:fill="FFFFFF"/>
          <w:lang w:bidi="ar"/>
        </w:rPr>
        <w:t xml:space="preserve">are large </w:t>
      </w:r>
      <w:r>
        <w:rPr>
          <w:rFonts w:hint="eastAsia"/>
          <w:szCs w:val="21"/>
          <w:shd w:val="clear" w:color="auto" w:fill="FFFFFF"/>
          <w:lang w:bidi="ar"/>
        </w:rPr>
        <w:t>or</w:t>
      </w:r>
      <w:r>
        <w:rPr>
          <w:rFonts w:eastAsia="Helvetica"/>
          <w:szCs w:val="21"/>
          <w:shd w:val="clear" w:color="auto" w:fill="FFFFFF"/>
          <w:lang w:bidi="ar"/>
        </w:rPr>
        <w:t xml:space="preserve"> dark enough to be seen </w:t>
      </w:r>
      <w:r>
        <w:rPr>
          <w:rFonts w:hint="eastAsia"/>
          <w:szCs w:val="21"/>
          <w:shd w:val="clear" w:color="auto" w:fill="FFFFFF"/>
          <w:lang w:bidi="ar"/>
        </w:rPr>
        <w:t>by our eyes</w:t>
      </w:r>
      <w:r>
        <w:rPr>
          <w:rFonts w:eastAsia="Helvetica"/>
          <w:szCs w:val="21"/>
          <w:shd w:val="clear" w:color="auto" w:fill="FFFFFF"/>
          <w:lang w:bidi="ar"/>
        </w:rPr>
        <w:t>. Others are so small</w:t>
      </w:r>
      <w:r>
        <w:rPr>
          <w:rFonts w:hint="eastAsia"/>
          <w:szCs w:val="21"/>
          <w:shd w:val="clear" w:color="auto" w:fill="FFFFFF"/>
          <w:lang w:bidi="ar"/>
        </w:rPr>
        <w:t xml:space="preserve"> that</w:t>
      </w:r>
      <w:r>
        <w:rPr>
          <w:rFonts w:eastAsia="Helvetica"/>
          <w:szCs w:val="21"/>
          <w:shd w:val="clear" w:color="auto" w:fill="FFFFFF"/>
          <w:lang w:bidi="ar"/>
        </w:rPr>
        <w:t xml:space="preserve"> they can only </w:t>
      </w:r>
      <w:r>
        <w:rPr>
          <w:rFonts w:hint="eastAsia"/>
          <w:szCs w:val="21"/>
          <w:u w:val="single"/>
          <w:shd w:val="clear" w:color="auto" w:fill="FFFFFF"/>
          <w:lang w:bidi="ar"/>
        </w:rPr>
        <w:t xml:space="preserve">  56  </w:t>
      </w:r>
      <w:r>
        <w:rPr>
          <w:rFonts w:eastAsia="Helvetica"/>
          <w:szCs w:val="21"/>
          <w:shd w:val="clear" w:color="auto" w:fill="FFFFFF"/>
          <w:lang w:bidi="ar"/>
        </w:rPr>
        <w:t xml:space="preserve"> </w:t>
      </w:r>
      <w:r>
        <w:rPr>
          <w:rFonts w:hint="eastAsia"/>
          <w:szCs w:val="21"/>
          <w:shd w:val="clear" w:color="auto" w:fill="FFFFFF"/>
          <w:lang w:bidi="ar"/>
        </w:rPr>
        <w:t>(discover) with</w:t>
      </w:r>
      <w:r>
        <w:rPr>
          <w:rFonts w:eastAsia="Helvetica"/>
          <w:szCs w:val="21"/>
          <w:shd w:val="clear" w:color="auto" w:fill="FFFFFF"/>
          <w:lang w:bidi="ar"/>
        </w:rPr>
        <w:t xml:space="preserve"> a microscope.</w:t>
      </w:r>
      <w:r>
        <w:rPr>
          <w:rFonts w:hint="eastAsia"/>
          <w:szCs w:val="21"/>
          <w:shd w:val="clear" w:color="auto" w:fill="FFFFFF"/>
          <w:lang w:bidi="ar"/>
        </w:rPr>
        <w:t xml:space="preserve"> </w:t>
      </w:r>
    </w:p>
    <w:p>
      <w:pPr>
        <w:ind w:firstLine="420"/>
        <w:rPr>
          <w:rFonts w:eastAsia="Helvetica"/>
          <w:szCs w:val="21"/>
          <w:shd w:val="clear" w:color="auto" w:fill="FFFFFF"/>
        </w:rPr>
      </w:pPr>
      <w:r>
        <w:rPr>
          <w:rFonts w:eastAsia="Helvetica"/>
          <w:szCs w:val="21"/>
          <w:shd w:val="clear" w:color="auto" w:fill="FFFFFF"/>
          <w:lang w:bidi="ar"/>
        </w:rPr>
        <w:t>The</w:t>
      </w:r>
      <w:r>
        <w:rPr>
          <w:rFonts w:hint="eastAsia"/>
          <w:szCs w:val="21"/>
          <w:shd w:val="clear" w:color="auto" w:fill="FFFFFF"/>
          <w:lang w:bidi="ar"/>
        </w:rPr>
        <w:t xml:space="preserve">se particles come in many sizes and </w:t>
      </w:r>
      <w:r>
        <w:rPr>
          <w:rFonts w:hint="eastAsia"/>
          <w:szCs w:val="21"/>
          <w:u w:val="single"/>
          <w:shd w:val="clear" w:color="auto" w:fill="FFFFFF"/>
          <w:lang w:bidi="ar"/>
        </w:rPr>
        <w:t xml:space="preserve">  57 </w:t>
      </w:r>
      <w:r>
        <w:rPr>
          <w:rFonts w:eastAsia="Helvetica"/>
          <w:szCs w:val="21"/>
          <w:shd w:val="clear" w:color="auto" w:fill="FFFFFF"/>
          <w:lang w:bidi="ar"/>
        </w:rPr>
        <w:t xml:space="preserve"> </w:t>
      </w:r>
      <w:r>
        <w:rPr>
          <w:rFonts w:hint="eastAsia" w:eastAsia="Helvetica"/>
          <w:szCs w:val="21"/>
          <w:shd w:val="clear" w:color="auto" w:fill="FFFFFF"/>
          <w:lang w:bidi="ar"/>
        </w:rPr>
        <w:t>(shape)</w:t>
      </w:r>
      <w:r>
        <w:rPr>
          <w:rFonts w:hint="eastAsia"/>
          <w:szCs w:val="21"/>
          <w:shd w:val="clear" w:color="auto" w:fill="FFFFFF"/>
          <w:lang w:bidi="ar"/>
        </w:rPr>
        <w:t xml:space="preserve"> and can </w:t>
      </w:r>
      <w:r>
        <w:rPr>
          <w:rFonts w:hint="eastAsia"/>
          <w:iCs/>
          <w:szCs w:val="21"/>
          <w:shd w:val="clear" w:color="auto" w:fill="FFFFFF"/>
          <w:lang w:bidi="ar"/>
        </w:rPr>
        <w:t>be made up of</w:t>
      </w:r>
      <w:r>
        <w:rPr>
          <w:rFonts w:eastAsia="Helvetica"/>
          <w:szCs w:val="21"/>
          <w:shd w:val="clear" w:color="auto" w:fill="FFFFFF"/>
          <w:lang w:bidi="ar"/>
        </w:rPr>
        <w:t xml:space="preserve"> </w:t>
      </w:r>
      <w:r>
        <w:rPr>
          <w:rFonts w:hint="eastAsia"/>
          <w:szCs w:val="21"/>
          <w:shd w:val="clear" w:color="auto" w:fill="FFFFFF"/>
          <w:lang w:bidi="ar"/>
        </w:rPr>
        <w:t xml:space="preserve">many </w:t>
      </w:r>
      <w:r>
        <w:rPr>
          <w:rFonts w:eastAsia="Helvetica"/>
          <w:szCs w:val="21"/>
          <w:shd w:val="clear" w:color="auto" w:fill="FFFFFF"/>
          <w:lang w:bidi="ar"/>
        </w:rPr>
        <w:t>different</w:t>
      </w:r>
      <w:r>
        <w:rPr>
          <w:rFonts w:hint="eastAsia" w:eastAsia="Helvetica"/>
          <w:szCs w:val="21"/>
          <w:shd w:val="clear" w:color="auto" w:fill="FFFFFF"/>
          <w:lang w:bidi="ar"/>
        </w:rPr>
        <w:t xml:space="preserve"> chemicals</w:t>
      </w:r>
      <w:r>
        <w:rPr>
          <w:rFonts w:eastAsia="Helvetica"/>
          <w:szCs w:val="21"/>
          <w:shd w:val="clear" w:color="auto" w:fill="FFFFFF"/>
          <w:lang w:bidi="ar"/>
        </w:rPr>
        <w:t>.</w:t>
      </w:r>
      <w:r>
        <w:rPr>
          <w:rFonts w:hint="eastAsia"/>
          <w:szCs w:val="21"/>
          <w:shd w:val="clear" w:color="auto" w:fill="FFFFFF"/>
          <w:lang w:bidi="ar"/>
        </w:rPr>
        <w:t xml:space="preserve"> </w:t>
      </w:r>
      <w:r>
        <w:rPr>
          <w:rFonts w:eastAsia="Helvetica"/>
          <w:szCs w:val="21"/>
          <w:shd w:val="clear" w:color="auto" w:fill="FFFFFF"/>
          <w:lang w:bidi="ar"/>
        </w:rPr>
        <w:t xml:space="preserve">Some </w:t>
      </w:r>
      <w:r>
        <w:rPr>
          <w:rFonts w:hint="eastAsia" w:eastAsia="Helvetica"/>
          <w:szCs w:val="21"/>
          <w:shd w:val="clear" w:color="auto" w:fill="FFFFFF"/>
          <w:lang w:bidi="ar"/>
        </w:rPr>
        <w:t>come</w:t>
      </w:r>
      <w:r>
        <w:rPr>
          <w:rFonts w:eastAsia="Helvetica"/>
          <w:szCs w:val="21"/>
          <w:shd w:val="clear" w:color="auto" w:fill="FFFFFF"/>
          <w:lang w:bidi="ar"/>
        </w:rPr>
        <w:t xml:space="preserve"> </w:t>
      </w:r>
      <w:r>
        <w:rPr>
          <w:rFonts w:hint="eastAsia"/>
          <w:szCs w:val="21"/>
          <w:shd w:val="clear" w:color="auto" w:fill="FFFFFF"/>
          <w:lang w:bidi="ar"/>
        </w:rPr>
        <w:t xml:space="preserve">directly </w:t>
      </w:r>
      <w:r>
        <w:rPr>
          <w:rFonts w:eastAsia="Helvetica"/>
          <w:szCs w:val="21"/>
          <w:shd w:val="clear" w:color="auto" w:fill="FFFFFF"/>
          <w:lang w:bidi="ar"/>
        </w:rPr>
        <w:t xml:space="preserve">from a </w:t>
      </w:r>
      <w:r>
        <w:rPr>
          <w:rFonts w:eastAsia="Helvetica"/>
          <w:iCs/>
          <w:szCs w:val="21"/>
          <w:shd w:val="clear" w:color="auto" w:fill="FFFFFF"/>
          <w:lang w:bidi="ar"/>
        </w:rPr>
        <w:t>source</w:t>
      </w:r>
      <w:r>
        <w:rPr>
          <w:rFonts w:eastAsia="Helvetica"/>
          <w:szCs w:val="21"/>
          <w:shd w:val="clear" w:color="auto" w:fill="FFFFFF"/>
          <w:lang w:bidi="ar"/>
        </w:rPr>
        <w:t>, such as fields or fires.</w:t>
      </w:r>
      <w:r>
        <w:rPr>
          <w:rFonts w:hint="eastAsia"/>
          <w:szCs w:val="21"/>
          <w:shd w:val="clear" w:color="auto" w:fill="FFFFFF"/>
          <w:lang w:bidi="ar"/>
        </w:rPr>
        <w:t xml:space="preserve"> </w:t>
      </w:r>
      <w:r>
        <w:rPr>
          <w:rFonts w:eastAsia="Helvetica"/>
          <w:szCs w:val="21"/>
          <w:shd w:val="clear" w:color="auto" w:fill="FFFFFF"/>
          <w:lang w:bidi="ar"/>
        </w:rPr>
        <w:t xml:space="preserve">Most particles form </w:t>
      </w:r>
      <w:r>
        <w:rPr>
          <w:rFonts w:hint="eastAsia"/>
          <w:szCs w:val="21"/>
          <w:u w:val="single"/>
          <w:shd w:val="clear" w:color="auto" w:fill="FFFFFF"/>
          <w:lang w:bidi="ar"/>
        </w:rPr>
        <w:t xml:space="preserve">  58  </w:t>
      </w:r>
      <w:r>
        <w:rPr>
          <w:rFonts w:eastAsia="Helvetica"/>
          <w:szCs w:val="21"/>
          <w:shd w:val="clear" w:color="auto" w:fill="FFFFFF"/>
          <w:lang w:bidi="ar"/>
        </w:rPr>
        <w:t xml:space="preserve"> the atmosphere as a result of complex reactions of chemicals, </w:t>
      </w:r>
      <w:r>
        <w:rPr>
          <w:rFonts w:hint="eastAsia"/>
          <w:szCs w:val="21"/>
          <w:u w:val="single"/>
          <w:shd w:val="clear" w:color="auto" w:fill="FFFFFF"/>
          <w:lang w:bidi="ar"/>
        </w:rPr>
        <w:t xml:space="preserve">  59  </w:t>
      </w:r>
      <w:r>
        <w:rPr>
          <w:rFonts w:eastAsia="Helvetica"/>
          <w:szCs w:val="21"/>
          <w:shd w:val="clear" w:color="auto" w:fill="FFFFFF"/>
          <w:lang w:bidi="ar"/>
        </w:rPr>
        <w:t xml:space="preserve"> are pollutants from power plants, industries and automobiles.</w:t>
      </w:r>
    </w:p>
    <w:p>
      <w:pPr>
        <w:ind w:firstLine="420"/>
        <w:rPr>
          <w:szCs w:val="21"/>
          <w:shd w:val="clear" w:color="auto" w:fill="FFFFFF"/>
        </w:rPr>
      </w:pPr>
      <w:r>
        <w:rPr>
          <w:rFonts w:eastAsia="Helvetica"/>
          <w:szCs w:val="21"/>
          <w:shd w:val="clear" w:color="auto" w:fill="FFFFFF"/>
          <w:lang w:bidi="ar"/>
        </w:rPr>
        <w:t xml:space="preserve">Particulate matter </w:t>
      </w:r>
      <w:r>
        <w:rPr>
          <w:rFonts w:hint="eastAsia"/>
          <w:szCs w:val="21"/>
          <w:u w:val="single"/>
          <w:shd w:val="clear" w:color="auto" w:fill="FFFFFF"/>
          <w:lang w:bidi="ar"/>
        </w:rPr>
        <w:t xml:space="preserve">  60  </w:t>
      </w:r>
      <w:r>
        <w:rPr>
          <w:rFonts w:eastAsia="Helvetica"/>
          <w:szCs w:val="21"/>
          <w:shd w:val="clear" w:color="auto" w:fill="FFFFFF"/>
          <w:lang w:bidi="ar"/>
        </w:rPr>
        <w:t xml:space="preserve"> </w:t>
      </w:r>
      <w:r>
        <w:rPr>
          <w:rFonts w:hint="eastAsia" w:eastAsia="Helvetica"/>
          <w:szCs w:val="21"/>
          <w:shd w:val="clear" w:color="auto" w:fill="FFFFFF"/>
          <w:lang w:bidi="ar"/>
        </w:rPr>
        <w:t>(</w:t>
      </w:r>
      <w:r>
        <w:rPr>
          <w:rFonts w:eastAsia="Helvetica"/>
          <w:szCs w:val="21"/>
          <w:shd w:val="clear" w:color="auto" w:fill="FFFFFF"/>
          <w:lang w:bidi="ar"/>
        </w:rPr>
        <w:t>contain</w:t>
      </w:r>
      <w:r>
        <w:rPr>
          <w:rFonts w:hint="eastAsia" w:eastAsia="Helvetica"/>
          <w:szCs w:val="21"/>
          <w:shd w:val="clear" w:color="auto" w:fill="FFFFFF"/>
          <w:lang w:bidi="ar"/>
        </w:rPr>
        <w:t>)</w:t>
      </w:r>
      <w:r>
        <w:rPr>
          <w:rFonts w:eastAsia="Helvetica"/>
          <w:szCs w:val="21"/>
          <w:shd w:val="clear" w:color="auto" w:fill="FFFFFF"/>
          <w:lang w:bidi="ar"/>
        </w:rPr>
        <w:t xml:space="preserve"> microscopic </w:t>
      </w:r>
      <w:r>
        <w:rPr>
          <w:rFonts w:hint="eastAsia"/>
          <w:szCs w:val="21"/>
          <w:shd w:val="clear" w:color="auto" w:fill="FFFFFF"/>
          <w:lang w:bidi="ar"/>
        </w:rPr>
        <w:t>particles</w:t>
      </w:r>
      <w:r>
        <w:rPr>
          <w:rFonts w:eastAsia="Helvetica"/>
          <w:szCs w:val="21"/>
          <w:shd w:val="clear" w:color="auto" w:fill="FFFFFF"/>
          <w:lang w:bidi="ar"/>
        </w:rPr>
        <w:t xml:space="preserve"> </w:t>
      </w:r>
      <w:r>
        <w:rPr>
          <w:rFonts w:hint="eastAsia"/>
          <w:szCs w:val="21"/>
          <w:shd w:val="clear" w:color="auto" w:fill="FFFFFF"/>
          <w:lang w:bidi="ar"/>
        </w:rPr>
        <w:t>that</w:t>
      </w:r>
      <w:r>
        <w:rPr>
          <w:rFonts w:eastAsia="Helvetica"/>
          <w:szCs w:val="21"/>
          <w:shd w:val="clear" w:color="auto" w:fill="FFFFFF"/>
          <w:lang w:bidi="ar"/>
        </w:rPr>
        <w:t xml:space="preserve"> are so small that they can be </w:t>
      </w:r>
      <w:r>
        <w:rPr>
          <w:rFonts w:hint="eastAsia"/>
          <w:szCs w:val="21"/>
          <w:shd w:val="clear" w:color="auto" w:fill="FFFFFF"/>
          <w:lang w:bidi="ar"/>
        </w:rPr>
        <w:t>breathed in</w:t>
      </w:r>
      <w:r>
        <w:rPr>
          <w:rFonts w:eastAsia="Helvetica"/>
          <w:szCs w:val="21"/>
          <w:shd w:val="clear" w:color="auto" w:fill="FFFFFF"/>
          <w:lang w:bidi="ar"/>
        </w:rPr>
        <w:t xml:space="preserve"> and </w:t>
      </w:r>
      <w:r>
        <w:rPr>
          <w:rFonts w:hint="eastAsia" w:eastAsia="Helvetica"/>
          <w:szCs w:val="21"/>
          <w:shd w:val="clear" w:color="auto" w:fill="FFFFFF"/>
          <w:lang w:bidi="ar"/>
        </w:rPr>
        <w:t xml:space="preserve">make one </w:t>
      </w:r>
      <w:r>
        <w:rPr>
          <w:rFonts w:hint="eastAsia"/>
          <w:szCs w:val="21"/>
          <w:u w:val="single"/>
          <w:shd w:val="clear" w:color="auto" w:fill="FFFFFF"/>
          <w:lang w:bidi="ar"/>
        </w:rPr>
        <w:t xml:space="preserve">  61  </w:t>
      </w:r>
      <w:r>
        <w:rPr>
          <w:rFonts w:eastAsia="Helvetica"/>
          <w:szCs w:val="21"/>
          <w:shd w:val="clear" w:color="auto" w:fill="FFFFFF"/>
          <w:lang w:bidi="ar"/>
        </w:rPr>
        <w:t xml:space="preserve"> </w:t>
      </w:r>
      <w:r>
        <w:rPr>
          <w:rFonts w:hint="eastAsia" w:eastAsia="Helvetica"/>
          <w:szCs w:val="21"/>
          <w:shd w:val="clear" w:color="auto" w:fill="FFFFFF"/>
          <w:lang w:bidi="ar"/>
        </w:rPr>
        <w:t>(</w:t>
      </w:r>
      <w:r>
        <w:rPr>
          <w:rFonts w:eastAsia="Helvetica"/>
          <w:szCs w:val="21"/>
          <w:shd w:val="clear" w:color="auto" w:fill="FFFFFF"/>
          <w:lang w:bidi="ar"/>
        </w:rPr>
        <w:t>serious</w:t>
      </w:r>
      <w:r>
        <w:rPr>
          <w:rFonts w:hint="eastAsia" w:eastAsia="Helvetica"/>
          <w:szCs w:val="21"/>
          <w:shd w:val="clear" w:color="auto" w:fill="FFFFFF"/>
          <w:lang w:bidi="ar"/>
        </w:rPr>
        <w:t>)</w:t>
      </w:r>
      <w:r>
        <w:rPr>
          <w:rFonts w:eastAsia="Helvetica"/>
          <w:szCs w:val="21"/>
          <w:shd w:val="clear" w:color="auto" w:fill="FFFFFF"/>
          <w:lang w:bidi="ar"/>
        </w:rPr>
        <w:t xml:space="preserve"> </w:t>
      </w:r>
      <w:r>
        <w:rPr>
          <w:rFonts w:hint="eastAsia" w:eastAsia="Helvetica"/>
          <w:szCs w:val="21"/>
          <w:shd w:val="clear" w:color="auto" w:fill="FFFFFF"/>
          <w:lang w:bidi="ar"/>
        </w:rPr>
        <w:t>ill</w:t>
      </w:r>
      <w:r>
        <w:rPr>
          <w:rFonts w:eastAsia="Helvetica"/>
          <w:szCs w:val="21"/>
          <w:shd w:val="clear" w:color="auto" w:fill="FFFFFF"/>
          <w:lang w:bidi="ar"/>
        </w:rPr>
        <w:t xml:space="preserve">. Some particles less than 10 micrometers in diameter can get deep into your lungs </w:t>
      </w:r>
      <w:r>
        <w:rPr>
          <w:rFonts w:hint="eastAsia"/>
          <w:szCs w:val="21"/>
          <w:u w:val="single"/>
          <w:shd w:val="clear" w:color="auto" w:fill="FFFFFF"/>
          <w:lang w:bidi="ar"/>
        </w:rPr>
        <w:t xml:space="preserve">  62  </w:t>
      </w:r>
      <w:r>
        <w:rPr>
          <w:rFonts w:eastAsia="Helvetica"/>
          <w:szCs w:val="21"/>
          <w:shd w:val="clear" w:color="auto" w:fill="FFFFFF"/>
          <w:lang w:bidi="ar"/>
        </w:rPr>
        <w:t xml:space="preserve"> some may even get into your bloodstream. Of these, particles less than 2.5 micrometers in diameter, also known as PM2.5, </w:t>
      </w:r>
      <w:r>
        <w:rPr>
          <w:rFonts w:hint="eastAsia"/>
          <w:szCs w:val="21"/>
          <w:shd w:val="clear" w:color="auto" w:fill="FFFFFF"/>
          <w:lang w:bidi="ar"/>
        </w:rPr>
        <w:t>create</w:t>
      </w:r>
      <w:r>
        <w:rPr>
          <w:rFonts w:eastAsia="Helvetica"/>
          <w:szCs w:val="21"/>
          <w:shd w:val="clear" w:color="auto" w:fill="FFFFFF"/>
          <w:lang w:bidi="ar"/>
        </w:rPr>
        <w:t xml:space="preserve"> the </w:t>
      </w:r>
      <w:r>
        <w:rPr>
          <w:rFonts w:hint="eastAsia"/>
          <w:szCs w:val="21"/>
          <w:u w:val="single"/>
          <w:shd w:val="clear" w:color="auto" w:fill="FFFFFF"/>
          <w:lang w:bidi="ar"/>
        </w:rPr>
        <w:t xml:space="preserve">  63  </w:t>
      </w:r>
      <w:r>
        <w:rPr>
          <w:rFonts w:eastAsia="Helvetica"/>
          <w:szCs w:val="21"/>
          <w:shd w:val="clear" w:color="auto" w:fill="FFFFFF"/>
          <w:lang w:bidi="ar"/>
        </w:rPr>
        <w:t xml:space="preserve"> </w:t>
      </w:r>
      <w:r>
        <w:rPr>
          <w:rFonts w:hint="eastAsia"/>
          <w:szCs w:val="21"/>
          <w:shd w:val="clear" w:color="auto" w:fill="FFFFFF"/>
          <w:lang w:bidi="ar"/>
        </w:rPr>
        <w:t xml:space="preserve">(great) </w:t>
      </w:r>
      <w:r>
        <w:rPr>
          <w:rFonts w:eastAsia="Helvetica"/>
          <w:szCs w:val="21"/>
          <w:shd w:val="clear" w:color="auto" w:fill="FFFFFF"/>
          <w:lang w:bidi="ar"/>
        </w:rPr>
        <w:t>risk to health.</w:t>
      </w:r>
      <w:r>
        <w:rPr>
          <w:rFonts w:hint="eastAsia"/>
          <w:szCs w:val="21"/>
          <w:shd w:val="clear" w:color="auto" w:fill="FFFFFF"/>
          <w:lang w:bidi="ar"/>
        </w:rPr>
        <w:t xml:space="preserve"> </w:t>
      </w:r>
    </w:p>
    <w:p>
      <w:pPr>
        <w:ind w:firstLine="420"/>
        <w:rPr>
          <w:color w:val="auto"/>
          <w:szCs w:val="21"/>
          <w:shd w:val="clear" w:color="auto" w:fill="FFFFFF"/>
          <w:lang w:bidi="ar"/>
        </w:rPr>
      </w:pPr>
      <w:r>
        <w:rPr>
          <w:rFonts w:hint="eastAsia"/>
          <w:szCs w:val="21"/>
          <w:shd w:val="clear" w:color="auto" w:fill="FFFFFF"/>
          <w:lang w:bidi="ar"/>
        </w:rPr>
        <w:t>Fortunately, e</w:t>
      </w:r>
      <w:r>
        <w:rPr>
          <w:rFonts w:eastAsia="Helvetica"/>
          <w:szCs w:val="21"/>
          <w:shd w:val="clear" w:color="auto" w:fill="FFFFFF"/>
          <w:lang w:bidi="ar"/>
        </w:rPr>
        <w:t xml:space="preserve">very day the Air Quality Index (AQI) tells you how clean or </w:t>
      </w:r>
      <w:r>
        <w:rPr>
          <w:rFonts w:hint="eastAsia"/>
          <w:szCs w:val="21"/>
          <w:u w:val="single"/>
          <w:shd w:val="clear" w:color="auto" w:fill="FFFFFF"/>
          <w:lang w:bidi="ar"/>
        </w:rPr>
        <w:t xml:space="preserve">  64  </w:t>
      </w:r>
      <w:r>
        <w:rPr>
          <w:rFonts w:eastAsia="Helvetica"/>
          <w:szCs w:val="21"/>
          <w:shd w:val="clear" w:color="auto" w:fill="FFFFFF"/>
          <w:lang w:bidi="ar"/>
        </w:rPr>
        <w:t xml:space="preserve"> </w:t>
      </w:r>
      <w:r>
        <w:rPr>
          <w:rFonts w:hint="eastAsia"/>
          <w:szCs w:val="21"/>
          <w:shd w:val="clear" w:color="auto" w:fill="FFFFFF"/>
          <w:lang w:bidi="ar"/>
        </w:rPr>
        <w:t xml:space="preserve">(pollute) </w:t>
      </w:r>
      <w:r>
        <w:rPr>
          <w:rFonts w:eastAsia="Helvetica"/>
          <w:szCs w:val="21"/>
          <w:shd w:val="clear" w:color="auto" w:fill="FFFFFF"/>
          <w:lang w:bidi="ar"/>
        </w:rPr>
        <w:t xml:space="preserve">your outdoor air is, along with associated health effects that may be of concern. The AQI translates air quality data into numbers and colors that help </w:t>
      </w:r>
      <w:r>
        <w:rPr>
          <w:rFonts w:hint="eastAsia"/>
          <w:szCs w:val="21"/>
          <w:shd w:val="clear" w:color="auto" w:fill="FFFFFF"/>
          <w:lang w:bidi="ar"/>
        </w:rPr>
        <w:t>you</w:t>
      </w:r>
      <w:r>
        <w:rPr>
          <w:rFonts w:eastAsia="Helvetica"/>
          <w:szCs w:val="21"/>
          <w:shd w:val="clear" w:color="auto" w:fill="FFFFFF"/>
          <w:lang w:bidi="ar"/>
        </w:rPr>
        <w:t xml:space="preserve"> understand whe</w:t>
      </w:r>
      <w:r>
        <w:rPr>
          <w:rFonts w:eastAsia="Helvetica"/>
          <w:color w:val="auto"/>
          <w:szCs w:val="21"/>
          <w:shd w:val="clear" w:color="auto" w:fill="FFFFFF"/>
          <w:lang w:bidi="ar"/>
        </w:rPr>
        <w:t xml:space="preserve">n </w:t>
      </w:r>
      <w:r>
        <w:rPr>
          <w:rFonts w:hint="eastAsia"/>
          <w:color w:val="auto"/>
          <w:szCs w:val="21"/>
          <w:u w:val="single"/>
          <w:shd w:val="clear" w:color="auto" w:fill="FFFFFF"/>
          <w:lang w:bidi="ar"/>
        </w:rPr>
        <w:t xml:space="preserve">  65  </w:t>
      </w:r>
      <w:r>
        <w:rPr>
          <w:rFonts w:eastAsia="Helvetica"/>
          <w:color w:val="auto"/>
          <w:szCs w:val="21"/>
          <w:shd w:val="clear" w:color="auto" w:fill="FFFFFF"/>
          <w:lang w:bidi="ar"/>
        </w:rPr>
        <w:t xml:space="preserve"> </w:t>
      </w:r>
      <w:r>
        <w:rPr>
          <w:rFonts w:hint="eastAsia" w:eastAsia="Helvetica"/>
          <w:color w:val="auto"/>
          <w:szCs w:val="21"/>
          <w:shd w:val="clear" w:color="auto" w:fill="FFFFFF"/>
          <w:lang w:bidi="ar"/>
        </w:rPr>
        <w:t>(</w:t>
      </w:r>
      <w:r>
        <w:rPr>
          <w:rFonts w:eastAsia="Helvetica"/>
          <w:color w:val="auto"/>
          <w:szCs w:val="21"/>
          <w:shd w:val="clear" w:color="auto" w:fill="FFFFFF"/>
          <w:lang w:bidi="ar"/>
        </w:rPr>
        <w:t>take</w:t>
      </w:r>
      <w:r>
        <w:rPr>
          <w:rFonts w:hint="eastAsia" w:eastAsia="Helvetica"/>
          <w:color w:val="auto"/>
          <w:szCs w:val="21"/>
          <w:shd w:val="clear" w:color="auto" w:fill="FFFFFF"/>
          <w:lang w:bidi="ar"/>
        </w:rPr>
        <w:t>)</w:t>
      </w:r>
      <w:r>
        <w:rPr>
          <w:rFonts w:eastAsia="Helvetica"/>
          <w:color w:val="auto"/>
          <w:szCs w:val="21"/>
          <w:shd w:val="clear" w:color="auto" w:fill="FFFFFF"/>
          <w:lang w:bidi="ar"/>
        </w:rPr>
        <w:t xml:space="preserve"> action</w:t>
      </w:r>
      <w:r>
        <w:rPr>
          <w:rFonts w:hint="eastAsia" w:eastAsia="Helvetica"/>
          <w:color w:val="auto"/>
          <w:szCs w:val="21"/>
          <w:shd w:val="clear" w:color="auto" w:fill="FFFFFF"/>
          <w:lang w:bidi="ar"/>
        </w:rPr>
        <w:t xml:space="preserve"> to </w:t>
      </w:r>
      <w:r>
        <w:rPr>
          <w:rFonts w:hint="eastAsia"/>
          <w:color w:val="auto"/>
          <w:szCs w:val="21"/>
          <w:shd w:val="clear" w:color="auto" w:fill="FFFFFF"/>
          <w:lang w:bidi="ar"/>
        </w:rPr>
        <w:t>protect your</w:t>
      </w:r>
      <w:r>
        <w:rPr>
          <w:rFonts w:eastAsia="Helvetica"/>
          <w:color w:val="auto"/>
          <w:szCs w:val="21"/>
          <w:shd w:val="clear" w:color="auto" w:fill="FFFFFF"/>
          <w:lang w:bidi="ar"/>
        </w:rPr>
        <w:t xml:space="preserve"> health.</w:t>
      </w:r>
      <w:r>
        <w:rPr>
          <w:rFonts w:hint="eastAsia"/>
          <w:color w:val="auto"/>
          <w:szCs w:val="21"/>
          <w:shd w:val="clear" w:color="auto" w:fill="FFFFFF"/>
          <w:lang w:bidi="ar"/>
        </w:rPr>
        <w:t xml:space="preserve">  </w:t>
      </w:r>
    </w:p>
    <w:p>
      <w:pPr>
        <w:spacing w:before="156" w:beforeLines="50" w:line="360" w:lineRule="exact"/>
        <w:rPr>
          <w:rFonts w:ascii="宋体" w:hAnsi="宋体"/>
          <w:szCs w:val="21"/>
        </w:rPr>
      </w:pPr>
      <w:r>
        <w:rPr>
          <w:rFonts w:hint="eastAsia" w:ascii="黑体" w:hAnsi="黑体" w:eastAsia="黑体"/>
          <w:szCs w:val="21"/>
        </w:rPr>
        <w:t>第四部分 写作（共两节，满分40分）</w:t>
      </w:r>
    </w:p>
    <w:p>
      <w:pPr>
        <w:widowControl/>
        <w:shd w:val="clear" w:color="auto" w:fill="FFFFFF"/>
        <w:spacing w:line="340" w:lineRule="exact"/>
        <w:rPr>
          <w:kern w:val="0"/>
          <w:sz w:val="20"/>
          <w:szCs w:val="20"/>
        </w:rPr>
      </w:pPr>
      <w:r>
        <w:rPr>
          <w:rFonts w:hint="eastAsia"/>
          <w:kern w:val="0"/>
          <w:sz w:val="20"/>
          <w:szCs w:val="20"/>
        </w:rPr>
        <w:t>第一节  应用文写作（满分15分）</w:t>
      </w:r>
    </w:p>
    <w:p>
      <w:pPr>
        <w:widowControl/>
        <w:shd w:val="clear" w:color="auto" w:fill="FFFFFF"/>
        <w:spacing w:line="340" w:lineRule="exact"/>
        <w:ind w:firstLine="400" w:firstLineChars="200"/>
        <w:rPr>
          <w:kern w:val="0"/>
          <w:sz w:val="20"/>
          <w:szCs w:val="20"/>
        </w:rPr>
      </w:pPr>
      <w:r>
        <w:rPr>
          <w:rFonts w:hint="eastAsia"/>
          <w:kern w:val="0"/>
          <w:sz w:val="20"/>
          <w:szCs w:val="20"/>
        </w:rPr>
        <w:t>假定你是李华</w:t>
      </w:r>
      <w:r>
        <w:rPr>
          <w:kern w:val="0"/>
          <w:sz w:val="20"/>
          <w:szCs w:val="20"/>
        </w:rPr>
        <w:t>，</w:t>
      </w:r>
      <w:r>
        <w:rPr>
          <w:rFonts w:hint="eastAsia"/>
          <w:kern w:val="0"/>
          <w:sz w:val="20"/>
          <w:szCs w:val="20"/>
        </w:rPr>
        <w:t xml:space="preserve">你关注的英语论坛正在征集题为 </w:t>
      </w:r>
      <w:r>
        <w:rPr>
          <w:kern w:val="0"/>
          <w:sz w:val="20"/>
          <w:szCs w:val="20"/>
        </w:rPr>
        <w:t>“</w:t>
      </w:r>
      <w:r>
        <w:rPr>
          <w:rFonts w:hint="eastAsia"/>
          <w:kern w:val="0"/>
          <w:sz w:val="20"/>
          <w:szCs w:val="20"/>
        </w:rPr>
        <w:t>A School Day Out</w:t>
      </w:r>
      <w:r>
        <w:rPr>
          <w:kern w:val="0"/>
          <w:sz w:val="20"/>
          <w:szCs w:val="20"/>
        </w:rPr>
        <w:t>”</w:t>
      </w:r>
      <w:r>
        <w:rPr>
          <w:rFonts w:hint="eastAsia"/>
          <w:kern w:val="0"/>
          <w:sz w:val="20"/>
          <w:szCs w:val="20"/>
        </w:rPr>
        <w:t>的帖子</w:t>
      </w:r>
      <w:r>
        <w:rPr>
          <w:kern w:val="0"/>
          <w:sz w:val="20"/>
          <w:szCs w:val="20"/>
        </w:rPr>
        <w:t>。</w:t>
      </w:r>
      <w:r>
        <w:rPr>
          <w:rFonts w:hint="eastAsia"/>
          <w:kern w:val="0"/>
          <w:sz w:val="20"/>
          <w:szCs w:val="20"/>
        </w:rPr>
        <w:t>请围绕该话题写一帖子，内容包括：</w:t>
      </w:r>
    </w:p>
    <w:p>
      <w:pPr>
        <w:widowControl/>
        <w:numPr>
          <w:ilvl w:val="0"/>
          <w:numId w:val="1"/>
        </w:numPr>
        <w:shd w:val="clear" w:color="auto" w:fill="FFFFFF"/>
        <w:spacing w:line="340" w:lineRule="exact"/>
        <w:ind w:firstLine="400" w:firstLineChars="200"/>
        <w:rPr>
          <w:kern w:val="0"/>
          <w:sz w:val="20"/>
          <w:szCs w:val="20"/>
        </w:rPr>
      </w:pPr>
      <w:r>
        <w:rPr>
          <w:rFonts w:hint="eastAsia"/>
          <w:kern w:val="0"/>
          <w:sz w:val="20"/>
          <w:szCs w:val="20"/>
        </w:rPr>
        <w:t>时间地点；</w:t>
      </w:r>
    </w:p>
    <w:p>
      <w:pPr>
        <w:widowControl/>
        <w:numPr>
          <w:ilvl w:val="0"/>
          <w:numId w:val="1"/>
        </w:numPr>
        <w:shd w:val="clear" w:color="auto" w:fill="FFFFFF"/>
        <w:spacing w:line="340" w:lineRule="exact"/>
        <w:ind w:firstLine="400" w:firstLineChars="200"/>
        <w:rPr>
          <w:kern w:val="0"/>
          <w:sz w:val="20"/>
          <w:szCs w:val="20"/>
        </w:rPr>
      </w:pPr>
      <w:r>
        <w:rPr>
          <w:rFonts w:hint="eastAsia"/>
          <w:kern w:val="0"/>
          <w:sz w:val="20"/>
          <w:szCs w:val="20"/>
        </w:rPr>
        <w:t>具体活动；</w:t>
      </w:r>
    </w:p>
    <w:p>
      <w:pPr>
        <w:widowControl/>
        <w:numPr>
          <w:ilvl w:val="0"/>
          <w:numId w:val="1"/>
        </w:numPr>
        <w:shd w:val="clear" w:color="auto" w:fill="FFFFFF"/>
        <w:spacing w:line="340" w:lineRule="exact"/>
        <w:ind w:firstLine="400" w:firstLineChars="200"/>
        <w:rPr>
          <w:kern w:val="0"/>
          <w:sz w:val="20"/>
          <w:szCs w:val="20"/>
        </w:rPr>
      </w:pPr>
      <w:r>
        <w:rPr>
          <w:rFonts w:hint="eastAsia"/>
          <w:kern w:val="0"/>
          <w:sz w:val="20"/>
          <w:szCs w:val="20"/>
        </w:rPr>
        <w:t>你的感受。</w:t>
      </w:r>
    </w:p>
    <w:p>
      <w:pPr>
        <w:adjustRightInd w:val="0"/>
        <w:snapToGrid w:val="0"/>
        <w:ind w:firstLine="400"/>
        <w:rPr>
          <w:rFonts w:eastAsiaTheme="minorEastAsia"/>
        </w:rPr>
      </w:pPr>
    </w:p>
    <w:p>
      <w:pPr>
        <w:adjustRightInd w:val="0"/>
        <w:snapToGrid w:val="0"/>
        <w:ind w:firstLine="400"/>
        <w:rPr>
          <w:rFonts w:eastAsiaTheme="minorEastAsia"/>
        </w:rPr>
      </w:pPr>
    </w:p>
    <w:p>
      <w:pPr>
        <w:adjustRightInd w:val="0"/>
        <w:snapToGrid w:val="0"/>
        <w:rPr>
          <w:rFonts w:ascii="宋体" w:hAnsi="宋体" w:cs="宋体"/>
          <w:sz w:val="20"/>
        </w:rPr>
      </w:pPr>
      <w:r>
        <w:rPr>
          <w:rFonts w:ascii="宋体" w:hAnsi="宋体" w:cs="宋体"/>
          <w:sz w:val="20"/>
        </w:rPr>
        <w:t>注意：</w:t>
      </w:r>
    </w:p>
    <w:p>
      <w:pPr>
        <w:adjustRightInd w:val="0"/>
        <w:snapToGrid w:val="0"/>
        <w:rPr>
          <w:rFonts w:ascii="宋体" w:hAnsi="宋体" w:cs="宋体"/>
          <w:sz w:val="20"/>
        </w:rPr>
      </w:pPr>
      <w:r>
        <w:rPr>
          <w:rFonts w:ascii="宋体" w:hAnsi="宋体" w:cs="宋体"/>
          <w:sz w:val="20"/>
        </w:rPr>
        <w:t xml:space="preserve">    1. 词数80左右；</w:t>
      </w:r>
    </w:p>
    <w:p>
      <w:pPr>
        <w:adjustRightInd w:val="0"/>
        <w:snapToGrid w:val="0"/>
        <w:ind w:firstLine="400"/>
        <w:rPr>
          <w:rFonts w:ascii="宋体" w:hAnsi="宋体" w:cs="宋体"/>
          <w:sz w:val="20"/>
        </w:rPr>
      </w:pPr>
      <w:r>
        <w:rPr>
          <w:rFonts w:ascii="宋体" w:hAnsi="宋体" w:cs="宋体"/>
          <w:sz w:val="20"/>
        </w:rPr>
        <w:t>2．可适当增加细节，以使行文连贯。</w:t>
      </w:r>
    </w:p>
    <w:p>
      <w:pPr>
        <w:adjustRightInd w:val="0"/>
        <w:snapToGrid w:val="0"/>
        <w:ind w:firstLine="400"/>
        <w:jc w:val="center"/>
        <w:rPr>
          <w:rFonts w:ascii="宋体" w:hAnsi="宋体" w:cs="宋体"/>
          <w:sz w:val="20"/>
        </w:rPr>
      </w:pPr>
      <w:r>
        <w:rPr>
          <w:rFonts w:hint="eastAsia"/>
          <w:kern w:val="0"/>
          <w:sz w:val="20"/>
          <w:szCs w:val="20"/>
        </w:rPr>
        <w:t>A School Day Out</w:t>
      </w:r>
    </w:p>
    <w:p>
      <w:pPr>
        <w:spacing w:line="360" w:lineRule="auto"/>
        <w:rPr>
          <w:rFonts w:ascii="宋体" w:hAnsi="宋体" w:cs="宋体"/>
          <w:b/>
          <w:bCs/>
          <w:sz w:val="20"/>
        </w:rPr>
      </w:pPr>
      <w:r>
        <w:rPr>
          <w:rFonts w:hint="eastAsia" w:ascii="宋体" w:hAnsi="宋体" w:cs="宋体"/>
          <w:b/>
          <w:bCs/>
          <w:sz w:val="20"/>
        </w:rPr>
        <w:t>__________________________________________________________________________________________________________________________________________________________________________</w:t>
      </w:r>
    </w:p>
    <w:p>
      <w:pPr>
        <w:spacing w:line="360" w:lineRule="auto"/>
        <w:rPr>
          <w:rFonts w:ascii="宋体" w:hAnsi="宋体" w:cs="宋体"/>
          <w:b/>
          <w:bCs/>
          <w:sz w:val="20"/>
        </w:rPr>
      </w:pPr>
      <w:r>
        <w:rPr>
          <w:rFonts w:hint="eastAsia" w:ascii="宋体" w:hAnsi="宋体" w:cs="宋体"/>
          <w:b/>
          <w:bCs/>
          <w:sz w:val="20"/>
        </w:rPr>
        <w:t>_____________________________________________________________________________________</w:t>
      </w:r>
    </w:p>
    <w:p>
      <w:pPr>
        <w:numPr>
          <w:ilvl w:val="0"/>
          <w:numId w:val="2"/>
        </w:numPr>
        <w:rPr>
          <w:rFonts w:ascii="宋体" w:hAnsi="宋体" w:cs="宋体"/>
          <w:szCs w:val="21"/>
        </w:rPr>
      </w:pPr>
      <w:r>
        <w:rPr>
          <w:rFonts w:hint="eastAsia"/>
          <w:kern w:val="0"/>
          <w:sz w:val="20"/>
          <w:szCs w:val="20"/>
        </w:rPr>
        <w:t>概要写作（满分25分）</w:t>
      </w:r>
    </w:p>
    <w:p>
      <w:pPr>
        <w:widowControl/>
        <w:shd w:val="clear" w:color="auto" w:fill="FFFFFF"/>
        <w:spacing w:line="340" w:lineRule="exact"/>
        <w:ind w:firstLine="400" w:firstLineChars="200"/>
        <w:rPr>
          <w:kern w:val="0"/>
          <w:sz w:val="20"/>
          <w:szCs w:val="20"/>
        </w:rPr>
      </w:pPr>
      <w:r>
        <w:rPr>
          <w:rFonts w:hint="eastAsia"/>
          <w:kern w:val="0"/>
          <w:sz w:val="20"/>
          <w:szCs w:val="20"/>
        </w:rPr>
        <w:t>阅读下面短文，根据其内容写一篇</w:t>
      </w:r>
      <w:r>
        <w:rPr>
          <w:kern w:val="0"/>
          <w:sz w:val="20"/>
          <w:szCs w:val="20"/>
        </w:rPr>
        <w:t>60</w:t>
      </w:r>
      <w:r>
        <w:rPr>
          <w:rFonts w:hint="eastAsia"/>
          <w:kern w:val="0"/>
          <w:sz w:val="20"/>
          <w:szCs w:val="20"/>
        </w:rPr>
        <w:t>词左右的内容概要。</w:t>
      </w:r>
    </w:p>
    <w:p>
      <w:pPr>
        <w:ind w:firstLine="420" w:firstLineChars="200"/>
      </w:pPr>
      <w:r>
        <w:rPr>
          <w:szCs w:val="22"/>
          <w:lang w:bidi="ar"/>
        </w:rPr>
        <w:t>Feeling hungry? If you’re feeling starved, what is the easiest way to satisfy your hunger? Many of us will reach for a takeaway menu and order some delicious but possibly unhealthy food. And our increasingly busy life adds to our need to buy ready-made food on the go or delivered to our home.</w:t>
      </w:r>
    </w:p>
    <w:p>
      <w:pPr>
        <w:ind w:firstLine="420" w:firstLineChars="200"/>
      </w:pPr>
      <w:r>
        <w:rPr>
          <w:szCs w:val="22"/>
          <w:lang w:bidi="ar"/>
        </w:rPr>
        <w:t>Eating options are endless, and new technology means we can feed our desire at the push of a button. Takeaway delivery apps make ordering food quick and convenient. This is especially the case during the recent coronavirus crisis, when people stuck at home with nothing to cook or lacked the skills to prepare a meal for themselves. It’s calculated that in the UK alone, people eat three million takeaway meals a day, and the three biggest delivery apps together offer a choice of 100 cuisines from 60,000 restaurants. Amelia Brophy, Head of UK Data Products at YouGov, told the BBC that its research “suggests that the frequency of takeaways ordered is expected to increase in the future.”</w:t>
      </w:r>
    </w:p>
    <w:p>
      <w:pPr>
        <w:ind w:firstLine="420" w:firstLineChars="200"/>
      </w:pPr>
      <w:r>
        <w:rPr>
          <w:szCs w:val="22"/>
          <w:lang w:bidi="ar"/>
        </w:rPr>
        <w:t>It’s no wonder we are tempted</w:t>
      </w:r>
      <w:r>
        <w:rPr>
          <w:rFonts w:hint="eastAsia"/>
          <w:szCs w:val="22"/>
          <w:lang w:bidi="ar"/>
        </w:rPr>
        <w:t xml:space="preserve"> (诱惑)</w:t>
      </w:r>
      <w:r>
        <w:rPr>
          <w:szCs w:val="22"/>
          <w:lang w:bidi="ar"/>
        </w:rPr>
        <w:t xml:space="preserve"> to skip the grocery shopping, avoid the kitchen, and tuck into (</w:t>
      </w:r>
      <w:r>
        <w:rPr>
          <w:rFonts w:hint="eastAsia"/>
          <w:szCs w:val="22"/>
          <w:lang w:bidi="ar"/>
        </w:rPr>
        <w:t>大口吃</w:t>
      </w:r>
      <w:r>
        <w:rPr>
          <w:szCs w:val="22"/>
          <w:lang w:bidi="ar"/>
        </w:rPr>
        <w:t>) something that someone else has prepared. But ordering a deep crust pizza, a spicy curry or a box of noodles, can come at a price both financially and to our health. Eating too much processed and unhealthy fast food has some effect on obesity and the risk of developing certain diseases. Children and adolescents who eat fast food at least three times a week are more likely to develop eczema, according to one study. Eczema is a skin condition that causes patches of itchy skin.</w:t>
      </w:r>
    </w:p>
    <w:p>
      <w:pPr>
        <w:ind w:firstLine="420" w:firstLineChars="200"/>
        <w:rPr>
          <w:szCs w:val="22"/>
          <w:lang w:bidi="ar"/>
        </w:rPr>
      </w:pPr>
      <w:r>
        <w:rPr>
          <w:szCs w:val="22"/>
          <w:lang w:bidi="ar"/>
        </w:rPr>
        <w:t xml:space="preserve">Of course, reducing salt, sugar and fat is one way to make takeaway food healthier. Yet, that’s far from enough. The best advice you might want to take is to find a recipe book and try making your own meal.  </w:t>
      </w:r>
    </w:p>
    <w:p>
      <w:pPr>
        <w:ind w:firstLine="420" w:firstLineChars="200"/>
        <w:rPr>
          <w:szCs w:val="22"/>
          <w:lang w:bidi="ar"/>
        </w:rPr>
      </w:pPr>
    </w:p>
    <w:p>
      <w:pPr>
        <w:rPr>
          <w:szCs w:val="22"/>
          <w:lang w:bidi="ar"/>
        </w:rPr>
      </w:pPr>
    </w:p>
    <w:p>
      <w:pPr>
        <w:rPr>
          <w:szCs w:val="22"/>
          <w:lang w:bidi="ar"/>
        </w:rPr>
      </w:pPr>
    </w:p>
    <w:p>
      <w:pPr>
        <w:rPr>
          <w:rFonts w:ascii="宋体" w:hAnsi="宋体" w:cs="宋体"/>
          <w:szCs w:val="21"/>
        </w:rPr>
      </w:pPr>
    </w:p>
    <w:p/>
    <w:sectPr>
      <w:headerReference r:id="rId3" w:type="default"/>
      <w:footerReference r:id="rId5" w:type="default"/>
      <w:headerReference r:id="rId4" w:type="even"/>
      <w:footerReference r:id="rId6" w:type="even"/>
      <w:pgSz w:w="10205" w:h="14742"/>
      <w:pgMar w:top="964" w:right="794" w:bottom="1077" w:left="794" w:header="851"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auto"/>
    <w:pitch w:val="default"/>
    <w:sig w:usb0="00000000" w:usb1="00000000" w:usb2="00000000" w:usb3="00000000" w:csb0="00000000" w:csb1="00000000"/>
  </w:font>
  <w:font w:name="方正书宋简体">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eastAsia="方正书宋简体"/>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781175" cy="18732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781175" cy="187325"/>
                      </a:xfrm>
                      <a:prstGeom prst="rect">
                        <a:avLst/>
                      </a:prstGeom>
                      <a:noFill/>
                      <a:ln>
                        <a:noFill/>
                      </a:ln>
                      <a:effectLst/>
                    </wps:spPr>
                    <wps:txbx>
                      <w:txbxContent>
                        <w:p>
                          <w:pPr>
                            <w:snapToGrid w:val="0"/>
                            <w:rPr>
                              <w:rFonts w:ascii="宋体" w:hAnsi="宋体" w:cs="宋体"/>
                              <w:sz w:val="20"/>
                              <w:szCs w:val="20"/>
                            </w:rPr>
                          </w:pPr>
                          <w:bookmarkStart w:id="0" w:name="OLE_LINK5"/>
                          <w:r>
                            <w:rPr>
                              <w:rFonts w:hint="eastAsia" w:ascii="宋体" w:hAnsi="宋体" w:cs="宋体"/>
                              <w:sz w:val="20"/>
                              <w:szCs w:val="20"/>
                            </w:rPr>
                            <w:t>英语（高考试题）</w:t>
                          </w:r>
                          <w:bookmarkEnd w:id="0"/>
                          <w:r>
                            <w:rPr>
                              <w:rFonts w:hint="eastAsia" w:ascii="宋体" w:hAnsi="宋体" w:cs="宋体"/>
                              <w:sz w:val="20"/>
                              <w:szCs w:val="20"/>
                            </w:rPr>
                            <w:t xml:space="preserve">  第 </w:t>
                          </w:r>
                          <w:r>
                            <w:rPr>
                              <w:rFonts w:hint="eastAsia" w:ascii="宋体" w:hAnsi="宋体" w:cs="宋体"/>
                              <w:sz w:val="20"/>
                              <w:szCs w:val="20"/>
                            </w:rPr>
                            <w:fldChar w:fldCharType="begin"/>
                          </w:r>
                          <w:r>
                            <w:rPr>
                              <w:rFonts w:hint="eastAsia" w:ascii="宋体" w:hAnsi="宋体" w:cs="宋体"/>
                              <w:sz w:val="20"/>
                              <w:szCs w:val="20"/>
                            </w:rPr>
                            <w:instrText xml:space="preserve"> PAGE  \* MERGEFORMAT </w:instrText>
                          </w:r>
                          <w:r>
                            <w:rPr>
                              <w:rFonts w:hint="eastAsia" w:ascii="宋体" w:hAnsi="宋体" w:cs="宋体"/>
                              <w:sz w:val="20"/>
                              <w:szCs w:val="20"/>
                            </w:rPr>
                            <w:fldChar w:fldCharType="separate"/>
                          </w:r>
                          <w:r>
                            <w:rPr>
                              <w:sz w:val="20"/>
                              <w:szCs w:val="20"/>
                            </w:rPr>
                            <w:t>1</w:t>
                          </w:r>
                          <w:r>
                            <w:rPr>
                              <w:rFonts w:hint="eastAsia" w:ascii="宋体" w:hAnsi="宋体" w:cs="宋体"/>
                              <w:sz w:val="20"/>
                              <w:szCs w:val="20"/>
                            </w:rPr>
                            <w:fldChar w:fldCharType="end"/>
                          </w:r>
                          <w:r>
                            <w:rPr>
                              <w:rFonts w:hint="eastAsia" w:ascii="宋体" w:hAnsi="宋体" w:cs="宋体"/>
                              <w:sz w:val="20"/>
                              <w:szCs w:val="20"/>
                            </w:rPr>
                            <w:t xml:space="preserve"> 页（共 </w:t>
                          </w:r>
                          <w:r>
                            <w:fldChar w:fldCharType="begin"/>
                          </w:r>
                          <w:r>
                            <w:instrText xml:space="preserve"> NUMPAGES  \* MERGEFORMAT </w:instrText>
                          </w:r>
                          <w:r>
                            <w:fldChar w:fldCharType="separate"/>
                          </w:r>
                          <w:r>
                            <w:rPr>
                              <w:rFonts w:ascii="宋体" w:hAnsi="宋体" w:cs="宋体"/>
                              <w:sz w:val="20"/>
                              <w:szCs w:val="20"/>
                            </w:rPr>
                            <w:t>3</w:t>
                          </w:r>
                          <w:r>
                            <w:rPr>
                              <w:rFonts w:ascii="宋体" w:hAnsi="宋体" w:cs="宋体"/>
                              <w:sz w:val="20"/>
                              <w:szCs w:val="20"/>
                            </w:rPr>
                            <w:fldChar w:fldCharType="end"/>
                          </w:r>
                          <w:r>
                            <w:rPr>
                              <w:rFonts w:hint="eastAsia" w:ascii="宋体" w:hAnsi="宋体" w:cs="宋体"/>
                              <w:sz w:val="20"/>
                              <w:szCs w:val="20"/>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75pt;width:140.25pt;mso-position-horizontal:center;mso-position-horizontal-relative:margin;mso-wrap-style:none;z-index:251658240;mso-width-relative:page;mso-height-relative:page;" filled="f" stroked="f" coordsize="21600,21600" o:gfxdata="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QB5qfRAAAA&#10;BAEAAA8AAAAAAAAAAQAgAAAAIgAAAGRycy9kb3ducmV2LnhtbFBLAQIUABQAAAAIAIdO4kAGL0qG&#10;sgEAAEwDAAAOAAAAAAAAAAEAIAAAACABAABkcnMvZTJvRG9jLnhtbFBLBQYAAAAABgAGAFkBAABE&#10;BQAAAAA=&#10;">
              <v:fill on="f" focussize="0,0"/>
              <v:stroke on="f"/>
              <v:imagedata o:title=""/>
              <o:lock v:ext="edit" aspectratio="f"/>
              <v:textbox inset="0mm,0mm,0mm,0mm" style="mso-fit-shape-to-text:t;">
                <w:txbxContent>
                  <w:p>
                    <w:pPr>
                      <w:snapToGrid w:val="0"/>
                      <w:rPr>
                        <w:rFonts w:ascii="宋体" w:hAnsi="宋体" w:cs="宋体"/>
                        <w:sz w:val="20"/>
                        <w:szCs w:val="20"/>
                      </w:rPr>
                    </w:pPr>
                    <w:bookmarkStart w:id="0" w:name="OLE_LINK5"/>
                    <w:r>
                      <w:rPr>
                        <w:rFonts w:hint="eastAsia" w:ascii="宋体" w:hAnsi="宋体" w:cs="宋体"/>
                        <w:sz w:val="20"/>
                        <w:szCs w:val="20"/>
                      </w:rPr>
                      <w:t>英语（高考试题）</w:t>
                    </w:r>
                    <w:bookmarkEnd w:id="0"/>
                    <w:r>
                      <w:rPr>
                        <w:rFonts w:hint="eastAsia" w:ascii="宋体" w:hAnsi="宋体" w:cs="宋体"/>
                        <w:sz w:val="20"/>
                        <w:szCs w:val="20"/>
                      </w:rPr>
                      <w:t xml:space="preserve">  第 </w:t>
                    </w:r>
                    <w:r>
                      <w:rPr>
                        <w:rFonts w:hint="eastAsia" w:ascii="宋体" w:hAnsi="宋体" w:cs="宋体"/>
                        <w:sz w:val="20"/>
                        <w:szCs w:val="20"/>
                      </w:rPr>
                      <w:fldChar w:fldCharType="begin"/>
                    </w:r>
                    <w:r>
                      <w:rPr>
                        <w:rFonts w:hint="eastAsia" w:ascii="宋体" w:hAnsi="宋体" w:cs="宋体"/>
                        <w:sz w:val="20"/>
                        <w:szCs w:val="20"/>
                      </w:rPr>
                      <w:instrText xml:space="preserve"> PAGE  \* MERGEFORMAT </w:instrText>
                    </w:r>
                    <w:r>
                      <w:rPr>
                        <w:rFonts w:hint="eastAsia" w:ascii="宋体" w:hAnsi="宋体" w:cs="宋体"/>
                        <w:sz w:val="20"/>
                        <w:szCs w:val="20"/>
                      </w:rPr>
                      <w:fldChar w:fldCharType="separate"/>
                    </w:r>
                    <w:r>
                      <w:rPr>
                        <w:sz w:val="20"/>
                        <w:szCs w:val="20"/>
                      </w:rPr>
                      <w:t>1</w:t>
                    </w:r>
                    <w:r>
                      <w:rPr>
                        <w:rFonts w:hint="eastAsia" w:ascii="宋体" w:hAnsi="宋体" w:cs="宋体"/>
                        <w:sz w:val="20"/>
                        <w:szCs w:val="20"/>
                      </w:rPr>
                      <w:fldChar w:fldCharType="end"/>
                    </w:r>
                    <w:r>
                      <w:rPr>
                        <w:rFonts w:hint="eastAsia" w:ascii="宋体" w:hAnsi="宋体" w:cs="宋体"/>
                        <w:sz w:val="20"/>
                        <w:szCs w:val="20"/>
                      </w:rPr>
                      <w:t xml:space="preserve"> 页（共 </w:t>
                    </w:r>
                    <w:r>
                      <w:fldChar w:fldCharType="begin"/>
                    </w:r>
                    <w:r>
                      <w:instrText xml:space="preserve"> NUMPAGES  \* MERGEFORMAT </w:instrText>
                    </w:r>
                    <w:r>
                      <w:fldChar w:fldCharType="separate"/>
                    </w:r>
                    <w:r>
                      <w:rPr>
                        <w:rFonts w:ascii="宋体" w:hAnsi="宋体" w:cs="宋体"/>
                        <w:sz w:val="20"/>
                        <w:szCs w:val="20"/>
                      </w:rPr>
                      <w:t>3</w:t>
                    </w:r>
                    <w:r>
                      <w:rPr>
                        <w:rFonts w:ascii="宋体" w:hAnsi="宋体" w:cs="宋体"/>
                        <w:sz w:val="20"/>
                        <w:szCs w:val="20"/>
                      </w:rPr>
                      <w:fldChar w:fldCharType="end"/>
                    </w:r>
                    <w:r>
                      <w:rPr>
                        <w:rFonts w:hint="eastAsia" w:ascii="宋体" w:hAnsi="宋体" w:cs="宋体"/>
                        <w:sz w:val="20"/>
                        <w:szCs w:val="20"/>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eastAsia="方正书宋简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rFonts w:hint="eastAsia"/>
                              <w:sz w:val="18"/>
                            </w:rPr>
                            <w:t>4</w:t>
                          </w:r>
                          <w:r>
                            <w:rPr>
                              <w:sz w:val="18"/>
                            </w:rPr>
                            <w:fldChar w:fldCharType="end"/>
                          </w:r>
                          <w:r>
                            <w:rPr>
                              <w:rFonts w:hint="eastAsia"/>
                              <w:sz w:val="18"/>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OqXm5zwAAAAUBAAAPAAAA&#10;AAAAAAEAIAAAACIAAABkcnMvZG93bnJldi54bWxQSwECFAAUAAAACACHTuJAnYw41qwBAABNAwAA&#10;DgAAAAAAAAABACAAAAAeAQAAZHJzL2Uyb0RvYy54bWxQSwUGAAAAAAYABgBZAQAAPAU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rFonts w:hint="eastAsia"/>
                        <w:sz w:val="18"/>
                      </w:rPr>
                      <w:t>4</w:t>
                    </w:r>
                    <w:r>
                      <w:rPr>
                        <w:sz w:val="18"/>
                      </w:rPr>
                      <w:fldChar w:fldCharType="end"/>
                    </w:r>
                    <w:r>
                      <w:rPr>
                        <w:rFonts w:hint="eastAsia"/>
                        <w:sz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eastAsia="方正书宋简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eastAsia="方正书宋简体"/>
      </w:rPr>
    </w:pPr>
    <w:r>
      <w:rPr>
        <w:sz w:val="24"/>
      </w:rPr>
      <mc:AlternateContent>
        <mc:Choice Requires="wps">
          <w:drawing>
            <wp:anchor distT="0" distB="0" distL="114300" distR="114300" simplePos="0" relativeHeight="251661312" behindDoc="0" locked="0" layoutInCell="1" allowOverlap="1">
              <wp:simplePos x="0" y="0"/>
              <wp:positionH relativeFrom="column">
                <wp:posOffset>5685790</wp:posOffset>
              </wp:positionH>
              <wp:positionV relativeFrom="paragraph">
                <wp:posOffset>142875</wp:posOffset>
              </wp:positionV>
              <wp:extent cx="635" cy="8208010"/>
              <wp:effectExtent l="4445" t="0" r="13970" b="2540"/>
              <wp:wrapNone/>
              <wp:docPr id="1" name="直接连接符 1"/>
              <wp:cNvGraphicFramePr/>
              <a:graphic xmlns:a="http://schemas.openxmlformats.org/drawingml/2006/main">
                <a:graphicData uri="http://schemas.microsoft.com/office/word/2010/wordprocessingShape">
                  <wps:wsp>
                    <wps:cNvCnPr/>
                    <wps:spPr>
                      <a:xfrm>
                        <a:off x="0" y="0"/>
                        <a:ext cx="635" cy="820801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47.7pt;margin-top:11.25pt;height:646.3pt;width:0.05pt;z-index:251661312;mso-width-relative:page;mso-height-relative:page;" filled="f" stroked="t" coordsize="21600,21600" o:gfxdata="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YF+x89cAAAALAQAADwAAAAAAAAABACAA&#10;AAAiAAAAZHJzL2Rvd25yZXYueG1sUEsBAhQAFAAAAAgAh07iQL2pUhvVAQAAmgMAAA4AAAAAAAAA&#10;AQAgAAAAJgEAAGRycy9lMm9Eb2MueG1sUEsFBgAAAAAGAAYAWQEAAG0FAAAAAA==&#10;">
              <v:fill on="f" focussize="0,0"/>
              <v:stroke color="#000000" joinstyle="round"/>
              <v:imagedata o:title=""/>
              <o:lock v:ext="edit" aspectratio="f"/>
            </v:lin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-353060</wp:posOffset>
              </wp:positionH>
              <wp:positionV relativeFrom="paragraph">
                <wp:posOffset>142875</wp:posOffset>
              </wp:positionV>
              <wp:extent cx="635" cy="8208010"/>
              <wp:effectExtent l="4445" t="0" r="13970" b="2540"/>
              <wp:wrapNone/>
              <wp:docPr id="2" name="直接连接符 2"/>
              <wp:cNvGraphicFramePr/>
              <a:graphic xmlns:a="http://schemas.openxmlformats.org/drawingml/2006/main">
                <a:graphicData uri="http://schemas.microsoft.com/office/word/2010/wordprocessingShape">
                  <wps:wsp>
                    <wps:cNvCnPr/>
                    <wps:spPr>
                      <a:xfrm>
                        <a:off x="0" y="0"/>
                        <a:ext cx="635" cy="820801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7.8pt;margin-top:11.25pt;height:646.3pt;width:0.05pt;z-index:251660288;mso-width-relative:page;mso-height-relative:page;" filled="f" stroked="t" coordsize="21600,21600" o:gfxdata="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NqplrXAAAACwEAAA8AAAAAAAAAAQAg&#10;AAAAIgAAAGRycy9kb3ducmV2LnhtbFBLAQIUABQAAAAIAIdO4kB7Rv1j1gEAAJoDAAAOAAAAAAAA&#10;AAEAIAAAACYBAABkcnMvZTJvRG9jLnhtbFBLBQYAAAAABgAGAFkBAABuBQAAAAA=&#10;">
              <v:fill on="f" focussize="0,0"/>
              <v:stroke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7BA7A8"/>
    <w:multiLevelType w:val="singleLevel"/>
    <w:tmpl w:val="E77BA7A8"/>
    <w:lvl w:ilvl="0" w:tentative="0">
      <w:start w:val="2"/>
      <w:numFmt w:val="chineseCounting"/>
      <w:lvlText w:val="第%1节"/>
      <w:lvlJc w:val="left"/>
      <w:rPr>
        <w:rFonts w:hint="eastAsia"/>
      </w:rPr>
    </w:lvl>
  </w:abstractNum>
  <w:abstractNum w:abstractNumId="1">
    <w:nsid w:val="0144FCB0"/>
    <w:multiLevelType w:val="singleLevel"/>
    <w:tmpl w:val="0144FCB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571E99"/>
    <w:rsid w:val="27571E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纯文本11"/>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2021-03-25T03:22:00Z</dcterms:created>
  <dc:creator>Administrator</dc:creator>
  <cp:lastModifiedBy>Administrator</cp:lastModifiedBy>
  <dcterms:modified xsi:type="dcterms:W3CDTF">2021-03-25T03:23:51Z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