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 xml:space="preserve"> 《高二名校协作体续写指导：受伤的鸽子》教学设计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一、教学目标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1. 学生能够运用 “问题→行动→变化” 的链条清晰构思人与动物互动的续写情节。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2. 熟练使用 “五感观察法” 丰富描写词汇，提升语言表达的生动性。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3. 通过设计 “微小转折点”，实现情感递进，增强故事的感染力。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4. 学会运用象征思维，以动物行为暗示文章主题。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5. 掌握常见词汇的替换方法，提升语言的准确性和高级感，提高高考续写得分能力。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#二、教学重难点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1. 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- 掌握并运用 “问题→行动→变化” 构思情节，以及 “五感观察法” 进行描写。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- 借助 “微小转折点” 实现情感递进，理解和运用象征思维。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- 积累并运用替换词表提升语言质量。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2. 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自然地将多种方法融合在续写中，使故事既情节合理又富有深度和文采。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准确运用象征思维，让动物行为与主题紧密关联。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1. 读续写前文，抓记叙文要素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2 思维指导：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1）问题→行动→变化” 链条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2）五感观察法”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3）情感递进法 - “微小转折点”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4.）象征思维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教学法法：小组讨论与实战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1. 将学生分成小组，根据 “受伤的鸽子” 的前文，按照 “尝试帮助→遇到困难→突破点→情感变化” 四步拆解互动情节，进行续写构思。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2. 要求小组运用前面讲解的方法，包括 “五感观察法” 描写鸽子和互动场景，设置微小转折点实现情感递进，用鸽子行为暗示主题，并尽量使用替换词表中的词汇。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（四）参考范文欣赏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（五）高考链接与总结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B"/>
    <w:rsid w:val="0010701B"/>
    <w:rsid w:val="00435A01"/>
    <w:rsid w:val="006E2225"/>
    <w:rsid w:val="2BA930A7"/>
    <w:rsid w:val="46675EC0"/>
    <w:rsid w:val="7CD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3</TotalTime>
  <ScaleCrop>false</ScaleCrop>
  <LinksUpToDate>false</LinksUpToDate>
  <CharactersWithSpaces>637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2025-03-05T11:25:00Z</dcterms:created>
  <dc:creator>艳 刘</dc:creator>
  <cp:lastModifiedBy>Administrator</cp:lastModifiedBy>
  <dcterms:modified xsi:type="dcterms:W3CDTF">2025-03-10T07:49:49Z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