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9264" behindDoc="0" locked="0" layoutInCell="1" allowOverlap="1">
            <wp:simplePos x="0" y="0"/>
            <wp:positionH relativeFrom="page">
              <wp:posOffset>10198100</wp:posOffset>
            </wp:positionH>
            <wp:positionV relativeFrom="topMargin">
              <wp:posOffset>12077700</wp:posOffset>
            </wp:positionV>
            <wp:extent cx="406400" cy="419100"/>
            <wp:effectExtent l="0" t="0" r="5080" b="762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2</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8</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19</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2</w:t>
      </w:r>
      <w:r>
        <w:rPr>
          <w:rFonts w:hint="eastAsia" w:ascii="黑体" w:hAnsi="黑体" w:eastAsia="黑体" w:cs="黑体"/>
          <w:sz w:val="36"/>
          <w:szCs w:val="44"/>
        </w:rPr>
        <w:t>-202</w:t>
      </w:r>
      <w:r>
        <w:rPr>
          <w:rFonts w:ascii="黑体" w:hAnsi="黑体" w:eastAsia="黑体" w:cs="黑体"/>
          <w:sz w:val="36"/>
          <w:szCs w:val="44"/>
        </w:rPr>
        <w:t>3</w:t>
      </w:r>
      <w:r>
        <w:rPr>
          <w:rFonts w:hint="eastAsia" w:ascii="黑体" w:hAnsi="黑体" w:eastAsia="黑体" w:cs="黑体"/>
          <w:sz w:val="36"/>
          <w:szCs w:val="44"/>
        </w:rPr>
        <w:t>学年（上）</w:t>
      </w:r>
      <w:r>
        <w:rPr>
          <w:rFonts w:ascii="黑体" w:hAnsi="黑体" w:eastAsia="黑体" w:cs="黑体"/>
          <w:sz w:val="36"/>
          <w:szCs w:val="44"/>
        </w:rPr>
        <w:t>8</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60288" behindDoc="0" locked="0" layoutInCell="1" allowOverlap="1">
                <wp:simplePos x="0" y="0"/>
                <wp:positionH relativeFrom="column">
                  <wp:posOffset>5327650</wp:posOffset>
                </wp:positionH>
                <wp:positionV relativeFrom="paragraph">
                  <wp:posOffset>259715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
                          <a:fgClr>
                            <a:sysClr val="windowText" lastClr="000000"/>
                          </a:fgClr>
                          <a:bgClr>
                            <a:sysClr val="window" lastClr="FFFFFF"/>
                          </a:bgClr>
                        </a:pattFill>
                        <a:ln w="6350">
                          <a:noFill/>
                        </a:ln>
                        <a:effectLst/>
                      </wps:spPr>
                      <wps:txbx>
                        <w:txbxContent>
                          <w:p>
                            <w:pPr>
                              <w:rPr>
                                <w:b/>
                                <w:bCs/>
                              </w:rPr>
                            </w:pPr>
                            <w:r>
                              <w:rPr>
                                <w:rFonts w:hint="eastAsia"/>
                                <w:b/>
                                <w:bCs/>
                              </w:rPr>
                              <w:t>202</w:t>
                            </w:r>
                            <w:r>
                              <w:rPr>
                                <w:b/>
                                <w:bCs/>
                              </w:rPr>
                              <w:t>2</w:t>
                            </w:r>
                            <w:r>
                              <w:rPr>
                                <w:rFonts w:hint="eastAsia"/>
                                <w:b/>
                                <w:bCs/>
                              </w:rPr>
                              <w:t>.0</w:t>
                            </w:r>
                            <w:r>
                              <w:rPr>
                                <w:b/>
                                <w:bCs/>
                              </w:rPr>
                              <w:t>8</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19.5pt;margin-top:20.45pt;height:23.5pt;width:52pt;z-index:251660288;mso-width-relative:page;mso-height-relative:page;" fillcolor="#000000" filled="t" stroked="f" coordsize="21600,21600" o:gfxdata="UEsDBAoAAAAAAIdO4kAAAAAAAAAAAAAAAAAEAAAAZHJzL1BLAwQUAAAACACHTuJAXeb6hdcAAAAJ&#10;AQAADwAAAGRycy9kb3ducmV2LnhtbE2PzU7DMBCE70i8g7VI3KjdH0ET4lQICRWJS0l5gG3sOBHx&#10;OordNH17lhMcd2Y0+02xm30vJjvGLpCG5UKBsFQH05HT8HV8e9iCiAnJYB/IarjaCLvy9qbA3IQL&#10;fdqpSk5wCcUcNbQpDbmUsW6tx7gIgyX2mjB6THyOTpoRL1zue7lS6lF67Ig/tDjY19bW39XZa2ia&#10;o5tWHzR2h2nvXvBwnffvldb3d0v1DCLZOf2F4Ref0aFkplM4k4mi17BdZ7wladioDAQHss2ahRM7&#10;TxnIspD/F5Q/UEsDBBQAAAAIAIdO4kCw58gNOwIAAG0EAAAOAAAAZHJzL2Uyb0RvYy54bWytVMuO&#10;0zAU3SPxD5b3NGmZqYaq6ah0VDYVM9IMYu06ThvJL2y3SfkA+ANWbNjzXf0Ojp20VDw2iCzca9+H&#10;zzm+t9PbVkmyF87XRhd0OMgpEZqbstabgr57Wr64ocQHpksmjRYFPQhPb2fPn00bOxEjszWyFI6g&#10;iPaTxhZ0G4KdZJnnW6GYHxgrNJyVcYoFbN0mKx1rUF3JbJTn46wxrrTOcOE9Tu86J52l+lUleLiv&#10;Ki8CkQUFtpBWl9Z1XLPZlE02jtltzXsY7B9QKFZrXHoudccCIztX/1ZK1dwZb6ow4EZlpqpqLhIH&#10;sBnmv7B53DIrEheI4+1ZJv//yvK3+wdH6rKgI0o0U3ii45fPx6/fj98+kVGUp7F+gqhHi7jQvjYt&#10;nvl07nEYWbeVU/EXfAj8EPpwFle0gXAcjsf5VQ4Ph2v06ubqOomf/Uy2zoc3wigSjYI6vF2SlO1X&#10;PgAIQk8h8S7LQljWUvbhlofrFF5tFjKB8gcPi+wZnh4dU5rmCVgokcwHOAAwfZELSp/T1n/Pv8hd&#10;pq/P7VMiwB5UBCg1aUD7JYjGrTYRbXeZ1PFEpP7syUWZOzmjFdp122u/NuUB0jvT9a63fFlDoBVY&#10;PDCHZoWmGMBwj6WSBlea3qJka9zHP53HePQQvJQ0aP6C+g875gRaYKcWBoINMbaWJxP1XZAns3JG&#10;vcfMzWMFuJjmqFNQCNuZi9CNF2aWi/k8BaHXocxKP1red08WWaKnk/b9/MWhudzDvvyXmP0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eb6hdcAAAAJAQAADwAAAAAAAAABACAAAAAiAAAAZHJzL2Rv&#10;d25yZXYueG1sUEsBAhQAFAAAAAgAh07iQLDnyA07AgAAbQQAAA4AAAAAAAAAAQAgAAAAJgEAAGRy&#10;cy9lMm9Eb2MueG1sUEsFBgAAAAAGAAYAWQEAANMFAAAAAA==&#10;">
                <v:fill type="pattern" on="t" color2="#FFFFFF" focussize="0,0" r:id="rId7"/>
                <v:stroke on="f" weight="0.5pt"/>
                <v:imagedata o:title=""/>
                <o:lock v:ext="edit" aspectratio="f"/>
                <v:textbox>
                  <w:txbxContent>
                    <w:p>
                      <w:pPr>
                        <w:rPr>
                          <w:b/>
                          <w:bCs/>
                        </w:rPr>
                      </w:pPr>
                      <w:r>
                        <w:rPr>
                          <w:rFonts w:hint="eastAsia"/>
                          <w:b/>
                          <w:bCs/>
                        </w:rPr>
                        <w:t>202</w:t>
                      </w:r>
                      <w:r>
                        <w:rPr>
                          <w:b/>
                          <w:bCs/>
                        </w:rPr>
                        <w:t>2</w:t>
                      </w:r>
                      <w:r>
                        <w:rPr>
                          <w:rFonts w:hint="eastAsia"/>
                          <w:b/>
                          <w:bCs/>
                        </w:rPr>
                        <w:t>.0</w:t>
                      </w:r>
                      <w:r>
                        <w:rPr>
                          <w:b/>
                          <w:bCs/>
                        </w:rPr>
                        <w:t>8</w:t>
                      </w:r>
                    </w:p>
                  </w:txbxContent>
                </v:textbox>
              </v:shape>
            </w:pict>
          </mc:Fallback>
        </mc:AlternateContent>
      </w:r>
      <w:r>
        <w:rPr>
          <w:rFonts w:hint="eastAsia" w:ascii="黑体" w:hAnsi="黑体" w:eastAsia="黑体" w:cs="黑体"/>
          <w:b/>
          <w:bCs/>
          <w:sz w:val="44"/>
          <w:szCs w:val="52"/>
        </w:rPr>
        <w:t>高三英语</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w:t>
      </w:r>
      <w:r>
        <w:rPr>
          <w:rFonts w:ascii="黑体" w:hAnsi="黑体" w:eastAsia="黑体" w:cs="黑体"/>
          <w:sz w:val="22"/>
          <w:szCs w:val="28"/>
        </w:rPr>
        <w:t>9</w:t>
      </w:r>
      <w:r>
        <w:rPr>
          <w:rFonts w:hint="eastAsia" w:ascii="黑体" w:hAnsi="黑体" w:eastAsia="黑体" w:cs="黑体"/>
          <w:sz w:val="22"/>
          <w:szCs w:val="28"/>
        </w:rPr>
        <w:t>页，满分150分，考试时间120分钟。</w:t>
      </w:r>
    </w:p>
    <w:p>
      <w:pPr>
        <w:rPr>
          <w:rFonts w:ascii="黑体" w:hAnsi="黑体" w:eastAsia="黑体" w:cs="黑体"/>
          <w:sz w:val="24"/>
          <w:szCs w:val="32"/>
        </w:rPr>
      </w:pPr>
    </w:p>
    <w:p>
      <w:pPr>
        <w:rPr>
          <w:rFonts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ascii="宋体" w:hAnsi="宋体" w:eastAsia="宋体" w:cs="宋体"/>
          <w:sz w:val="22"/>
          <w:szCs w:val="28"/>
        </w:rPr>
      </w:pPr>
      <w:r>
        <w:rPr>
          <w:rFonts w:hint="eastAsia" w:ascii="宋体" w:hAnsi="宋体" w:eastAsia="宋体" w:cs="宋体"/>
          <w:sz w:val="22"/>
          <w:szCs w:val="28"/>
        </w:rPr>
        <w:t>做题时先将答案标在试卷上。录音内容结束后，你将有两分钟的时间将试卷上的答案转涂到答题卡上。</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（共5小题：每小题1.5分，满分7.5分）</w:t>
      </w:r>
    </w:p>
    <w:p>
      <w:pPr>
        <w:ind w:firstLine="440" w:firstLineChars="200"/>
        <w:rPr>
          <w:rFonts w:ascii="宋体" w:hAnsi="宋体" w:eastAsia="宋体" w:cs="宋体"/>
          <w:sz w:val="22"/>
          <w:szCs w:val="28"/>
        </w:rPr>
      </w:pPr>
      <w:r>
        <w:rPr>
          <w:rFonts w:ascii="宋体" w:hAnsi="宋体" w:eastAsia="宋体" w:cs="宋体"/>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sz w:val="22"/>
          <w:szCs w:val="28"/>
        </w:rPr>
      </w:pPr>
      <w:r>
        <w:rPr>
          <w:rFonts w:ascii="Times New Roman" w:hAnsi="Times New Roman" w:eastAsia="宋体" w:cs="Times New Roman"/>
          <w:sz w:val="22"/>
          <w:szCs w:val="28"/>
        </w:rPr>
        <w:t>1. What did the woman do last Monday?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She went sightseeing.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She had dinner with the man outside.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She visited her parents.</w:t>
      </w:r>
    </w:p>
    <w:p>
      <w:pPr>
        <w:rPr>
          <w:rFonts w:ascii="Times New Roman" w:hAnsi="Times New Roman" w:eastAsia="宋体" w:cs="Times New Roman"/>
          <w:sz w:val="22"/>
          <w:szCs w:val="28"/>
        </w:rPr>
      </w:pPr>
      <w:r>
        <w:rPr>
          <w:rFonts w:ascii="Times New Roman" w:hAnsi="Times New Roman" w:eastAsia="宋体" w:cs="Times New Roman"/>
          <w:sz w:val="22"/>
          <w:szCs w:val="28"/>
        </w:rPr>
        <w:t>2. What is the man doing?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He is choosing some school supplies.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He is booking show tickets.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He is having classes.</w:t>
      </w:r>
    </w:p>
    <w:p>
      <w:pPr>
        <w:rPr>
          <w:rFonts w:ascii="Times New Roman" w:hAnsi="Times New Roman" w:eastAsia="宋体" w:cs="Times New Roman"/>
          <w:sz w:val="22"/>
          <w:szCs w:val="28"/>
        </w:rPr>
      </w:pPr>
      <w:r>
        <w:rPr>
          <w:rFonts w:ascii="Times New Roman" w:hAnsi="Times New Roman" w:eastAsia="宋体" w:cs="Times New Roman"/>
          <w:sz w:val="22"/>
          <w:szCs w:val="28"/>
        </w:rPr>
        <w:t>3. What is the weather like in London?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It rains a lot.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It’s changeable.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It’s always fine.</w:t>
      </w:r>
    </w:p>
    <w:p>
      <w:pPr>
        <w:rPr>
          <w:rFonts w:ascii="Times New Roman" w:hAnsi="Times New Roman" w:eastAsia="宋体" w:cs="Times New Roman"/>
          <w:sz w:val="22"/>
          <w:szCs w:val="28"/>
        </w:rPr>
      </w:pPr>
      <w:r>
        <w:rPr>
          <w:rFonts w:ascii="Times New Roman" w:hAnsi="Times New Roman" w:eastAsia="宋体" w:cs="Times New Roman"/>
          <w:sz w:val="22"/>
          <w:szCs w:val="28"/>
        </w:rPr>
        <w:t>4. What is the relationship between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Friends.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Husband and wife.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Manager and employee.</w:t>
      </w:r>
    </w:p>
    <w:p>
      <w:pPr>
        <w:rPr>
          <w:rFonts w:ascii="Times New Roman" w:hAnsi="Times New Roman" w:eastAsia="宋体" w:cs="Times New Roman"/>
          <w:sz w:val="22"/>
          <w:szCs w:val="28"/>
        </w:rPr>
      </w:pPr>
      <w:r>
        <w:rPr>
          <w:rFonts w:ascii="Times New Roman" w:hAnsi="Times New Roman" w:eastAsia="宋体" w:cs="Times New Roman"/>
          <w:sz w:val="22"/>
          <w:szCs w:val="28"/>
        </w:rPr>
        <w:t>5. Where are the speakers going at first?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cinema.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shopping center.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restaurant.</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（共15小题：每小题1.5分，满分22.5分）</w:t>
      </w:r>
    </w:p>
    <w:p>
      <w:pPr>
        <w:ind w:firstLine="440" w:firstLineChars="200"/>
        <w:rPr>
          <w:rFonts w:ascii="宋体" w:hAnsi="宋体" w:eastAsia="宋体" w:cs="宋体"/>
          <w:sz w:val="22"/>
          <w:szCs w:val="28"/>
        </w:rPr>
      </w:pPr>
      <w:r>
        <w:rPr>
          <w:rFonts w:ascii="宋体" w:hAnsi="宋体" w:eastAsia="宋体" w:cs="宋体"/>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听下面一段对话，回答第6和第7两个小题。</w:t>
      </w:r>
    </w:p>
    <w:p>
      <w:pPr>
        <w:rPr>
          <w:rFonts w:ascii="Times New Roman" w:hAnsi="Times New Roman" w:eastAsia="宋体" w:cs="Times New Roman"/>
          <w:sz w:val="22"/>
          <w:szCs w:val="28"/>
        </w:rPr>
      </w:pPr>
      <w:r>
        <w:rPr>
          <w:rFonts w:ascii="Times New Roman" w:hAnsi="Times New Roman" w:eastAsia="宋体" w:cs="Times New Roman"/>
          <w:sz w:val="22"/>
          <w:szCs w:val="28"/>
        </w:rPr>
        <w:t>6. What will the man do this weekend?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Have an interview in Huawei.</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Attend a meeting.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Go camping.</w:t>
      </w:r>
    </w:p>
    <w:p>
      <w:pPr>
        <w:rPr>
          <w:rFonts w:ascii="Times New Roman" w:hAnsi="Times New Roman" w:eastAsia="宋体" w:cs="Times New Roman"/>
          <w:sz w:val="22"/>
          <w:szCs w:val="28"/>
        </w:rPr>
      </w:pPr>
      <w:r>
        <w:rPr>
          <w:rFonts w:ascii="Times New Roman" w:hAnsi="Times New Roman" w:eastAsia="宋体" w:cs="Times New Roman"/>
          <w:sz w:val="22"/>
          <w:szCs w:val="28"/>
        </w:rPr>
        <w:t>7. What can we learn about 5G?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5G phones have been on market.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A video can be downloaded in several minutes.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 network construction will be completed by 2021.</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听下面一段对话，回答第8</w:t>
      </w:r>
      <w:r>
        <w:rPr>
          <w:rFonts w:hint="eastAsia" w:ascii="宋体" w:hAnsi="宋体" w:eastAsia="宋体" w:cs="宋体"/>
          <w:sz w:val="22"/>
          <w:szCs w:val="28"/>
        </w:rPr>
        <w:t>和第9两</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8. How was the bookstore built according to the woman?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By using fiber concrete.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By using traditional concrete.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By using wood.</w:t>
      </w:r>
    </w:p>
    <w:p>
      <w:pPr>
        <w:rPr>
          <w:rFonts w:ascii="Times New Roman" w:hAnsi="Times New Roman" w:eastAsia="宋体" w:cs="Times New Roman"/>
          <w:sz w:val="22"/>
          <w:szCs w:val="28"/>
        </w:rPr>
      </w:pPr>
      <w:r>
        <w:rPr>
          <w:rFonts w:ascii="Times New Roman" w:hAnsi="Times New Roman" w:eastAsia="宋体" w:cs="Times New Roman"/>
          <w:sz w:val="22"/>
          <w:szCs w:val="28"/>
        </w:rPr>
        <w:t>9. What are the speakers mainly talking about?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Their majors in university.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The 3D-printed bookstore.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 travel to Shanghai.</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w:t>
      </w:r>
      <w:r>
        <w:rPr>
          <w:rFonts w:hint="eastAsia" w:ascii="宋体" w:hAnsi="宋体" w:eastAsia="宋体" w:cs="宋体"/>
          <w:sz w:val="22"/>
          <w:szCs w:val="28"/>
        </w:rPr>
        <w:t>0</w:t>
      </w:r>
      <w:r>
        <w:rPr>
          <w:rFonts w:ascii="宋体" w:hAnsi="宋体" w:eastAsia="宋体" w:cs="宋体"/>
          <w:sz w:val="22"/>
          <w:szCs w:val="28"/>
        </w:rPr>
        <w:t>至第1</w:t>
      </w:r>
      <w:r>
        <w:rPr>
          <w:rFonts w:hint="eastAsia" w:ascii="宋体" w:hAnsi="宋体" w:eastAsia="宋体" w:cs="宋体"/>
          <w:sz w:val="22"/>
          <w:szCs w:val="28"/>
        </w:rPr>
        <w:t>2</w:t>
      </w:r>
      <w:r>
        <w:rPr>
          <w:rFonts w:ascii="宋体" w:hAnsi="宋体" w:eastAsia="宋体" w:cs="宋体"/>
          <w:sz w:val="22"/>
          <w:szCs w:val="28"/>
        </w:rPr>
        <w:t>三个小题。</w:t>
      </w:r>
    </w:p>
    <w:p>
      <w:pPr>
        <w:rPr>
          <w:rFonts w:ascii="Times New Roman" w:hAnsi="Times New Roman" w:eastAsia="宋体" w:cs="Times New Roman"/>
          <w:sz w:val="22"/>
          <w:szCs w:val="28"/>
        </w:rPr>
      </w:pPr>
      <w:r>
        <w:rPr>
          <w:rFonts w:ascii="Times New Roman" w:hAnsi="Times New Roman" w:eastAsia="宋体" w:cs="Times New Roman"/>
          <w:sz w:val="22"/>
          <w:szCs w:val="28"/>
        </w:rPr>
        <w:t>10. What do we know about the aircraft for blood deliveries?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It has more accurate drone navigation.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It can’t ensure the quality of blood samples.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It can’t fly in snow.</w:t>
      </w:r>
    </w:p>
    <w:p>
      <w:pPr>
        <w:rPr>
          <w:rFonts w:ascii="Times New Roman" w:hAnsi="Times New Roman" w:eastAsia="宋体" w:cs="Times New Roman"/>
          <w:sz w:val="22"/>
          <w:szCs w:val="28"/>
        </w:rPr>
      </w:pPr>
      <w:r>
        <w:rPr>
          <w:rFonts w:ascii="Times New Roman" w:hAnsi="Times New Roman" w:eastAsia="宋体" w:cs="Times New Roman"/>
          <w:sz w:val="22"/>
          <w:szCs w:val="28"/>
        </w:rPr>
        <w:t>11. How much blood can the drone carry for an adult each time?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More than 5,000 ml.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Less than 4,000 ml.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C. 4,000 ml to 5,000 ml.</w:t>
      </w:r>
    </w:p>
    <w:p>
      <w:pPr>
        <w:rPr>
          <w:rFonts w:ascii="Times New Roman" w:hAnsi="Times New Roman" w:eastAsia="宋体" w:cs="Times New Roman"/>
          <w:sz w:val="22"/>
          <w:szCs w:val="28"/>
        </w:rPr>
      </w:pPr>
      <w:r>
        <w:rPr>
          <w:rFonts w:ascii="Times New Roman" w:hAnsi="Times New Roman" w:eastAsia="宋体" w:cs="Times New Roman"/>
          <w:sz w:val="22"/>
          <w:szCs w:val="28"/>
        </w:rPr>
        <w:t>12. What might the man be?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driver.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doctor.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scientist.</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w:t>
      </w:r>
      <w:r>
        <w:rPr>
          <w:rFonts w:hint="eastAsia" w:ascii="宋体" w:hAnsi="宋体" w:eastAsia="宋体" w:cs="宋体"/>
          <w:sz w:val="22"/>
          <w:szCs w:val="28"/>
        </w:rPr>
        <w:t>3</w:t>
      </w:r>
      <w:r>
        <w:rPr>
          <w:rFonts w:ascii="宋体" w:hAnsi="宋体" w:eastAsia="宋体" w:cs="宋体"/>
          <w:sz w:val="22"/>
          <w:szCs w:val="28"/>
        </w:rPr>
        <w:t>至第1</w:t>
      </w:r>
      <w:r>
        <w:rPr>
          <w:rFonts w:hint="eastAsia" w:ascii="宋体" w:hAnsi="宋体" w:eastAsia="宋体" w:cs="宋体"/>
          <w:sz w:val="22"/>
          <w:szCs w:val="28"/>
        </w:rPr>
        <w:t>6</w:t>
      </w:r>
      <w:r>
        <w:rPr>
          <w:rFonts w:ascii="宋体" w:hAnsi="宋体" w:eastAsia="宋体" w:cs="宋体"/>
          <w:sz w:val="22"/>
          <w:szCs w:val="28"/>
        </w:rPr>
        <w:t>四个小题。</w:t>
      </w:r>
    </w:p>
    <w:p>
      <w:pPr>
        <w:rPr>
          <w:rFonts w:ascii="Times New Roman" w:hAnsi="Times New Roman" w:eastAsia="宋体" w:cs="Times New Roman"/>
          <w:sz w:val="22"/>
          <w:szCs w:val="28"/>
        </w:rPr>
      </w:pPr>
      <w:r>
        <w:rPr>
          <w:rFonts w:ascii="Times New Roman" w:hAnsi="Times New Roman" w:eastAsia="宋体" w:cs="Times New Roman"/>
          <w:sz w:val="22"/>
          <w:szCs w:val="28"/>
        </w:rPr>
        <w:t>13. Where does the woman usually buy things?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In physical stores.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In live broadcasting rooms.</w:t>
      </w:r>
      <w:r>
        <w:rPr>
          <w:rFonts w:ascii="Times New Roman" w:hAnsi="Times New Roman" w:eastAsia="宋体" w:cs="Times New Roman"/>
          <w:sz w:val="22"/>
          <w:szCs w:val="28"/>
        </w:rPr>
        <w:tab/>
      </w:r>
      <w:r>
        <w:rPr>
          <w:rFonts w:ascii="Times New Roman" w:hAnsi="Times New Roman" w:eastAsia="宋体" w:cs="Times New Roman"/>
          <w:sz w:val="22"/>
          <w:szCs w:val="28"/>
        </w:rPr>
        <w:t>C. In online shops.</w:t>
      </w:r>
    </w:p>
    <w:p>
      <w:pPr>
        <w:rPr>
          <w:rFonts w:ascii="Times New Roman" w:hAnsi="Times New Roman" w:eastAsia="宋体" w:cs="Times New Roman"/>
          <w:sz w:val="22"/>
          <w:szCs w:val="28"/>
        </w:rPr>
      </w:pPr>
      <w:r>
        <w:rPr>
          <w:rFonts w:ascii="Times New Roman" w:hAnsi="Times New Roman" w:eastAsia="宋体" w:cs="Times New Roman"/>
          <w:sz w:val="22"/>
          <w:szCs w:val="28"/>
        </w:rPr>
        <w:t>14. What does the woman consider most while shopping?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Variety.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Time.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Money.</w:t>
      </w:r>
    </w:p>
    <w:p>
      <w:pPr>
        <w:rPr>
          <w:rFonts w:ascii="Times New Roman" w:hAnsi="Times New Roman" w:eastAsia="宋体" w:cs="Times New Roman"/>
          <w:sz w:val="22"/>
          <w:szCs w:val="28"/>
        </w:rPr>
      </w:pPr>
      <w:r>
        <w:rPr>
          <w:rFonts w:ascii="Times New Roman" w:hAnsi="Times New Roman" w:eastAsia="宋体" w:cs="Times New Roman"/>
          <w:sz w:val="22"/>
          <w:szCs w:val="28"/>
        </w:rPr>
        <w:t>15. What does the man think of shopping online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The goods are really cheap.</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The delivery speed is quite fast.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 sellers are very friendly.</w:t>
      </w:r>
    </w:p>
    <w:p>
      <w:pPr>
        <w:rPr>
          <w:rFonts w:ascii="Times New Roman" w:hAnsi="Times New Roman" w:eastAsia="宋体" w:cs="Times New Roman"/>
          <w:sz w:val="22"/>
          <w:szCs w:val="28"/>
        </w:rPr>
      </w:pPr>
      <w:r>
        <w:rPr>
          <w:rFonts w:ascii="Times New Roman" w:hAnsi="Times New Roman" w:eastAsia="宋体" w:cs="Times New Roman"/>
          <w:sz w:val="22"/>
          <w:szCs w:val="28"/>
        </w:rPr>
        <w:t>16. Where does the man come from?</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China.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America.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England.</w:t>
      </w:r>
    </w:p>
    <w:p>
      <w:pPr>
        <w:ind w:firstLine="440" w:firstLineChars="200"/>
        <w:rPr>
          <w:rFonts w:ascii="宋体" w:hAnsi="宋体" w:eastAsia="宋体" w:cs="宋体"/>
          <w:sz w:val="22"/>
          <w:szCs w:val="28"/>
        </w:rPr>
      </w:pPr>
      <w:r>
        <w:rPr>
          <w:rFonts w:ascii="宋体" w:hAnsi="宋体" w:eastAsia="宋体" w:cs="宋体"/>
          <w:sz w:val="22"/>
          <w:szCs w:val="28"/>
        </w:rPr>
        <w:t>听下面一段独白，回答第1</w:t>
      </w:r>
      <w:r>
        <w:rPr>
          <w:rFonts w:hint="eastAsia" w:ascii="宋体" w:hAnsi="宋体" w:eastAsia="宋体" w:cs="宋体"/>
          <w:sz w:val="22"/>
          <w:szCs w:val="28"/>
        </w:rPr>
        <w:t>7</w:t>
      </w:r>
      <w:r>
        <w:rPr>
          <w:rFonts w:ascii="宋体" w:hAnsi="宋体" w:eastAsia="宋体" w:cs="宋体"/>
          <w:sz w:val="22"/>
          <w:szCs w:val="28"/>
        </w:rPr>
        <w:t>至第20</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17. How long has Bradley stayed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For about 1 year.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For about 3 years.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For about 4 years.</w:t>
      </w:r>
    </w:p>
    <w:p>
      <w:pPr>
        <w:rPr>
          <w:rFonts w:ascii="Times New Roman" w:hAnsi="Times New Roman" w:eastAsia="宋体" w:cs="Times New Roman"/>
          <w:sz w:val="22"/>
          <w:szCs w:val="28"/>
        </w:rPr>
      </w:pPr>
      <w:r>
        <w:rPr>
          <w:rFonts w:ascii="Times New Roman" w:hAnsi="Times New Roman" w:eastAsia="宋体" w:cs="Times New Roman"/>
          <w:sz w:val="22"/>
          <w:szCs w:val="28"/>
        </w:rPr>
        <w:t>18. What does Bradley think of Sanya?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Crowded.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Historic.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Beautiful.</w:t>
      </w:r>
    </w:p>
    <w:p>
      <w:pPr>
        <w:rPr>
          <w:rFonts w:ascii="Times New Roman" w:hAnsi="Times New Roman" w:eastAsia="宋体" w:cs="Times New Roman"/>
          <w:sz w:val="22"/>
          <w:szCs w:val="28"/>
        </w:rPr>
      </w:pPr>
      <w:r>
        <w:rPr>
          <w:rFonts w:ascii="Times New Roman" w:hAnsi="Times New Roman" w:eastAsia="宋体" w:cs="Times New Roman"/>
          <w:sz w:val="22"/>
          <w:szCs w:val="28"/>
        </w:rPr>
        <w:t>19. What does Bradley want to do most?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Gain experiences as a student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Show different Chinese landscapes to Australians.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Win the most “likes” for photo story about his life.</w:t>
      </w:r>
    </w:p>
    <w:p>
      <w:pPr>
        <w:rPr>
          <w:rFonts w:ascii="Times New Roman" w:hAnsi="Times New Roman" w:eastAsia="宋体" w:cs="Times New Roman"/>
          <w:sz w:val="22"/>
          <w:szCs w:val="28"/>
        </w:rPr>
      </w:pPr>
      <w:r>
        <w:rPr>
          <w:rFonts w:ascii="Times New Roman" w:hAnsi="Times New Roman" w:eastAsia="宋体" w:cs="Times New Roman"/>
          <w:sz w:val="22"/>
          <w:szCs w:val="28"/>
        </w:rPr>
        <w:t>20. What does Bradley mean in the 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People have little knowledge of Beijing or Shanghai.</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People from different cultures can’t get along with each other.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People from different cultures will find they’re the same.</w:t>
      </w:r>
    </w:p>
    <w:p>
      <w:pPr>
        <w:rPr>
          <w:rFonts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（共15小题：每小题1.5分，满分37.5分）</w:t>
      </w:r>
    </w:p>
    <w:p>
      <w:pPr>
        <w:ind w:firstLine="440" w:firstLineChars="200"/>
        <w:rPr>
          <w:rFonts w:ascii="宋体" w:hAnsi="宋体" w:eastAsia="宋体" w:cs="宋体"/>
          <w:sz w:val="22"/>
          <w:szCs w:val="28"/>
        </w:rPr>
      </w:pPr>
      <w:r>
        <w:rPr>
          <w:rFonts w:hint="eastAsia" w:ascii="宋体" w:hAnsi="宋体" w:eastAsia="宋体" w:cs="宋体"/>
          <w:sz w:val="22"/>
          <w:szCs w:val="28"/>
        </w:rPr>
        <w:t>阅读下列短文，从每题所给的A、B、C、D四个选项中选出最佳选项</w:t>
      </w:r>
      <w:r>
        <w:rPr>
          <w:rFonts w:ascii="宋体" w:hAnsi="宋体" w:eastAsia="宋体" w:cs="宋体"/>
          <w:sz w:val="22"/>
          <w:szCs w:val="28"/>
        </w:rPr>
        <w:t>。</w:t>
      </w: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A</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BEIING-Ahead of China’s Youth Day, President Xi Jinping wrote back to a youth team working on space station construction, encouraging them to contribute more to the exploration of space and advance space science and technology through innovation.</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The following are some highlights of Xi’s remarks on space exploration.</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Nov.6,2018</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In a congratulatory letter to the the12th China International Aviation（航空）and Aerospace Exhibition, Xi said the exhibition demonstrated China’s great achievement in space explorations and expressed his belief that the exhibition would greatly boost the dev</w:t>
      </w:r>
      <w:r>
        <w:rPr>
          <w:rFonts w:ascii="Times New Roman" w:hAnsi="Times New Roman" w:eastAsia="宋体" w:cs="Times New Roman"/>
          <w:sz w:val="22"/>
          <w:szCs w:val="28"/>
        </w:rPr>
        <w:t>elopment of global aerospace technology and promote international exchanges and cooperation.</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May15, 2021</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In a congratulatory message on the successful landing of China’s first probe on Mars, Tianwen-1,Xi said, “The landing left a Chinese mark on Mars for the first time. It is another landmark progress in China’s space industry development.”</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Sept.16, 2021</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In a congratulatory letter to the First International Summit on BeiDou Navigation Satellite System(BDS) Applications, Xi said China is willing to share the achievements of the BDS with all sides and make the BDS better serve the world and benefit humankind.</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April 12, 2022</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When inspecting the Wenchang Spacecraft Launch Site, Xi spoke highly of a series of key space missions launched from the site, including the launching of the space station core module Tianhe, the Chang’e-5 lunar mission, and the Tianwen-1 Mars probe. He extended greetings to all the staff stationed at the site and asked them to shoulder their responsibility and make new breakthroughs.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1.</w:t>
      </w:r>
      <w:r>
        <w:t xml:space="preserve"> </w:t>
      </w:r>
      <w:r>
        <w:rPr>
          <w:rFonts w:ascii="Times New Roman" w:hAnsi="Times New Roman" w:eastAsia="宋体" w:cs="Times New Roman"/>
          <w:sz w:val="22"/>
          <w:szCs w:val="28"/>
        </w:rPr>
        <w:t>How should space science and technology be advanced according to President Xi?</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A．By working hard.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B．By innovating.</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C．Through cooperation.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D．Through exploration.</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2.</w:t>
      </w:r>
      <w:r>
        <w:rPr>
          <w:rFonts w:hint="eastAsia" w:ascii="Times New Roman" w:hAnsi="Times New Roman" w:eastAsia="宋体" w:cs="Times New Roman"/>
          <w:sz w:val="22"/>
          <w:szCs w:val="28"/>
        </w:rPr>
        <w:t>When did Xi offer congratulations on China’s first landing on Mars?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A．OnNov6, 2018.</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B．OnMay15, 2021.</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C．On Sept 16, 2021.</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D．On April 12, 2022.</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3.</w:t>
      </w:r>
      <w:r>
        <w:rPr>
          <w:rFonts w:hint="eastAsia" w:ascii="Times New Roman" w:hAnsi="Times New Roman" w:eastAsia="宋体" w:cs="Times New Roman"/>
          <w:sz w:val="22"/>
          <w:szCs w:val="28"/>
        </w:rPr>
        <w:t>What message do all Xi’s remarks have in common?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A．Space exploration needs global cooperation.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B．Outer space is the common wealth of humanity.</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C．China attains great success in space exploration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D．Great achievements should be shared globally.</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B</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Air-crash investigators</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Larry Vance and Anthony Brickhouse have details from certain jobs rooted in their memories. They could tell exact dates, locations, and fight numbers effortlessly Vance’s “big one” is Swiss Air Flight 11 in 1998. He was put </w:t>
      </w:r>
      <w:r>
        <w:rPr>
          <w:rFonts w:ascii="Times New Roman" w:hAnsi="Times New Roman" w:eastAsia="宋体" w:cs="Times New Roman"/>
          <w:sz w:val="22"/>
          <w:szCs w:val="28"/>
        </w:rPr>
        <w:t>in the position of dealing with all the families from very early on, many of whom held the hope that their relatives could have survived. All 229 passengers and crew died. Burning fabric; burning flesh. The smell catches in your throat, and stays in your mind long after you’ve left the scene. Investigations can take anywhere from days to years.</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What can affect people in these jobs is the ongoing emotional damage, said Vivien Lee, a psychologist. But mental health assistance is often lacking within the industry. Evidence suggests that investigators, like first responders, can suffer from negative </w:t>
      </w:r>
      <w:r>
        <w:rPr>
          <w:rFonts w:hint="eastAsia" w:ascii="Times New Roman" w:hAnsi="Times New Roman" w:eastAsia="宋体" w:cs="Times New Roman"/>
          <w:sz w:val="22"/>
          <w:szCs w:val="28"/>
        </w:rPr>
        <w:t>emotional effects, including frequent thoughts and PTSD (创伤后应激障碍) .</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One emotion of losing relatives is anger,” Brickhouse reflected. “And they’re looking to you to figure out what happened to their loved ones.” Depending on the size of the crash, that anger can come alongside a lot of international media attention.</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But more often, Vance said, the questions he faces are perhaps even tougher to answer than what caused the crash. “How did my loved one die? What were they felling? What were they seeing?” And tougher still: “Were they suffering?”</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Listening to the black box recordings takes an emotional damage. He said it was more unbearable by knowing that he’s listening to the final minutes of someone’s life. Some people in his industry listen to a black box recording once and choose to never do it again, he said.</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The knowledge that they’re doing an essential job can make the tougher aspects of the work a little easier. “The end result of your work is that you try to make the world a safer place, so that this doesn’t happen to somebody else,” Vance said.</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4.</w:t>
      </w:r>
      <w:r>
        <w:t xml:space="preserve"> </w:t>
      </w:r>
      <w:r>
        <w:rPr>
          <w:rFonts w:ascii="Times New Roman" w:hAnsi="Times New Roman" w:eastAsia="宋体" w:cs="Times New Roman"/>
          <w:sz w:val="22"/>
          <w:szCs w:val="28"/>
        </w:rPr>
        <w:t>What can be inferred about the air-crash investigators?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A．They often get throat problems.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B．They must have good memories.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C．They experienced the same accident.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D．They have to deal with many difficulties.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What should be done to help the air-crash investigators?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A．Helping them avoid air crashes.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B．Sending first respondents with them.</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C．Offering qualified psychologists.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D．Teaching them how to communicate.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6.</w:t>
      </w:r>
      <w:r>
        <w:rPr>
          <w:rFonts w:hint="eastAsia" w:ascii="Times New Roman" w:hAnsi="Times New Roman" w:eastAsia="宋体" w:cs="Times New Roman"/>
          <w:sz w:val="22"/>
          <w:szCs w:val="28"/>
        </w:rPr>
        <w:t>What is the most difficult part in Vance’s job?</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A．Finding the black box.</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B．Answering the questions.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C．Smelling the burning things.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D．Investigating the cause of the crash.</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7.</w:t>
      </w:r>
      <w:r>
        <w:rPr>
          <w:rFonts w:hint="eastAsia" w:ascii="Times New Roman" w:hAnsi="Times New Roman" w:eastAsia="宋体" w:cs="Times New Roman"/>
          <w:sz w:val="22"/>
          <w:szCs w:val="28"/>
        </w:rPr>
        <w:t>Which word can be used to describe the air-crash investigators?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A．Generous.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B．Easy-going.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C．Self-giving.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D．Independent.</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C</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Most recently, Zhang Chaofan has been honored as a national ethical role model at the Great Hall of the People in Beijing.</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Over the past six years, Zhang has donated 1.35 million yuan and raised 5.2 million yuan from the public to help more than 400 people with health problems—including teachers with severe cancer, disabled children and autistic children in poor familie</w:t>
      </w:r>
      <w:r>
        <w:rPr>
          <w:rFonts w:ascii="Times New Roman" w:hAnsi="Times New Roman" w:eastAsia="宋体" w:cs="Times New Roman"/>
          <w:sz w:val="22"/>
          <w:szCs w:val="28"/>
        </w:rPr>
        <w:t>s—learn traditional Chinese culture.</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She has also made more than 700 public welfare speeches at universities and in poor mountain areas, teaching people how to gain self-esteem, confidence, self-reliance and self-improvement.</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The young girl was born without a left forearm in Changchun, Jilin Province, but her constant drive to become stronger has inspired many people.</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In 2015, Zhang rejected an offer of postgraduate study from a famous university and set up a calligraphy and painting school in Changchun. When she found that some parents were unable to afford their children’s education fees, she made the lessons free and began providing 300,000 yuan annually to help them through her foundation.</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I think it’s important for teenagers to receive quality education because they are the future of the country,” she said. “I will make great efforts to help them get equal opportunities to pursue their dreams and inspire them to do their best.”</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In early 2020, her school stopped all courses because of the pandemic, but she didn’t stop her public welfare activities. She raised materials and donations worth more than 8 million yuan. Then she sent masks, protective suits, and daily necessities to medical workers.</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Women in the new era should have the courage to create value and also have a sense of social responsibility,” she said. “It is my great honor to be elected as a role model. This will become a driving force for me to forge ahead and pass on the seeds of public welfare through even greater efforts.”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8.</w:t>
      </w:r>
      <w:r>
        <w:t xml:space="preserve"> </w:t>
      </w:r>
      <w:r>
        <w:rPr>
          <w:rFonts w:ascii="Times New Roman" w:hAnsi="Times New Roman" w:eastAsia="宋体" w:cs="Times New Roman"/>
          <w:sz w:val="22"/>
          <w:szCs w:val="28"/>
        </w:rPr>
        <w:t>What do we know about Zhang Chaofan?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A．She donated all her money to help people in difficulty.</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B．She will be elected as a national ethical role model in Beijing.</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C．She made many public speeches at universities in poor mountain areas.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D．She provided many free lessons for the children who couldn’t afford them.</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9.</w:t>
      </w:r>
      <w:r>
        <w:rPr>
          <w:rFonts w:hint="eastAsia" w:ascii="Times New Roman" w:hAnsi="Times New Roman" w:eastAsia="宋体" w:cs="Times New Roman"/>
          <w:sz w:val="22"/>
          <w:szCs w:val="28"/>
        </w:rPr>
        <w:t>According to the passage, which words can best describe Zhang Chaofan?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A．Enthusiastic and entertaining.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B．Devoted and responsible.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C．Capable and creative.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D．Professional and talented.</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0.</w:t>
      </w:r>
      <w:r>
        <w:rPr>
          <w:rFonts w:hint="eastAsia" w:ascii="Times New Roman" w:hAnsi="Times New Roman" w:eastAsia="宋体" w:cs="Times New Roman"/>
          <w:sz w:val="22"/>
          <w:szCs w:val="28"/>
        </w:rPr>
        <w:t>What will Zhang Chaofan do in the future according to the last paragraph?</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A．She will teach girls to win more prizes through her courses.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B．She will influence many girls like her to be painters and calligraphers.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C．She will continue her career and spread her public welfare activities.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D．She will encourage women in the new era to be courageous and sociable.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1.</w:t>
      </w:r>
      <w:r>
        <w:rPr>
          <w:rFonts w:hint="eastAsia" w:ascii="Times New Roman" w:hAnsi="Times New Roman" w:eastAsia="宋体" w:cs="Times New Roman"/>
          <w:sz w:val="22"/>
          <w:szCs w:val="28"/>
        </w:rPr>
        <w:t>What does the passage mainly talk about?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A．Only the strong-willed girl can reach her goals.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B．Disability and experience made the girl strong.</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C．A girl with the broken wing followed her dream bravely.</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D．Kindness and generosity helped the girl be well-known.</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D</w:t>
      </w:r>
    </w:p>
    <w:p>
      <w:pPr>
        <w:ind w:firstLine="450"/>
        <w:rPr>
          <w:rFonts w:ascii="Times New Roman" w:hAnsi="Times New Roman" w:eastAsia="宋体" w:cs="Times New Roman"/>
          <w:sz w:val="22"/>
          <w:szCs w:val="28"/>
        </w:rPr>
      </w:pPr>
      <w:r>
        <w:rPr>
          <w:rFonts w:hint="eastAsia" w:ascii="Times New Roman" w:hAnsi="Times New Roman" w:eastAsia="宋体" w:cs="Times New Roman"/>
          <w:sz w:val="22"/>
          <w:szCs w:val="28"/>
        </w:rPr>
        <w:t>It turns out that sunflowers are more than just a pretty face: the ultraviolet (紫外线的) colours of their flowers not only attract pollinators (传粉者), but also help the plant regulate water loss, according to new research.</w:t>
      </w:r>
    </w:p>
    <w:p>
      <w:pPr>
        <w:ind w:firstLine="450"/>
        <w:rPr>
          <w:rFonts w:ascii="Times New Roman" w:hAnsi="Times New Roman" w:eastAsia="宋体" w:cs="Times New Roman"/>
          <w:sz w:val="22"/>
          <w:szCs w:val="28"/>
        </w:rPr>
      </w:pPr>
      <w:r>
        <w:rPr>
          <w:rFonts w:hint="eastAsia" w:ascii="Times New Roman" w:hAnsi="Times New Roman" w:eastAsia="宋体" w:cs="Times New Roman"/>
          <w:sz w:val="22"/>
          <w:szCs w:val="28"/>
        </w:rPr>
        <w:t>The yellow sunflower is a familiar sight, but it’s hiding something from the human eye—an ultraviolet bullseye (靶心) pattern, invisible to humans but not to most insects including bees. These bullseye patterns have long been known to improve the attractiven</w:t>
      </w:r>
      <w:r>
        <w:rPr>
          <w:rFonts w:ascii="Times New Roman" w:hAnsi="Times New Roman" w:eastAsia="宋体" w:cs="Times New Roman"/>
          <w:sz w:val="22"/>
          <w:szCs w:val="28"/>
        </w:rPr>
        <w:t>ess of flowers to pollinators by increasing their visibility.</w:t>
      </w:r>
    </w:p>
    <w:p>
      <w:pPr>
        <w:ind w:firstLine="450"/>
        <w:rPr>
          <w:rFonts w:ascii="Times New Roman" w:hAnsi="Times New Roman" w:eastAsia="宋体" w:cs="Times New Roman"/>
          <w:sz w:val="22"/>
          <w:szCs w:val="28"/>
        </w:rPr>
      </w:pPr>
      <w:r>
        <w:rPr>
          <w:rFonts w:hint="eastAsia" w:ascii="Times New Roman" w:hAnsi="Times New Roman" w:eastAsia="宋体" w:cs="Times New Roman"/>
          <w:sz w:val="22"/>
          <w:szCs w:val="28"/>
        </w:rPr>
        <w:t>“</w:t>
      </w:r>
      <w:r>
        <w:rPr>
          <w:rFonts w:ascii="Times New Roman" w:hAnsi="Times New Roman" w:eastAsia="宋体" w:cs="Times New Roman"/>
          <w:sz w:val="22"/>
          <w:szCs w:val="28"/>
        </w:rPr>
        <w:t>Unexpectedly, we noticed that sunflowers growing in drier climates have flowers with larger ultraviolet bullseyes, and found that those flowers are able to keep water more efficiently. This suggests that these larger ultraviolet bullseyes help plants adapt to these drier environments,” says Dr. Marco Todesco.</w:t>
      </w:r>
    </w:p>
    <w:p>
      <w:pPr>
        <w:ind w:firstLine="450"/>
        <w:rPr>
          <w:rFonts w:ascii="Times New Roman" w:hAnsi="Times New Roman" w:eastAsia="宋体" w:cs="Times New Roman"/>
          <w:sz w:val="22"/>
          <w:szCs w:val="28"/>
        </w:rPr>
      </w:pPr>
      <w:r>
        <w:rPr>
          <w:rFonts w:ascii="Times New Roman" w:hAnsi="Times New Roman" w:eastAsia="宋体" w:cs="Times New Roman"/>
          <w:sz w:val="22"/>
          <w:szCs w:val="28"/>
        </w:rPr>
        <w:t>Dr. Todesco and his colleagues grew almost 2,000 wild sunflowers of two species at the university in 2016 and 2019. They measured the sunflowers’ ultraviolet patterns, and analyzed the plants’ genes, and found that wild sunflowers from different parts of North America had ultraviolet bullseyes of very different sizes.</w:t>
      </w:r>
    </w:p>
    <w:p>
      <w:pPr>
        <w:ind w:firstLine="450"/>
        <w:rPr>
          <w:rFonts w:ascii="Times New Roman" w:hAnsi="Times New Roman" w:eastAsia="宋体" w:cs="Times New Roman"/>
          <w:sz w:val="22"/>
          <w:szCs w:val="28"/>
        </w:rPr>
      </w:pPr>
      <w:r>
        <w:rPr>
          <w:rFonts w:hint="eastAsia" w:ascii="Times New Roman" w:hAnsi="Times New Roman" w:eastAsia="宋体" w:cs="Times New Roman"/>
          <w:sz w:val="22"/>
          <w:szCs w:val="28"/>
        </w:rPr>
        <w:t>Larger floral ultraviolet patterns that have more of these compounds could help reduce the amount of water loss from a sunflower in environments with lower humidity (湿度), preventing too much water loss. In humid, hot environments, smaller ultraviolet patte</w:t>
      </w:r>
      <w:r>
        <w:rPr>
          <w:rFonts w:ascii="Times New Roman" w:hAnsi="Times New Roman" w:eastAsia="宋体" w:cs="Times New Roman"/>
          <w:sz w:val="22"/>
          <w:szCs w:val="28"/>
        </w:rPr>
        <w:t>rns would promote the water loss, keeping the plant cool and avoiding overheating.</w:t>
      </w:r>
    </w:p>
    <w:p>
      <w:pPr>
        <w:ind w:firstLine="450"/>
        <w:rPr>
          <w:rFonts w:ascii="Times New Roman" w:hAnsi="Times New Roman" w:eastAsia="宋体" w:cs="Times New Roman"/>
          <w:sz w:val="22"/>
          <w:szCs w:val="28"/>
        </w:rPr>
      </w:pPr>
      <w:r>
        <w:rPr>
          <w:rFonts w:ascii="Times New Roman" w:hAnsi="Times New Roman" w:eastAsia="宋体" w:cs="Times New Roman"/>
          <w:sz w:val="22"/>
          <w:szCs w:val="28"/>
        </w:rPr>
        <w:t>Sunflowers are planted for various purposes, include ng sunflower oil production, a roughly $20 billion industry in 2020. This research could help add to knowledge about how to attract pollinators, potentially increasing crop yields, says Dr. Todesco. “This work also helps us understand how sunflowers, and potentially other plants, better adapt to different areas or temperatures, which could be important in a warming climate.”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2.</w:t>
      </w:r>
      <w:r>
        <w:t xml:space="preserve"> </w:t>
      </w:r>
      <w:r>
        <w:rPr>
          <w:rFonts w:ascii="Times New Roman" w:hAnsi="Times New Roman" w:eastAsia="宋体" w:cs="Times New Roman"/>
          <w:sz w:val="22"/>
          <w:szCs w:val="28"/>
        </w:rPr>
        <w:t>What do we know about sunflowers?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A．They don’t need pollinators.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B．Their flowers have special functions.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C．Their flowers can drive the insects away.</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D．They can be grown in extremely cold areas.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3.</w:t>
      </w:r>
      <w:r>
        <w:rPr>
          <w:rFonts w:hint="eastAsia" w:ascii="Times New Roman" w:hAnsi="Times New Roman" w:eastAsia="宋体" w:cs="Times New Roman"/>
          <w:sz w:val="22"/>
          <w:szCs w:val="28"/>
        </w:rPr>
        <w:t>What did Dr. Todesco and his colleagues do?</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A．They analyzed 2000 kinds of sunflowers.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B．They planted sunflowers to carry out research.</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C．They travelled to different parts of South America.</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D．They helped people in North America plant sunflowers.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4.</w:t>
      </w:r>
      <w:r>
        <w:rPr>
          <w:rFonts w:hint="eastAsia" w:ascii="Times New Roman" w:hAnsi="Times New Roman" w:eastAsia="宋体" w:cs="Times New Roman"/>
          <w:sz w:val="22"/>
          <w:szCs w:val="28"/>
        </w:rPr>
        <w:t>What is Dr. Todesco’s attitude to the research on sunflowers?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A．Positive.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B．Doubtful.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C．Negative.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D．Critical.</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What can be the best title for the text?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A．A Hidden Function of Flowers of Sunflowers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B．Researchers Found a New Species of Sunflower</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C．Sunflowers Can Change the Colours of Sunshine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D．Ultraviolet Bullseye Patterns Attract More Insects</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（共5小题：每小题2.5分，满分12.5分）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阅读下面短文，从短文后的选项中选出可以填入空白处的最佳选项</w:t>
      </w:r>
      <w:r>
        <w:rPr>
          <w:rFonts w:ascii="宋体" w:hAnsi="宋体" w:eastAsia="宋体" w:cs="宋体"/>
          <w:sz w:val="22"/>
          <w:szCs w:val="28"/>
        </w:rPr>
        <w:t>。</w:t>
      </w:r>
      <w:r>
        <w:rPr>
          <w:rFonts w:hint="eastAsia" w:ascii="宋体" w:hAnsi="宋体" w:eastAsia="宋体" w:cs="宋体"/>
          <w:sz w:val="22"/>
          <w:szCs w:val="28"/>
        </w:rPr>
        <w:t>选项中有两项为多余选项。</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When we encounter a stressful or frightening situation, our heart rate increases, our breath quickens, and our muscles become tense. </w:t>
      </w:r>
      <w:r>
        <w:rPr>
          <w:rFonts w:ascii="Times New Roman" w:hAnsi="Times New Roman" w:eastAsia="宋体" w:cs="Times New Roman"/>
          <w:sz w:val="22"/>
          <w:szCs w:val="28"/>
          <w:u w:val="single"/>
        </w:rPr>
        <w:t xml:space="preserve">  36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In fact, for most of history, we have assumed that there is a line separating our natural response and our learned be</w:t>
      </w:r>
      <w:r>
        <w:rPr>
          <w:rFonts w:ascii="Times New Roman" w:hAnsi="Times New Roman" w:eastAsia="宋体" w:cs="Times New Roman"/>
          <w:sz w:val="22"/>
          <w:szCs w:val="28"/>
        </w:rPr>
        <w:t>havior. But recent brain research has proved that our brain can change in structure and function throughout our life, depending on our experiences. So would it be possible to train our brain to control our “natural responses,” such as to fear?</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One of the most surprising ways to control our fear response is breathing. Combat trainers, for example, use “tactical (战术性) breathing” techniques to prepare FBI agents for crisis situations. </w:t>
      </w:r>
      <w:r>
        <w:rPr>
          <w:rFonts w:ascii="Times New Roman" w:hAnsi="Times New Roman" w:eastAsia="宋体" w:cs="Times New Roman"/>
          <w:sz w:val="22"/>
          <w:szCs w:val="28"/>
          <w:u w:val="single"/>
        </w:rPr>
        <w:t xml:space="preserve">  37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One version that police officers learn works like this: Br</w:t>
      </w:r>
      <w:r>
        <w:rPr>
          <w:rFonts w:ascii="Times New Roman" w:hAnsi="Times New Roman" w:eastAsia="宋体" w:cs="Times New Roman"/>
          <w:sz w:val="22"/>
          <w:szCs w:val="28"/>
        </w:rPr>
        <w:t>eathe in for four counts; hold for four counts; breathe out for four counts; hold for four; start again. How could something so simple be so powerful?</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The breath is one of the few actions that lie in both our somatic nervous system (which we can consciously control) and our autonomic system (which includes our heartbeat and other actions we cannot easily access). </w:t>
      </w:r>
      <w:r>
        <w:rPr>
          <w:rFonts w:ascii="Times New Roman" w:hAnsi="Times New Roman" w:eastAsia="宋体" w:cs="Times New Roman"/>
          <w:sz w:val="22"/>
          <w:szCs w:val="28"/>
          <w:u w:val="single"/>
        </w:rPr>
        <w:t xml:space="preserve">  38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By consciously slowing down the bre</w:t>
      </w:r>
      <w:r>
        <w:rPr>
          <w:rFonts w:ascii="Times New Roman" w:hAnsi="Times New Roman" w:eastAsia="宋体" w:cs="Times New Roman"/>
          <w:sz w:val="22"/>
          <w:szCs w:val="28"/>
        </w:rPr>
        <w:t>ath, we can slow down the natural fear response that otherwise takes over.</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u w:val="single"/>
        </w:rPr>
        <w:t>3</w:t>
      </w:r>
      <w:r>
        <w:rPr>
          <w:rFonts w:ascii="Times New Roman" w:hAnsi="Times New Roman" w:eastAsia="宋体" w:cs="Times New Roman"/>
          <w:sz w:val="22"/>
          <w:szCs w:val="28"/>
          <w:u w:val="single"/>
        </w:rPr>
        <w:t xml:space="preserve">9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Sara Lazar, an instructor at Harvard Medical School, compared the brain images of meditators (冥想者) with those of nonmeditating people. She found the meditators had 5 percent thicker brain tissue in the parts of the brain that are used during meditati</w:t>
      </w:r>
      <w:r>
        <w:rPr>
          <w:rFonts w:ascii="Times New Roman" w:hAnsi="Times New Roman" w:eastAsia="宋体" w:cs="Times New Roman"/>
          <w:sz w:val="22"/>
          <w:szCs w:val="28"/>
        </w:rPr>
        <w:t>on — that is, the parts that handle emotion regulation, attention, and working memory, all of which help control stress.</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Such studies suggest that meditators — like deep-breathing police officers — may have found a way for us to evolve past the basic human fear response.</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40  </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A．These all happen naturally.</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B．But this may not be the case.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C．So the breath is a bridge between the two.</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D．How rhythmic breathing can actually change the brain?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E．These are basically the same concepts taught in yoga classes.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F．Can we train our brain to better deal with life-threatening situations?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G．With training, it may be possible to become better prepared for a life-or-death situation.</w:t>
      </w:r>
    </w:p>
    <w:p>
      <w:pPr>
        <w:rPr>
          <w:rFonts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阅读下面短文，从每题所给的A、B、C、D四个选项中选出可以填入空白处的最佳选项</w:t>
      </w:r>
      <w:r>
        <w:rPr>
          <w:rFonts w:ascii="宋体" w:hAnsi="宋体" w:eastAsia="宋体" w:cs="宋体"/>
          <w:sz w:val="22"/>
          <w:szCs w:val="28"/>
        </w:rPr>
        <w:t>。</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Whether or not we care to admit it, we’re all familiar with procrastination:waiting until the last minute to catch up with pressing tasks. The antidote (矫正方法) — while easier said than done — is</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  41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to start on your assignments sooner. But in your purs</w:t>
      </w:r>
      <w:r>
        <w:rPr>
          <w:rFonts w:ascii="Times New Roman" w:hAnsi="Times New Roman" w:eastAsia="宋体" w:cs="Times New Roman"/>
          <w:sz w:val="22"/>
          <w:szCs w:val="28"/>
        </w:rPr>
        <w:t xml:space="preserve">uit of </w:t>
      </w:r>
      <w:r>
        <w:rPr>
          <w:rFonts w:ascii="Times New Roman" w:hAnsi="Times New Roman" w:eastAsia="宋体" w:cs="Times New Roman"/>
          <w:sz w:val="22"/>
          <w:szCs w:val="28"/>
          <w:u w:val="single"/>
        </w:rPr>
        <w:t xml:space="preserve">  42  </w:t>
      </w:r>
      <w:r>
        <w:rPr>
          <w:rFonts w:ascii="Times New Roman" w:hAnsi="Times New Roman" w:eastAsia="宋体" w:cs="Times New Roman"/>
          <w:sz w:val="22"/>
          <w:szCs w:val="28"/>
        </w:rPr>
        <w:t xml:space="preserve"> procrastination, is it possible to go too far?</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David Rosenbaum, a professor of psychology at the University of California, Riverside, certainly thinks so. His research </w:t>
      </w:r>
      <w:r>
        <w:rPr>
          <w:rFonts w:ascii="Times New Roman" w:hAnsi="Times New Roman" w:eastAsia="宋体" w:cs="Times New Roman"/>
          <w:sz w:val="22"/>
          <w:szCs w:val="28"/>
          <w:u w:val="single"/>
        </w:rPr>
        <w:t xml:space="preserve">  43  </w:t>
      </w:r>
      <w:r>
        <w:rPr>
          <w:rFonts w:ascii="Times New Roman" w:hAnsi="Times New Roman" w:eastAsia="宋体" w:cs="Times New Roman"/>
          <w:sz w:val="22"/>
          <w:szCs w:val="28"/>
        </w:rPr>
        <w:t xml:space="preserve"> on the dangers of “precrastination”, the </w:t>
      </w:r>
      <w:r>
        <w:rPr>
          <w:rFonts w:ascii="Times New Roman" w:hAnsi="Times New Roman" w:eastAsia="宋体" w:cs="Times New Roman"/>
          <w:sz w:val="22"/>
          <w:szCs w:val="28"/>
          <w:u w:val="single"/>
        </w:rPr>
        <w:t xml:space="preserve">  44  </w:t>
      </w:r>
      <w:r>
        <w:rPr>
          <w:rFonts w:ascii="Times New Roman" w:hAnsi="Times New Roman" w:eastAsia="宋体" w:cs="Times New Roman"/>
          <w:sz w:val="22"/>
          <w:szCs w:val="28"/>
        </w:rPr>
        <w:t xml:space="preserve"> to rush too quickly into tasks.</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As </w:t>
      </w:r>
      <w:r>
        <w:rPr>
          <w:rFonts w:ascii="Times New Roman" w:hAnsi="Times New Roman" w:eastAsia="宋体" w:cs="Times New Roman"/>
          <w:sz w:val="22"/>
          <w:szCs w:val="28"/>
          <w:u w:val="single"/>
        </w:rPr>
        <w:t xml:space="preserve">  45  </w:t>
      </w:r>
      <w:r>
        <w:rPr>
          <w:rFonts w:ascii="Times New Roman" w:hAnsi="Times New Roman" w:eastAsia="宋体" w:cs="Times New Roman"/>
          <w:sz w:val="22"/>
          <w:szCs w:val="28"/>
        </w:rPr>
        <w:t xml:space="preserve"> to a procrastinator, who might leave an inbox full of emails untouched until the next day, a precrastinator would read and </w:t>
      </w:r>
      <w:r>
        <w:rPr>
          <w:rFonts w:ascii="Times New Roman" w:hAnsi="Times New Roman" w:eastAsia="宋体" w:cs="Times New Roman"/>
          <w:sz w:val="22"/>
          <w:szCs w:val="28"/>
          <w:u w:val="single"/>
        </w:rPr>
        <w:t xml:space="preserve">  46  </w:t>
      </w:r>
      <w:r>
        <w:rPr>
          <w:rFonts w:ascii="Times New Roman" w:hAnsi="Times New Roman" w:eastAsia="宋体" w:cs="Times New Roman"/>
          <w:sz w:val="22"/>
          <w:szCs w:val="28"/>
        </w:rPr>
        <w:t xml:space="preserve"> to each of them first thing in the morning. This can mean reducing a lot of amount of the precious energy they might need for a more urgent </w:t>
      </w:r>
      <w:r>
        <w:rPr>
          <w:rFonts w:ascii="Times New Roman" w:hAnsi="Times New Roman" w:eastAsia="宋体" w:cs="Times New Roman"/>
          <w:sz w:val="22"/>
          <w:szCs w:val="28"/>
          <w:u w:val="single"/>
        </w:rPr>
        <w:t xml:space="preserve">  47  </w:t>
      </w:r>
      <w:r>
        <w:rPr>
          <w:rFonts w:ascii="Times New Roman" w:hAnsi="Times New Roman" w:eastAsia="宋体" w:cs="Times New Roman"/>
          <w:sz w:val="22"/>
          <w:szCs w:val="28"/>
        </w:rPr>
        <w:t xml:space="preserve"> later on.</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So why do people precrastinate? Rosenbaum says that for most, it’s tough to </w:t>
      </w:r>
      <w:r>
        <w:rPr>
          <w:rFonts w:ascii="Times New Roman" w:hAnsi="Times New Roman" w:eastAsia="宋体" w:cs="Times New Roman"/>
          <w:sz w:val="22"/>
          <w:szCs w:val="28"/>
          <w:u w:val="single"/>
        </w:rPr>
        <w:t xml:space="preserve">  48  </w:t>
      </w:r>
      <w:r>
        <w:rPr>
          <w:rFonts w:ascii="Times New Roman" w:hAnsi="Times New Roman" w:eastAsia="宋体" w:cs="Times New Roman"/>
          <w:sz w:val="22"/>
          <w:szCs w:val="28"/>
        </w:rPr>
        <w:t xml:space="preserve"> reaching for low-hanging fruit. When you complete simple short-term tasks, you have one fewer thing to think about — “I can wrap this up in five minutes. Why not </w:t>
      </w:r>
      <w:r>
        <w:rPr>
          <w:rFonts w:ascii="Times New Roman" w:hAnsi="Times New Roman" w:eastAsia="宋体" w:cs="Times New Roman"/>
          <w:sz w:val="22"/>
          <w:szCs w:val="28"/>
          <w:u w:val="single"/>
        </w:rPr>
        <w:t xml:space="preserve">  49  </w:t>
      </w:r>
      <w:r>
        <w:rPr>
          <w:rFonts w:ascii="Times New Roman" w:hAnsi="Times New Roman" w:eastAsia="宋体" w:cs="Times New Roman"/>
          <w:sz w:val="22"/>
          <w:szCs w:val="28"/>
        </w:rPr>
        <w:t xml:space="preserve"> it now?”</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The real </w:t>
      </w:r>
      <w:r>
        <w:rPr>
          <w:rFonts w:ascii="Times New Roman" w:hAnsi="Times New Roman" w:eastAsia="宋体" w:cs="Times New Roman"/>
          <w:sz w:val="22"/>
          <w:szCs w:val="28"/>
          <w:u w:val="single"/>
        </w:rPr>
        <w:t xml:space="preserve">  50  </w:t>
      </w:r>
      <w:r>
        <w:rPr>
          <w:rFonts w:ascii="Times New Roman" w:hAnsi="Times New Roman" w:eastAsia="宋体" w:cs="Times New Roman"/>
          <w:sz w:val="22"/>
          <w:szCs w:val="28"/>
        </w:rPr>
        <w:t xml:space="preserve"> of precrastination comes when, in your rush to finish, you encounter the naturally higher chance of doing your work incompletely or inaccurately. In the </w:t>
      </w:r>
      <w:r>
        <w:rPr>
          <w:rFonts w:ascii="Times New Roman" w:hAnsi="Times New Roman" w:eastAsia="宋体" w:cs="Times New Roman"/>
          <w:sz w:val="22"/>
          <w:szCs w:val="28"/>
          <w:u w:val="single"/>
        </w:rPr>
        <w:t xml:space="preserve">  51  </w:t>
      </w:r>
      <w:r>
        <w:rPr>
          <w:rFonts w:ascii="Times New Roman" w:hAnsi="Times New Roman" w:eastAsia="宋体" w:cs="Times New Roman"/>
          <w:sz w:val="22"/>
          <w:szCs w:val="28"/>
        </w:rPr>
        <w:t xml:space="preserve"> of emails, sometimes waiting to respond can show respect for </w:t>
      </w:r>
      <w:r>
        <w:rPr>
          <w:rFonts w:ascii="Times New Roman" w:hAnsi="Times New Roman" w:eastAsia="宋体" w:cs="Times New Roman"/>
          <w:sz w:val="22"/>
          <w:szCs w:val="28"/>
          <w:u w:val="single"/>
        </w:rPr>
        <w:t xml:space="preserve">  52  </w:t>
      </w:r>
      <w:r>
        <w:rPr>
          <w:rFonts w:ascii="Times New Roman" w:hAnsi="Times New Roman" w:eastAsia="宋体" w:cs="Times New Roman"/>
          <w:sz w:val="22"/>
          <w:szCs w:val="28"/>
        </w:rPr>
        <w:t xml:space="preserve"> though</w:t>
      </w:r>
      <w:r>
        <w:rPr>
          <w:rFonts w:hint="eastAsia" w:ascii="Times New Roman" w:hAnsi="Times New Roman" w:eastAsia="宋体" w:cs="Times New Roman"/>
          <w:sz w:val="22"/>
          <w:szCs w:val="28"/>
        </w:rPr>
        <w:t xml:space="preserve">t over expediency (权宜之计). </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Of course, precrastination is not without its benefits, but it’s </w:t>
      </w:r>
      <w:r>
        <w:rPr>
          <w:rFonts w:ascii="Times New Roman" w:hAnsi="Times New Roman" w:eastAsia="宋体" w:cs="Times New Roman"/>
          <w:sz w:val="22"/>
          <w:szCs w:val="28"/>
          <w:u w:val="single"/>
        </w:rPr>
        <w:t xml:space="preserve">  53  </w:t>
      </w:r>
      <w:r>
        <w:rPr>
          <w:rFonts w:ascii="Times New Roman" w:hAnsi="Times New Roman" w:eastAsia="宋体" w:cs="Times New Roman"/>
          <w:sz w:val="22"/>
          <w:szCs w:val="28"/>
        </w:rPr>
        <w:t xml:space="preserve"> to do so only when it makes sense. Chronic precrastinators must also realise that it’s OK to set unimportant things aside, because they will not require huge mental </w:t>
      </w:r>
      <w:r>
        <w:rPr>
          <w:rFonts w:ascii="Times New Roman" w:hAnsi="Times New Roman" w:eastAsia="宋体" w:cs="Times New Roman"/>
          <w:sz w:val="22"/>
          <w:szCs w:val="28"/>
          <w:u w:val="single"/>
        </w:rPr>
        <w:t xml:space="preserve">  54  </w:t>
      </w:r>
      <w:r>
        <w:rPr>
          <w:rFonts w:ascii="Times New Roman" w:hAnsi="Times New Roman" w:eastAsia="宋体" w:cs="Times New Roman"/>
          <w:sz w:val="22"/>
          <w:szCs w:val="28"/>
        </w:rPr>
        <w:t xml:space="preserve"> later in the day, Rosenbaum says. Besides, it should be agreed in our society that it’s OK to be allowed to </w:t>
      </w:r>
      <w:r>
        <w:rPr>
          <w:rFonts w:ascii="Times New Roman" w:hAnsi="Times New Roman" w:eastAsia="宋体" w:cs="Times New Roman"/>
          <w:sz w:val="22"/>
          <w:szCs w:val="28"/>
          <w:u w:val="single"/>
        </w:rPr>
        <w:t xml:space="preserve">  55  </w:t>
      </w:r>
      <w:r>
        <w:rPr>
          <w:rFonts w:ascii="Times New Roman" w:hAnsi="Times New Roman" w:eastAsia="宋体" w:cs="Times New Roman"/>
          <w:sz w:val="22"/>
          <w:szCs w:val="28"/>
        </w:rPr>
        <w:t xml:space="preserve"> .</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A．entirely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B．simply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C．totally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D．roughly</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A．beating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B．improving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C．achieving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D．blaming</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A．calls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B．relies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C．focuses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D．agrees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A．attitude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B．tendency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C．solution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D．answer</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A．devoted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B．related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C．regarded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D．opposed</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6.</w:t>
      </w:r>
      <w:r>
        <w:rPr>
          <w:rFonts w:hint="eastAsia" w:ascii="Times New Roman" w:hAnsi="Times New Roman" w:eastAsia="宋体" w:cs="Times New Roman"/>
          <w:sz w:val="22"/>
          <w:szCs w:val="28"/>
        </w:rPr>
        <w:t>A．apply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B．appeal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C．respond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D．refer</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7.</w:t>
      </w:r>
      <w:r>
        <w:rPr>
          <w:rFonts w:hint="eastAsia" w:ascii="Times New Roman" w:hAnsi="Times New Roman" w:eastAsia="宋体" w:cs="Times New Roman"/>
          <w:sz w:val="22"/>
          <w:szCs w:val="28"/>
        </w:rPr>
        <w:t>A．task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B．appointment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C．message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D．talk</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8.</w:t>
      </w:r>
      <w:r>
        <w:rPr>
          <w:rFonts w:hint="eastAsia" w:ascii="Times New Roman" w:hAnsi="Times New Roman" w:eastAsia="宋体" w:cs="Times New Roman"/>
          <w:sz w:val="22"/>
          <w:szCs w:val="28"/>
        </w:rPr>
        <w:t>A．keep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B．resist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C．practise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D．start</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9.</w:t>
      </w:r>
      <w:r>
        <w:rPr>
          <w:rFonts w:hint="eastAsia" w:ascii="Times New Roman" w:hAnsi="Times New Roman" w:eastAsia="宋体" w:cs="Times New Roman"/>
          <w:sz w:val="22"/>
          <w:szCs w:val="28"/>
        </w:rPr>
        <w:t>A．get hold of</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B．make use of</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C．make sense of</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D．take care of</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0.</w:t>
      </w:r>
      <w:r>
        <w:rPr>
          <w:rFonts w:hint="eastAsia" w:ascii="Times New Roman" w:hAnsi="Times New Roman" w:eastAsia="宋体" w:cs="Times New Roman"/>
          <w:sz w:val="22"/>
          <w:szCs w:val="28"/>
        </w:rPr>
        <w:t>A．disadvantage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B．struggle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C．benefit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D．reason</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A．face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B．control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C．case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D．name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A．ideal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B．sudden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C．efficient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D．careful</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A．critical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B．relevant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C．objective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D．ambitious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A．health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B．process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C．development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D．energy</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A．speed up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B．slow down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C．show up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D．fade away</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（共10小题：每小题1.5分，满分15分）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阅读下面短文，在空白处填入1个适当的单词或括号内单词的正确形式</w:t>
      </w:r>
      <w:r>
        <w:rPr>
          <w:rFonts w:ascii="宋体" w:hAnsi="宋体" w:eastAsia="宋体" w:cs="宋体"/>
          <w:sz w:val="22"/>
          <w:szCs w:val="28"/>
        </w:rPr>
        <w:t>。</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McDonald’s, Burger King and many other fast food chains use the color red heavily in their logos. Color is one of the</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  56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(method) companies use to connect with customers. After all, we’re</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  57  </w:t>
      </w:r>
      <w:r>
        <w:rPr>
          <w:rFonts w:hint="eastAsia" w:ascii="Times New Roman" w:hAnsi="Times New Roman" w:eastAsia="宋体" w:cs="Times New Roman"/>
          <w:sz w:val="22"/>
          <w:szCs w:val="28"/>
        </w:rPr>
        <w:t xml:space="preserve"> visual species. According to marketing company WebPageFX, nearly 80% of consumers say that colors are</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58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give brands memorable recognition.</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The average human can see ten million colors, but red is special. In fact, many cultures all over the world view red </w:t>
      </w:r>
      <w:r>
        <w:rPr>
          <w:rFonts w:ascii="Times New Roman" w:hAnsi="Times New Roman" w:eastAsia="宋体" w:cs="Times New Roman"/>
          <w:sz w:val="22"/>
          <w:szCs w:val="28"/>
          <w:u w:val="single"/>
        </w:rPr>
        <w:t xml:space="preserve">  59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(positive). It’s among the first colors that our ancestors thought important enough</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60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(name). Back before alphabets and writing, there </w:t>
      </w:r>
      <w:r>
        <w:rPr>
          <w:rFonts w:ascii="Times New Roman" w:hAnsi="Times New Roman" w:eastAsia="宋体" w:cs="Times New Roman"/>
          <w:sz w:val="22"/>
          <w:szCs w:val="28"/>
          <w:u w:val="single"/>
        </w:rPr>
        <w:t xml:space="preserve">  61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(be) words for “black” and “white” and “red” but not much else. As a result, we have a </w:t>
      </w:r>
      <w:r>
        <w:rPr>
          <w:rFonts w:ascii="Times New Roman" w:hAnsi="Times New Roman" w:eastAsia="宋体" w:cs="Times New Roman"/>
          <w:sz w:val="22"/>
          <w:szCs w:val="28"/>
          <w:u w:val="single"/>
        </w:rPr>
        <w:t xml:space="preserve">  62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(deep) connection to red than any other color in our life. Researchers have found that red can cause a sense of </w:t>
      </w:r>
      <w:r>
        <w:rPr>
          <w:rFonts w:ascii="Times New Roman" w:hAnsi="Times New Roman" w:eastAsia="宋体" w:cs="Times New Roman"/>
          <w:sz w:val="22"/>
          <w:szCs w:val="28"/>
          <w:u w:val="single"/>
        </w:rPr>
        <w:t xml:space="preserve">  63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(urgent). On top of that, it also has an ability to increase our appetite. Therefore, the color red </w:t>
      </w:r>
      <w:r>
        <w:rPr>
          <w:rFonts w:ascii="Times New Roman" w:hAnsi="Times New Roman" w:eastAsia="宋体" w:cs="Times New Roman"/>
          <w:sz w:val="22"/>
          <w:szCs w:val="28"/>
          <w:u w:val="single"/>
        </w:rPr>
        <w:t xml:space="preserve">  64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 xml:space="preserve">(use) to attract hungry customers who want food, fast. Just think what McDonald’s would look like </w:t>
      </w:r>
      <w:r>
        <w:rPr>
          <w:rFonts w:ascii="Times New Roman" w:hAnsi="Times New Roman" w:eastAsia="宋体" w:cs="Times New Roman"/>
          <w:sz w:val="22"/>
          <w:szCs w:val="28"/>
          <w:u w:val="single"/>
        </w:rPr>
        <w:t xml:space="preserve">  65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blue, green, or pink! It’s just not the same, right?</w:t>
      </w:r>
    </w:p>
    <w:p>
      <w:pPr>
        <w:rPr>
          <w:rFonts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（满分15分）</w:t>
      </w:r>
    </w:p>
    <w:p>
      <w:pPr>
        <w:ind w:firstLine="440" w:firstLineChars="200"/>
        <w:rPr>
          <w:rFonts w:ascii="宋体" w:hAnsi="宋体" w:eastAsia="宋体" w:cs="宋体"/>
          <w:sz w:val="22"/>
          <w:szCs w:val="28"/>
        </w:rPr>
      </w:pPr>
      <w:r>
        <w:rPr>
          <w:rFonts w:hint="eastAsia" w:ascii="宋体" w:hAnsi="宋体" w:eastAsia="宋体" w:cs="宋体"/>
          <w:sz w:val="22"/>
          <w:szCs w:val="28"/>
        </w:rPr>
        <w:t>假如你是李华，非常关心野生动物的保护工作，请你根据以下要点给世界自然基金会写一封100词左右的信。要点如下：1. 简述野生动物的现状；2. 说明原因；3. 你的建议。</w:t>
      </w:r>
    </w:p>
    <w:p>
      <w:pPr>
        <w:rPr>
          <w:rFonts w:ascii="Times New Roman" w:hAnsi="Times New Roman" w:eastAsia="宋体" w:cs="Times New Roman"/>
          <w:sz w:val="22"/>
          <w:szCs w:val="28"/>
        </w:rPr>
      </w:pPr>
      <w:r>
        <w:rPr>
          <w:rFonts w:ascii="Times New Roman" w:hAnsi="Times New Roman" w:eastAsia="宋体" w:cs="Times New Roman"/>
          <w:sz w:val="22"/>
          <w:szCs w:val="28"/>
        </w:rPr>
        <w:t>Dear Sir or Madam,</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jc w:val="right"/>
        <w:rPr>
          <w:rFonts w:ascii="Times New Roman" w:hAnsi="Times New Roman" w:eastAsia="宋体" w:cs="Times New Roman"/>
          <w:sz w:val="22"/>
          <w:szCs w:val="28"/>
        </w:rPr>
      </w:pPr>
      <w:r>
        <w:rPr>
          <w:rFonts w:ascii="Times New Roman" w:hAnsi="Times New Roman" w:eastAsia="宋体" w:cs="Times New Roman"/>
          <w:sz w:val="22"/>
          <w:szCs w:val="28"/>
        </w:rPr>
        <w:t>Yours,</w:t>
      </w:r>
    </w:p>
    <w:p>
      <w:pPr>
        <w:jc w:val="right"/>
        <w:rPr>
          <w:rFonts w:ascii="Times New Roman" w:hAnsi="Times New Roman" w:eastAsia="宋体" w:cs="Times New Roman"/>
          <w:sz w:val="22"/>
          <w:szCs w:val="28"/>
        </w:rPr>
      </w:pPr>
      <w:r>
        <w:rPr>
          <w:rFonts w:ascii="Times New Roman" w:hAnsi="Times New Roman" w:eastAsia="宋体" w:cs="Times New Roman"/>
          <w:sz w:val="22"/>
          <w:szCs w:val="28"/>
        </w:rPr>
        <w:t>Li Hua</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（满分25分）</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阅读下面材料，根据其内容和所给段落开头语续写两段，使之构成一篇完整的短文。</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Fiona Simpson, 23, was on her way home. She was driving on the D'Aguilar Highwav in Queensland, Australia, It was a long, lonely road, but she had company at least. Her 78-year-old grandmother and four-month-old daughter were with her for the journey.</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Clouds started to roll in overhead. Fiona hadn't bothered to listen to the weather report that morning. Mostly because she had expected to arrive home before any sort of downpour hit. As she drove down the D’Aguilar Highway, however, the slight pattering(拍打) of rain began to beat into an angry drum beat upon the roof of the car.</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Even though she had been driving quite slowly, she could hardly see the lines in the road. The pouring rain soon became so heavy that her windshield wipers(雨刮器) couldn't keep up. Fiona knew that her only option was to pull the car onto the side of the road</w:t>
      </w:r>
      <w:r>
        <w:rPr>
          <w:rFonts w:ascii="Times New Roman" w:hAnsi="Times New Roman" w:eastAsia="宋体" w:cs="Times New Roman"/>
          <w:sz w:val="22"/>
          <w:szCs w:val="28"/>
        </w:rPr>
        <w:t xml:space="preserve"> until the bad weather lessened.</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She stopped the car when suddenly she heard a sound that completely shocked her. The loud bang came from behind her, right near the window where her daughter sat. The glass of the window was broken, and a moment later she discovered that something equally sharp and dangerous was hitting her child.</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It was hailstones(冰雹), nearly golf-ball-sized chunks of ice falling from the sky. Hailstones can cause serious damage. Even cattle can be killed as well if they do not seek shelter. Fiona dived into the back seat and tried to form a human shield(挡板) over t</w:t>
      </w:r>
      <w:r>
        <w:rPr>
          <w:rFonts w:ascii="Times New Roman" w:hAnsi="Times New Roman" w:eastAsia="宋体" w:cs="Times New Roman"/>
          <w:sz w:val="22"/>
          <w:szCs w:val="28"/>
        </w:rPr>
        <w:t>he baby. Meanwhile, the hailstone was battering the roof of the car so loudly that she couldn't even hear the child crying beneath her.</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Queensland had apparently been hit with a super-cell storm that resulted in tennis-ball-sized hailstones. Soon, even Grandma was being battered with the same falling ice. Fiona moved towards the front, still holding her baby in her arms, and tried to shield Grandma as well. Fiona found them caught right in the middle of the storm with nowhere to hide.</w:t>
      </w:r>
    </w:p>
    <w:p>
      <w:pPr>
        <w:ind w:firstLine="440" w:firstLineChars="200"/>
        <w:rPr>
          <w:rFonts w:ascii="Times New Roman" w:hAnsi="Times New Roman" w:eastAsia="宋体" w:cs="Times New Roman"/>
          <w:sz w:val="22"/>
          <w:szCs w:val="28"/>
          <w:u w:val="single"/>
        </w:rPr>
      </w:pPr>
      <w:r>
        <w:rPr>
          <w:rFonts w:ascii="Times New Roman" w:hAnsi="Times New Roman" w:eastAsia="宋体" w:cs="Times New Roman"/>
          <w:sz w:val="22"/>
          <w:szCs w:val="28"/>
        </w:rPr>
        <w:t>Paragraph 1</w:t>
      </w:r>
      <w:r>
        <w:rPr>
          <w:rFonts w:hint="eastAsia" w:ascii="Times New Roman" w:hAnsi="Times New Roman" w:eastAsia="宋体" w:cs="Times New Roman"/>
          <w:sz w:val="22"/>
          <w:szCs w:val="28"/>
        </w:rPr>
        <w:t>：</w:t>
      </w:r>
      <w:r>
        <w:t xml:space="preserve"> </w:t>
      </w:r>
      <w:r>
        <w:rPr>
          <w:rFonts w:ascii="Times New Roman" w:hAnsi="Times New Roman" w:eastAsia="宋体" w:cs="Times New Roman"/>
          <w:sz w:val="22"/>
          <w:szCs w:val="28"/>
        </w:rPr>
        <w:t>At this time, a truck pulled off beside them.</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ascii="Times New Roman" w:hAnsi="Times New Roman" w:eastAsia="宋体" w:cs="Times New Roman"/>
          <w:sz w:val="22"/>
          <w:szCs w:val="28"/>
        </w:rPr>
        <w:br w:type="textWrapping"/>
      </w:r>
      <w:r>
        <w:rPr>
          <w:rFonts w:hint="eastAsia" w:ascii="Times New Roman" w:hAnsi="Times New Roman" w:eastAsia="宋体" w:cs="Times New Roman"/>
          <w:sz w:val="22"/>
          <w:szCs w:val="28"/>
        </w:rPr>
        <w:t xml:space="preserve">    </w:t>
      </w:r>
      <w:r>
        <w:rPr>
          <w:rFonts w:ascii="Times New Roman" w:hAnsi="Times New Roman" w:eastAsia="宋体" w:cs="Times New Roman"/>
          <w:sz w:val="22"/>
          <w:szCs w:val="28"/>
        </w:rPr>
        <w:t>Paragraph 2</w:t>
      </w:r>
      <w:r>
        <w:rPr>
          <w:rFonts w:hint="eastAsia" w:ascii="Times New Roman" w:hAnsi="Times New Roman" w:eastAsia="宋体" w:cs="Times New Roman"/>
          <w:sz w:val="22"/>
          <w:szCs w:val="28"/>
        </w:rPr>
        <w:t>：</w:t>
      </w:r>
      <w:r>
        <w:rPr>
          <w:rFonts w:ascii="Times New Roman" w:hAnsi="Times New Roman" w:eastAsia="宋体" w:cs="Times New Roman"/>
          <w:sz w:val="22"/>
          <w:szCs w:val="28"/>
        </w:rPr>
        <w:t>After quite a long time, the storm passed.</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sectPr>
          <w:headerReference r:id="rId3" w:type="default"/>
          <w:footerReference r:id="rId4" w:type="default"/>
          <w:pgSz w:w="11850" w:h="16783"/>
          <w:pgMar w:top="1440" w:right="1080" w:bottom="1440" w:left="1080" w:header="851" w:footer="992" w:gutter="0"/>
          <w:cols w:space="425" w:num="1"/>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F52C28"/>
    <w:rsid w:val="00010176"/>
    <w:rsid w:val="000300EC"/>
    <w:rsid w:val="000F4EF7"/>
    <w:rsid w:val="001175F3"/>
    <w:rsid w:val="00163012"/>
    <w:rsid w:val="001F5385"/>
    <w:rsid w:val="002479BD"/>
    <w:rsid w:val="002810E5"/>
    <w:rsid w:val="00283E50"/>
    <w:rsid w:val="002A1D69"/>
    <w:rsid w:val="00373FA3"/>
    <w:rsid w:val="004151FC"/>
    <w:rsid w:val="00433974"/>
    <w:rsid w:val="0044636D"/>
    <w:rsid w:val="004545FE"/>
    <w:rsid w:val="005210BA"/>
    <w:rsid w:val="00657301"/>
    <w:rsid w:val="006D4E76"/>
    <w:rsid w:val="006D6540"/>
    <w:rsid w:val="00815A20"/>
    <w:rsid w:val="00892E85"/>
    <w:rsid w:val="008A779B"/>
    <w:rsid w:val="008D5EC4"/>
    <w:rsid w:val="00901705"/>
    <w:rsid w:val="0091284F"/>
    <w:rsid w:val="009407C9"/>
    <w:rsid w:val="009560EF"/>
    <w:rsid w:val="00983FC6"/>
    <w:rsid w:val="009C3898"/>
    <w:rsid w:val="009D7A9B"/>
    <w:rsid w:val="00A116E8"/>
    <w:rsid w:val="00B3366C"/>
    <w:rsid w:val="00B83E45"/>
    <w:rsid w:val="00B94D7D"/>
    <w:rsid w:val="00BB2D2C"/>
    <w:rsid w:val="00C01805"/>
    <w:rsid w:val="00C02FC6"/>
    <w:rsid w:val="00C07A22"/>
    <w:rsid w:val="00C542B3"/>
    <w:rsid w:val="00C64F0C"/>
    <w:rsid w:val="00CC4CE4"/>
    <w:rsid w:val="00CF55A8"/>
    <w:rsid w:val="00DA448F"/>
    <w:rsid w:val="00DD6B39"/>
    <w:rsid w:val="00E11FEC"/>
    <w:rsid w:val="00E2105F"/>
    <w:rsid w:val="00E670AA"/>
    <w:rsid w:val="00E90923"/>
    <w:rsid w:val="00EC057E"/>
    <w:rsid w:val="00ED5565"/>
    <w:rsid w:val="00EE635F"/>
    <w:rsid w:val="00F030BA"/>
    <w:rsid w:val="00F51EB0"/>
    <w:rsid w:val="00F52C28"/>
    <w:rsid w:val="00F93893"/>
    <w:rsid w:val="00F94EE4"/>
    <w:rsid w:val="00FA3A17"/>
    <w:rsid w:val="00FC28F3"/>
    <w:rsid w:val="011E5596"/>
    <w:rsid w:val="01CE0D2F"/>
    <w:rsid w:val="030806B9"/>
    <w:rsid w:val="035A7B4D"/>
    <w:rsid w:val="03FD6B40"/>
    <w:rsid w:val="0496748A"/>
    <w:rsid w:val="05865589"/>
    <w:rsid w:val="073E2EBC"/>
    <w:rsid w:val="0D1D1137"/>
    <w:rsid w:val="0D4A048C"/>
    <w:rsid w:val="0F022545"/>
    <w:rsid w:val="111033BF"/>
    <w:rsid w:val="137064FF"/>
    <w:rsid w:val="139750EF"/>
    <w:rsid w:val="14507193"/>
    <w:rsid w:val="149C7BD1"/>
    <w:rsid w:val="16346A2C"/>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B26B3A"/>
    <w:rsid w:val="290F4EB7"/>
    <w:rsid w:val="29E27FB9"/>
    <w:rsid w:val="29F60215"/>
    <w:rsid w:val="2B203ACD"/>
    <w:rsid w:val="2CC531B4"/>
    <w:rsid w:val="2E2772E6"/>
    <w:rsid w:val="2E2D7D9B"/>
    <w:rsid w:val="2E837570"/>
    <w:rsid w:val="2F074D64"/>
    <w:rsid w:val="2FC43D1D"/>
    <w:rsid w:val="300D2BAC"/>
    <w:rsid w:val="31EF2461"/>
    <w:rsid w:val="338C48D1"/>
    <w:rsid w:val="33B138DB"/>
    <w:rsid w:val="35F74D95"/>
    <w:rsid w:val="37A73594"/>
    <w:rsid w:val="3B3E1265"/>
    <w:rsid w:val="3E5D07BE"/>
    <w:rsid w:val="428134D7"/>
    <w:rsid w:val="44A30DD4"/>
    <w:rsid w:val="45A6737A"/>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4739</Words>
  <Characters>18327</Characters>
  <Lines>177</Lines>
  <Paragraphs>49</Paragraphs>
  <TotalTime>0</TotalTime>
  <ScaleCrop>false</ScaleCrop>
  <LinksUpToDate>false</LinksUpToDate>
  <CharactersWithSpaces>24714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24147</cp:lastModifiedBy>
  <cp:lastPrinted>2021-07-13T12:38:00Z</cp:lastPrinted>
  <dcterms:modified xsi:type="dcterms:W3CDTF">2022-08-25T08:59:29Z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780D2F223F364B68ACC4DBE4990E6137</vt:lpwstr>
  </property>
</Properties>
</file>