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11"/>
        </w:tabs>
        <w:jc w:val="center"/>
        <w:rPr>
          <w:rFonts w:hint="eastAsia"/>
          <w:b/>
          <w:bCs/>
          <w:sz w:val="30"/>
          <w:szCs w:val="30"/>
          <w:lang w:val="en-US" w:eastAsia="zh-CN"/>
        </w:rPr>
      </w:pPr>
      <w:r>
        <w:rPr>
          <w:rFonts w:hint="eastAsia"/>
          <w:b/>
          <w:bCs/>
          <w:sz w:val="30"/>
          <w:szCs w:val="30"/>
          <w:lang w:val="en-US" w:eastAsia="zh-CN"/>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11938000</wp:posOffset>
            </wp:positionV>
            <wp:extent cx="457200" cy="2921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57200" cy="292100"/>
                    </a:xfrm>
                    <a:prstGeom prst="rect">
                      <a:avLst/>
                    </a:prstGeom>
                  </pic:spPr>
                </pic:pic>
              </a:graphicData>
            </a:graphic>
          </wp:anchor>
        </w:drawing>
      </w:r>
      <w:r>
        <w:rPr>
          <w:rFonts w:hint="eastAsia"/>
          <w:b/>
          <w:bCs/>
          <w:sz w:val="30"/>
          <w:szCs w:val="30"/>
          <w:lang w:val="en-US" w:eastAsia="zh-CN"/>
        </w:rPr>
        <w:drawing>
          <wp:anchor distT="0" distB="0" distL="114300" distR="114300" simplePos="0" relativeHeight="251659264" behindDoc="0" locked="0" layoutInCell="1" allowOverlap="1">
            <wp:simplePos x="0" y="0"/>
            <wp:positionH relativeFrom="page">
              <wp:posOffset>10972800</wp:posOffset>
            </wp:positionH>
            <wp:positionV relativeFrom="topMargin">
              <wp:posOffset>12611100</wp:posOffset>
            </wp:positionV>
            <wp:extent cx="406400" cy="2540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406400" cy="254000"/>
                    </a:xfrm>
                    <a:prstGeom prst="rect">
                      <a:avLst/>
                    </a:prstGeom>
                  </pic:spPr>
                </pic:pic>
              </a:graphicData>
            </a:graphic>
          </wp:anchor>
        </w:drawing>
      </w:r>
      <w:r>
        <w:rPr>
          <w:rFonts w:hint="eastAsia"/>
          <w:b/>
          <w:bCs/>
          <w:sz w:val="30"/>
          <w:szCs w:val="30"/>
          <w:lang w:val="en-US" w:eastAsia="zh-CN"/>
        </w:rPr>
        <w:t>高二英语答案</w:t>
      </w:r>
    </w:p>
    <w:p>
      <w:pPr>
        <w:numPr>
          <w:ilvl w:val="0"/>
          <w:numId w:val="0"/>
        </w:numPr>
        <w:tabs>
          <w:tab w:val="left" w:pos="1811"/>
        </w:tabs>
        <w:jc w:val="both"/>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阅读理解（共15小题；每小题2.5分，满分37.5分）</w:t>
      </w:r>
    </w:p>
    <w:p>
      <w:pPr>
        <w:numPr>
          <w:ilvl w:val="0"/>
          <w:numId w:val="0"/>
        </w:numPr>
        <w:tabs>
          <w:tab w:val="left" w:pos="1811"/>
        </w:tabs>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21~23</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ACD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24~27</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BDAD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28~31</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BABA</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32~35</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BDCC</w:t>
      </w:r>
    </w:p>
    <w:p>
      <w:pPr>
        <w:numPr>
          <w:ilvl w:val="0"/>
          <w:numId w:val="0"/>
        </w:numPr>
        <w:tabs>
          <w:tab w:val="left" w:pos="1811"/>
        </w:tabs>
        <w:ind w:leftChars="0"/>
        <w:jc w:val="both"/>
        <w:rPr>
          <w:rFonts w:hint="eastAsia" w:ascii="Times New Roman" w:hAnsi="Times New Roman" w:cs="Times New Roman"/>
          <w:b w:val="0"/>
          <w:bCs w:val="0"/>
          <w:sz w:val="24"/>
          <w:szCs w:val="24"/>
          <w:lang w:val="en-US" w:eastAsia="zh-CN"/>
        </w:rPr>
      </w:pPr>
    </w:p>
    <w:p>
      <w:pPr>
        <w:numPr>
          <w:ilvl w:val="0"/>
          <w:numId w:val="0"/>
        </w:numPr>
        <w:tabs>
          <w:tab w:val="left" w:pos="1811"/>
        </w:tabs>
        <w:ind w:leftChars="0"/>
        <w:jc w:val="both"/>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七选五（共5小题；每小题2.5分，满分12.5分）</w:t>
      </w:r>
    </w:p>
    <w:p>
      <w:pPr>
        <w:numPr>
          <w:ilvl w:val="0"/>
          <w:numId w:val="0"/>
        </w:numPr>
        <w:tabs>
          <w:tab w:val="left" w:pos="1811"/>
        </w:tabs>
        <w:ind w:leftChars="0"/>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36~40</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DEACG</w:t>
      </w:r>
    </w:p>
    <w:p>
      <w:pPr>
        <w:tabs>
          <w:tab w:val="left" w:pos="1811"/>
        </w:tabs>
        <w:jc w:val="both"/>
        <w:rPr>
          <w:rFonts w:hint="eastAsia" w:ascii="Times New Roman" w:hAnsi="Times New Roman" w:cs="Times New Roman"/>
          <w:b w:val="0"/>
          <w:bCs w:val="0"/>
          <w:sz w:val="24"/>
          <w:szCs w:val="24"/>
          <w:lang w:val="en-US" w:eastAsia="zh-CN"/>
        </w:rPr>
      </w:pPr>
    </w:p>
    <w:p>
      <w:pPr>
        <w:tabs>
          <w:tab w:val="left" w:pos="1811"/>
        </w:tabs>
        <w:jc w:val="both"/>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完形填空（共15小题；每小题1分，满分15分）</w:t>
      </w:r>
    </w:p>
    <w:p>
      <w:pPr>
        <w:tabs>
          <w:tab w:val="left" w:pos="1811"/>
        </w:tabs>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41~45</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CBDCA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46~50</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BDBDA</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51~55</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ADABC</w:t>
      </w:r>
    </w:p>
    <w:p>
      <w:pPr>
        <w:tabs>
          <w:tab w:val="left" w:pos="1811"/>
        </w:tabs>
        <w:jc w:val="both"/>
        <w:rPr>
          <w:rFonts w:hint="eastAsia" w:ascii="Times New Roman" w:hAnsi="Times New Roman" w:cs="Times New Roman"/>
          <w:b w:val="0"/>
          <w:bCs w:val="0"/>
          <w:sz w:val="24"/>
          <w:szCs w:val="24"/>
          <w:lang w:val="en-US" w:eastAsia="zh-CN"/>
        </w:rPr>
      </w:pPr>
    </w:p>
    <w:p>
      <w:pPr>
        <w:tabs>
          <w:tab w:val="left" w:pos="1811"/>
        </w:tabs>
        <w:jc w:val="both"/>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语法填空（共10小题；每小题1.5分，满分15分）</w:t>
      </w:r>
    </w:p>
    <w:p>
      <w:pPr>
        <w:numPr>
          <w:ilvl w:val="0"/>
          <w:numId w:val="1"/>
        </w:numPr>
        <w:tabs>
          <w:tab w:val="left" w:pos="1811"/>
        </w:tabs>
        <w:jc w:val="both"/>
        <w:rPr>
          <w:rFonts w:hint="eastAsia"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celebration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57</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achieving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58</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to deepen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59</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fourths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60</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of</w:t>
      </w:r>
      <w:r>
        <w:rPr>
          <w:rFonts w:hint="eastAsia" w:ascii="Times New Roman" w:hAnsi="Times New Roman" w:cs="Times New Roman"/>
          <w:b w:val="0"/>
          <w:bCs w:val="0"/>
          <w:sz w:val="24"/>
          <w:szCs w:val="24"/>
          <w:lang w:val="en-US" w:eastAsia="zh-CN"/>
        </w:rPr>
        <w:t xml:space="preserve"> </w:t>
      </w:r>
    </w:p>
    <w:p>
      <w:pPr>
        <w:numPr>
          <w:ilvl w:val="0"/>
          <w:numId w:val="0"/>
        </w:numPr>
        <w:tabs>
          <w:tab w:val="left" w:pos="1811"/>
        </w:tabs>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61. is concluded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62. that/which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63. the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64. particularly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65. are</w:t>
      </w:r>
    </w:p>
    <w:p>
      <w:pPr>
        <w:tabs>
          <w:tab w:val="left" w:pos="1811"/>
        </w:tabs>
        <w:jc w:val="both"/>
        <w:rPr>
          <w:rFonts w:hint="default" w:ascii="Times New Roman" w:hAnsi="Times New Roman" w:cs="Times New Roman"/>
          <w:b w:val="0"/>
          <w:bCs w:val="0"/>
          <w:sz w:val="24"/>
          <w:szCs w:val="24"/>
          <w:lang w:val="en-US" w:eastAsia="zh-CN"/>
        </w:rPr>
      </w:pPr>
    </w:p>
    <w:p>
      <w:pPr>
        <w:tabs>
          <w:tab w:val="left" w:pos="1811"/>
        </w:tabs>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写作</w:t>
      </w:r>
    </w:p>
    <w:p>
      <w:pPr>
        <w:tabs>
          <w:tab w:val="left" w:pos="1811"/>
        </w:tabs>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第一节</w:t>
      </w:r>
      <w:r>
        <w:rPr>
          <w:rFonts w:hint="eastAsia" w:ascii="Times New Roman" w:hAnsi="Times New Roman" w:cs="Times New Roman"/>
          <w:b w:val="0"/>
          <w:bCs w:val="0"/>
          <w:sz w:val="24"/>
          <w:szCs w:val="24"/>
          <w:lang w:val="en-US" w:eastAsia="zh-CN"/>
        </w:rPr>
        <w:t xml:space="preserve"> （满分15分）</w:t>
      </w:r>
    </w:p>
    <w:p>
      <w:pPr>
        <w:tabs>
          <w:tab w:val="left" w:pos="1811"/>
        </w:tabs>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参考范文:</w:t>
      </w:r>
    </w:p>
    <w:p>
      <w:pPr>
        <w:tabs>
          <w:tab w:val="left" w:pos="1811"/>
        </w:tabs>
        <w:jc w:val="center"/>
        <w:rPr>
          <w:rFonts w:hint="default" w:ascii="Times New Roman" w:hAnsi="Times New Roman" w:cs="Times New Roman"/>
          <w:b w:val="0"/>
          <w:bCs w:val="0"/>
          <w:sz w:val="24"/>
          <w:szCs w:val="24"/>
          <w:lang w:val="en-US" w:eastAsia="zh-CN"/>
        </w:rPr>
      </w:pPr>
      <w:r>
        <w:rPr>
          <w:rFonts w:hint="default" w:ascii="Times New Roman" w:hAnsi="Times New Roman" w:cs="Times New Roman"/>
          <w:b/>
          <w:bCs/>
          <w:sz w:val="24"/>
          <w:szCs w:val="24"/>
          <w:lang w:val="en-US" w:eastAsia="zh-CN"/>
        </w:rPr>
        <w:t>Love Our Motherland with Small Action</w:t>
      </w:r>
    </w:p>
    <w:p>
      <w:pPr>
        <w:tabs>
          <w:tab w:val="left" w:pos="1811"/>
        </w:tabs>
        <w:ind w:firstLine="480" w:firstLineChars="200"/>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Good morning, everyone! It's my great honor to have the opportunity to share with you my opinions on loving our motherland with small action.</w:t>
      </w:r>
    </w:p>
    <w:p>
      <w:pPr>
        <w:tabs>
          <w:tab w:val="left" w:pos="1811"/>
        </w:tabs>
        <w:ind w:firstLine="480" w:firstLineChars="200"/>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Nowadays, we teenagers often say how much we love our motherland, but are these words enough to show our devotion to motherland? To express our love for motherland, we should just do small action. For example, we should protect our environment, obey laws and regulations, and show our love for our motherland through good behaviour. Besides, it is a good idea to work hard to build our motherland better in the future.</w:t>
      </w:r>
    </w:p>
    <w:p>
      <w:pPr>
        <w:tabs>
          <w:tab w:val="left" w:pos="1811"/>
        </w:tabs>
        <w:ind w:firstLine="480" w:firstLineChars="200"/>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Our action is of greater significance than thousands of words. Let's take action! That's all. Thanks for listening.</w:t>
      </w:r>
    </w:p>
    <w:p>
      <w:pPr>
        <w:tabs>
          <w:tab w:val="left" w:pos="1811"/>
        </w:tabs>
        <w:jc w:val="both"/>
        <w:rPr>
          <w:rFonts w:hint="default" w:ascii="Times New Roman" w:hAnsi="Times New Roman" w:cs="Times New Roman"/>
          <w:b w:val="0"/>
          <w:bCs w:val="0"/>
          <w:sz w:val="24"/>
          <w:szCs w:val="24"/>
          <w:lang w:val="en-US" w:eastAsia="zh-CN"/>
        </w:rPr>
      </w:pPr>
    </w:p>
    <w:p>
      <w:pPr>
        <w:tabs>
          <w:tab w:val="left" w:pos="1811"/>
        </w:tabs>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第二节</w:t>
      </w:r>
      <w:r>
        <w:rPr>
          <w:rFonts w:hint="eastAsia" w:ascii="Times New Roman" w:hAnsi="Times New Roman" w:cs="Times New Roman"/>
          <w:b w:val="0"/>
          <w:bCs w:val="0"/>
          <w:sz w:val="24"/>
          <w:szCs w:val="24"/>
          <w:lang w:val="en-US" w:eastAsia="zh-CN"/>
        </w:rPr>
        <w:t xml:space="preserve"> （满分25分）</w:t>
      </w:r>
    </w:p>
    <w:p>
      <w:pPr>
        <w:tabs>
          <w:tab w:val="left" w:pos="1811"/>
        </w:tabs>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参考范文:</w:t>
      </w:r>
    </w:p>
    <w:p>
      <w:pPr>
        <w:tabs>
          <w:tab w:val="left" w:pos="1811"/>
        </w:tabs>
        <w:ind w:firstLine="480" w:firstLineChars="200"/>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 was both excited and nervous about this new challenge. Ten chin-ups seemed like a significant leap from where I had started, but the belief my trainer had in me fueled my determination, I accepted the challenge and got to work. Every morning, I pushed myself harder than before. The numbers slowly climbed: three, four, five and then seven chin-ups, It was challenging, but I remembered the lesson that I had learned; The most difficult tasks can be achieved through consistent effort and belief in oneself.</w:t>
      </w:r>
    </w:p>
    <w:p>
      <w:pPr>
        <w:tabs>
          <w:tab w:val="left" w:pos="1811"/>
        </w:tabs>
        <w:ind w:firstLine="480" w:firstLineChars="200"/>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Finally, one morning, it happened. I pulled myself up to the bar and completed ten consecutive chin-ups. I couldn't contain my excitement and joy. I felt a profound sense of accomplishment. I achieved my goal through persistence. I had made it a reality. As I continue my fitness journey, I carry this lesson with me: No matter how daunting the obstacle may seem, the belief and persistence can help me overcome it. It's not just about physical strength but also about mental fortitude and the power of setting and achieving goals.</w:t>
      </w:r>
    </w:p>
    <w:p>
      <w:pPr>
        <w:tabs>
          <w:tab w:val="left" w:pos="1811"/>
        </w:tabs>
        <w:jc w:val="center"/>
        <w:rPr>
          <w:rFonts w:hint="eastAsia"/>
          <w:b/>
          <w:bCs/>
          <w:sz w:val="28"/>
          <w:szCs w:val="28"/>
          <w:lang w:val="en-US" w:eastAsia="zh-CN"/>
        </w:rPr>
      </w:pPr>
    </w:p>
    <w:p>
      <w:pPr>
        <w:spacing w:line="360" w:lineRule="auto"/>
        <w:jc w:val="left"/>
        <w:textAlignment w:val="center"/>
        <w:rPr>
          <w:rFonts w:hint="eastAsia" w:eastAsiaTheme="minorEastAsia"/>
          <w:lang w:eastAsia="zh-CN"/>
        </w:rPr>
      </w:pPr>
      <w:r>
        <w:rPr>
          <w:rFonts w:hint="eastAsia"/>
          <w:lang w:val="en-US" w:eastAsia="zh-CN"/>
        </w:rPr>
        <w:t>【应用文</w:t>
      </w:r>
      <w:r>
        <w:rPr>
          <w:rFonts w:hint="eastAsia"/>
        </w:rPr>
        <w:t>评分原则</w:t>
      </w:r>
      <w:r>
        <w:rPr>
          <w:rFonts w:hint="eastAsia"/>
          <w:lang w:eastAsia="zh-CN"/>
        </w:rPr>
        <w:t>】</w:t>
      </w:r>
    </w:p>
    <w:p>
      <w:pPr>
        <w:spacing w:line="360" w:lineRule="auto"/>
        <w:jc w:val="left"/>
        <w:textAlignment w:val="center"/>
        <w:rPr>
          <w:rFonts w:hint="eastAsia"/>
        </w:rPr>
      </w:pPr>
      <w:r>
        <w:rPr>
          <w:rFonts w:hint="eastAsia"/>
        </w:rPr>
        <w:t>1</w:t>
      </w:r>
      <w:r>
        <w:rPr>
          <w:rFonts w:hint="default"/>
        </w:rPr>
        <w:t xml:space="preserve">. </w:t>
      </w:r>
      <w:r>
        <w:rPr>
          <w:rFonts w:hint="eastAsia"/>
        </w:rPr>
        <w:t>本题总分为15分，按5个档次给分。</w:t>
      </w:r>
    </w:p>
    <w:p>
      <w:pPr>
        <w:spacing w:line="360" w:lineRule="auto"/>
        <w:jc w:val="left"/>
        <w:textAlignment w:val="center"/>
        <w:rPr>
          <w:rFonts w:hint="eastAsia"/>
        </w:rPr>
      </w:pPr>
      <w:r>
        <w:rPr>
          <w:rFonts w:hint="eastAsia"/>
        </w:rPr>
        <w:t>2</w:t>
      </w:r>
      <w:r>
        <w:rPr>
          <w:rFonts w:hint="default"/>
        </w:rPr>
        <w:t xml:space="preserve">. </w:t>
      </w:r>
      <w:r>
        <w:rPr>
          <w:rFonts w:hint="eastAsia"/>
        </w:rPr>
        <w:t>评分时，先根据文章的内容和语言初步确定其所属档次，然后以该档次的要求来衡量、确定或调整档次,最后 给分。</w:t>
      </w:r>
    </w:p>
    <w:p>
      <w:pPr>
        <w:spacing w:line="360" w:lineRule="auto"/>
        <w:jc w:val="left"/>
        <w:textAlignment w:val="center"/>
        <w:rPr>
          <w:rFonts w:hint="eastAsia"/>
        </w:rPr>
      </w:pPr>
      <w:r>
        <w:rPr>
          <w:rFonts w:hint="eastAsia"/>
        </w:rPr>
        <w:t>3</w:t>
      </w:r>
      <w:r>
        <w:rPr>
          <w:rFonts w:hint="default"/>
        </w:rPr>
        <w:t xml:space="preserve">. </w:t>
      </w:r>
      <w:r>
        <w:rPr>
          <w:rFonts w:hint="eastAsia"/>
        </w:rPr>
        <w:t>词数少于60和多于100的,从总分中减去2分。</w:t>
      </w:r>
    </w:p>
    <w:p>
      <w:pPr>
        <w:spacing w:line="360" w:lineRule="auto"/>
        <w:jc w:val="left"/>
        <w:textAlignment w:val="center"/>
        <w:rPr>
          <w:rFonts w:hint="eastAsia"/>
        </w:rPr>
      </w:pPr>
      <w:r>
        <w:rPr>
          <w:rFonts w:hint="eastAsia"/>
        </w:rPr>
        <w:t>4</w:t>
      </w:r>
      <w:r>
        <w:rPr>
          <w:rFonts w:hint="default"/>
        </w:rPr>
        <w:t xml:space="preserve">. </w:t>
      </w:r>
      <w:r>
        <w:rPr>
          <w:rFonts w:hint="eastAsia"/>
        </w:rPr>
        <w:t>评分时,应注意的主要内容：内容要点、应用词汇和语法结构的丰富性和准确性及上下文的连贯性。</w:t>
      </w:r>
    </w:p>
    <w:p>
      <w:pPr>
        <w:spacing w:line="360" w:lineRule="auto"/>
        <w:jc w:val="left"/>
        <w:textAlignment w:val="center"/>
        <w:rPr>
          <w:rFonts w:hint="eastAsia"/>
        </w:rPr>
      </w:pPr>
      <w:r>
        <w:rPr>
          <w:rFonts w:hint="eastAsia"/>
        </w:rPr>
        <w:t>5</w:t>
      </w:r>
      <w:r>
        <w:rPr>
          <w:rFonts w:hint="default"/>
        </w:rPr>
        <w:t xml:space="preserve">. </w:t>
      </w:r>
      <w:r>
        <w:rPr>
          <w:rFonts w:hint="eastAsia"/>
        </w:rPr>
        <w:t>拼写与标点符号是语言准确性的一个重要方面,评分时，应视其对交际的影响程度予以考虑。英、美拼写及 词汇用法均可接受。</w:t>
      </w:r>
    </w:p>
    <w:p>
      <w:pPr>
        <w:spacing w:line="360" w:lineRule="auto"/>
        <w:jc w:val="left"/>
        <w:textAlignment w:val="center"/>
        <w:rPr>
          <w:rFonts w:hint="eastAsia"/>
        </w:rPr>
      </w:pPr>
      <w:r>
        <w:rPr>
          <w:rFonts w:hint="eastAsia"/>
        </w:rPr>
        <w:t>6</w:t>
      </w:r>
      <w:r>
        <w:rPr>
          <w:rFonts w:hint="default"/>
        </w:rPr>
        <w:t xml:space="preserve">. </w:t>
      </w:r>
      <w:r>
        <w:rPr>
          <w:rFonts w:hint="eastAsia"/>
        </w:rPr>
        <w:t>如书写较差，以致影响交际，可将分数降低一个档次。</w:t>
      </w:r>
    </w:p>
    <w:p>
      <w:pPr>
        <w:spacing w:line="360" w:lineRule="auto"/>
        <w:jc w:val="left"/>
        <w:textAlignment w:val="center"/>
        <w:rPr>
          <w:rFonts w:hint="default" w:eastAsia="宋体"/>
          <w:lang w:eastAsia="zh-Hans"/>
        </w:rPr>
      </w:pPr>
      <w:r>
        <w:rPr>
          <w:rFonts w:hint="eastAsia"/>
          <w:lang w:val="en-US" w:eastAsia="zh-CN"/>
        </w:rPr>
        <w:t>附：</w:t>
      </w:r>
      <w:r>
        <w:rPr>
          <w:rFonts w:hint="eastAsia"/>
          <w:lang w:val="en-US" w:eastAsia="zh-Hans"/>
        </w:rPr>
        <w:t>各档的给分范围和要求</w:t>
      </w:r>
      <w:r>
        <w:rPr>
          <w:rFonts w:hint="default"/>
          <w:lang w:eastAsia="zh-Hans"/>
        </w:rPr>
        <w:t>。</w:t>
      </w:r>
    </w:p>
    <w:tbl>
      <w:tblPr>
        <w:tblStyle w:val="5"/>
        <w:tblW w:w="8319" w:type="dxa"/>
        <w:jc w:val="center"/>
        <w:tblInd w:w="0" w:type="dxa"/>
        <w:tblLayout w:type="fixed"/>
        <w:tblCellMar>
          <w:top w:w="0" w:type="dxa"/>
          <w:left w:w="10" w:type="dxa"/>
          <w:bottom w:w="0" w:type="dxa"/>
          <w:right w:w="10" w:type="dxa"/>
        </w:tblCellMar>
      </w:tblPr>
      <w:tblGrid>
        <w:gridCol w:w="1450"/>
        <w:gridCol w:w="6869"/>
      </w:tblGrid>
      <w:tr>
        <w:tblPrEx>
          <w:tblLayout w:type="fixed"/>
          <w:tblCellMar>
            <w:top w:w="0" w:type="dxa"/>
            <w:left w:w="10" w:type="dxa"/>
            <w:bottom w:w="0" w:type="dxa"/>
            <w:right w:w="10" w:type="dxa"/>
          </w:tblCellMar>
        </w:tblPrEx>
        <w:trPr>
          <w:trHeight w:val="365" w:hRule="exact"/>
          <w:jc w:val="center"/>
        </w:trPr>
        <w:tc>
          <w:tcPr>
            <w:tcW w:w="1450" w:type="dxa"/>
            <w:tcBorders>
              <w:top w:val="single" w:color="auto" w:sz="4" w:space="0"/>
              <w:left w:val="single" w:color="auto" w:sz="4" w:space="0"/>
            </w:tcBorders>
            <w:shd w:val="clear" w:color="auto" w:fill="FFFFFF"/>
            <w:vAlign w:val="bottom"/>
          </w:tcPr>
          <w:p>
            <w:pPr>
              <w:pStyle w:val="7"/>
              <w:keepNext w:val="0"/>
              <w:keepLines w:val="0"/>
              <w:widowControl w:val="0"/>
              <w:shd w:val="clear" w:color="auto" w:fill="auto"/>
              <w:bidi w:val="0"/>
              <w:spacing w:before="0" w:after="0" w:line="240" w:lineRule="auto"/>
              <w:ind w:left="0" w:right="0" w:firstLine="0"/>
              <w:jc w:val="center"/>
              <w:rPr>
                <w:sz w:val="17"/>
                <w:szCs w:val="17"/>
              </w:rPr>
            </w:pPr>
            <w:r>
              <w:rPr>
                <w:color w:val="000000"/>
                <w:spacing w:val="0"/>
                <w:w w:val="100"/>
                <w:position w:val="0"/>
                <w:sz w:val="17"/>
                <w:szCs w:val="17"/>
              </w:rPr>
              <w:t>档次</w:t>
            </w:r>
          </w:p>
        </w:tc>
        <w:tc>
          <w:tcPr>
            <w:tcW w:w="6869" w:type="dxa"/>
            <w:tcBorders>
              <w:top w:val="single" w:color="auto" w:sz="4" w:space="0"/>
              <w:left w:val="single" w:color="auto" w:sz="4" w:space="0"/>
              <w:right w:val="single" w:color="auto" w:sz="4" w:space="0"/>
            </w:tcBorders>
            <w:shd w:val="clear" w:color="auto" w:fill="FFFFFF"/>
            <w:vAlign w:val="bottom"/>
          </w:tcPr>
          <w:p>
            <w:pPr>
              <w:pStyle w:val="7"/>
              <w:keepNext w:val="0"/>
              <w:keepLines w:val="0"/>
              <w:widowControl w:val="0"/>
              <w:shd w:val="clear" w:color="auto" w:fill="auto"/>
              <w:bidi w:val="0"/>
              <w:spacing w:before="0" w:after="0" w:line="240" w:lineRule="auto"/>
              <w:ind w:left="0" w:right="0" w:firstLine="0"/>
              <w:jc w:val="center"/>
              <w:rPr>
                <w:sz w:val="17"/>
                <w:szCs w:val="17"/>
              </w:rPr>
            </w:pPr>
            <w:r>
              <w:rPr>
                <w:color w:val="000000"/>
                <w:spacing w:val="0"/>
                <w:w w:val="100"/>
                <w:position w:val="0"/>
                <w:sz w:val="17"/>
                <w:szCs w:val="17"/>
              </w:rPr>
              <w:t>描述</w:t>
            </w:r>
          </w:p>
        </w:tc>
      </w:tr>
      <w:tr>
        <w:tblPrEx>
          <w:tblLayout w:type="fixed"/>
          <w:tblCellMar>
            <w:top w:w="0" w:type="dxa"/>
            <w:left w:w="10" w:type="dxa"/>
            <w:bottom w:w="0" w:type="dxa"/>
            <w:right w:w="10" w:type="dxa"/>
          </w:tblCellMar>
        </w:tblPrEx>
        <w:trPr>
          <w:trHeight w:val="1890"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left"/>
              <w:rPr>
                <w:sz w:val="17"/>
                <w:szCs w:val="17"/>
              </w:rPr>
            </w:pPr>
            <w:r>
              <w:rPr>
                <w:color w:val="000000"/>
                <w:spacing w:val="0"/>
                <w:w w:val="100"/>
                <w:position w:val="0"/>
                <w:sz w:val="17"/>
                <w:szCs w:val="17"/>
              </w:rPr>
              <w:t>第五档</w:t>
            </w:r>
            <w:r>
              <w:rPr>
                <w:color w:val="000000"/>
                <w:spacing w:val="0"/>
                <w:w w:val="100"/>
                <w:position w:val="0"/>
                <w:sz w:val="14"/>
                <w:szCs w:val="14"/>
              </w:rPr>
              <w:t>（13</w:t>
            </w:r>
            <w:r>
              <w:rPr>
                <w:color w:val="000000"/>
                <w:spacing w:val="0"/>
                <w:w w:val="100"/>
                <w:position w:val="0"/>
                <w:sz w:val="17"/>
                <w:szCs w:val="17"/>
              </w:rPr>
              <w:t>〜</w:t>
            </w:r>
            <w:r>
              <w:rPr>
                <w:color w:val="000000"/>
                <w:spacing w:val="0"/>
                <w:w w:val="100"/>
                <w:position w:val="0"/>
                <w:sz w:val="14"/>
                <w:szCs w:val="14"/>
              </w:rPr>
              <w:t>15</w:t>
            </w:r>
            <w:r>
              <w:rPr>
                <w:color w:val="000000"/>
                <w:spacing w:val="0"/>
                <w:w w:val="100"/>
                <w:position w:val="0"/>
                <w:sz w:val="17"/>
                <w:szCs w:val="17"/>
              </w:rPr>
              <w:t>）</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完全完成了试题规定的任务，完全达到了预期的写作目的。</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一覆盖所有内容要点。</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一应用了较多的语法结构和词汇。</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—语法结构或词汇方面有些许错误，但为尽力使用较复杂结构或较高级词汇所致;具 备较强的语言运用能力。</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—有效地使用了语句间的连接成分，使全文结构紧凑。</w:t>
            </w:r>
          </w:p>
        </w:tc>
      </w:tr>
      <w:tr>
        <w:tblPrEx>
          <w:tblLayout w:type="fixed"/>
          <w:tblCellMar>
            <w:top w:w="0" w:type="dxa"/>
            <w:left w:w="10" w:type="dxa"/>
            <w:bottom w:w="0" w:type="dxa"/>
            <w:right w:w="10" w:type="dxa"/>
          </w:tblCellMar>
        </w:tblPrEx>
        <w:trPr>
          <w:trHeight w:val="1633"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left"/>
              <w:rPr>
                <w:sz w:val="17"/>
                <w:szCs w:val="17"/>
              </w:rPr>
            </w:pPr>
            <w:r>
              <w:rPr>
                <w:color w:val="000000"/>
                <w:spacing w:val="0"/>
                <w:w w:val="100"/>
                <w:position w:val="0"/>
                <w:sz w:val="17"/>
                <w:szCs w:val="17"/>
              </w:rPr>
              <w:t>第四档</w:t>
            </w:r>
            <w:r>
              <w:rPr>
                <w:color w:val="000000"/>
                <w:spacing w:val="0"/>
                <w:w w:val="100"/>
                <w:position w:val="0"/>
                <w:sz w:val="14"/>
                <w:szCs w:val="14"/>
              </w:rPr>
              <w:t>（10</w:t>
            </w:r>
            <w:r>
              <w:rPr>
                <w:color w:val="000000"/>
                <w:spacing w:val="0"/>
                <w:w w:val="100"/>
                <w:position w:val="0"/>
                <w:sz w:val="17"/>
                <w:szCs w:val="17"/>
              </w:rPr>
              <w:t>〜</w:t>
            </w:r>
            <w:r>
              <w:rPr>
                <w:color w:val="000000"/>
                <w:spacing w:val="0"/>
                <w:w w:val="100"/>
                <w:position w:val="0"/>
                <w:sz w:val="14"/>
                <w:szCs w:val="14"/>
              </w:rPr>
              <w:t>12</w:t>
            </w:r>
            <w:r>
              <w:rPr>
                <w:color w:val="000000"/>
                <w:spacing w:val="0"/>
                <w:w w:val="100"/>
                <w:position w:val="0"/>
                <w:sz w:val="17"/>
                <w:szCs w:val="17"/>
              </w:rPr>
              <w:t>）</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完全完成了试题规定的任务，达到了预期的写作目的。</w:t>
            </w:r>
          </w:p>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—虽漏掉一两个次重点，但覆盖所有主要内容。</w:t>
            </w:r>
          </w:p>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—应用的语法结构和词汇能满足任务的要求。</w:t>
            </w:r>
          </w:p>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—语法结构或词汇方面应用基本准确，些许错误主要是因尝试较复杂语法结构或词汇 所致。</w:t>
            </w:r>
          </w:p>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—应用简单的语句间的连接成分，使全文结构紧凑。</w:t>
            </w:r>
          </w:p>
        </w:tc>
      </w:tr>
      <w:tr>
        <w:tblPrEx>
          <w:tblLayout w:type="fixed"/>
          <w:tblCellMar>
            <w:top w:w="0" w:type="dxa"/>
            <w:left w:w="10" w:type="dxa"/>
            <w:bottom w:w="0" w:type="dxa"/>
            <w:right w:w="10" w:type="dxa"/>
          </w:tblCellMar>
        </w:tblPrEx>
        <w:trPr>
          <w:trHeight w:val="1529"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80"/>
              <w:jc w:val="left"/>
            </w:pPr>
            <w:r>
              <w:rPr>
                <w:color w:val="000000"/>
                <w:spacing w:val="0"/>
                <w:w w:val="100"/>
                <w:position w:val="0"/>
                <w:sz w:val="17"/>
                <w:szCs w:val="17"/>
              </w:rPr>
              <w:t>第三档</w:t>
            </w:r>
            <w:r>
              <w:rPr>
                <w:color w:val="000000"/>
                <w:spacing w:val="0"/>
                <w:w w:val="100"/>
                <w:position w:val="0"/>
              </w:rPr>
              <w:t>（7</w:t>
            </w:r>
            <w:r>
              <w:rPr>
                <w:color w:val="000000"/>
                <w:spacing w:val="0"/>
                <w:w w:val="100"/>
                <w:position w:val="0"/>
                <w:sz w:val="17"/>
                <w:szCs w:val="17"/>
              </w:rPr>
              <w:t>〜</w:t>
            </w:r>
            <w:r>
              <w:rPr>
                <w:color w:val="000000"/>
                <w:spacing w:val="0"/>
                <w:w w:val="100"/>
                <w:position w:val="0"/>
              </w:rPr>
              <w:t>9）</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78" w:lineRule="exact"/>
              <w:ind w:left="0" w:right="0" w:firstLine="0"/>
              <w:jc w:val="left"/>
              <w:rPr>
                <w:sz w:val="17"/>
                <w:szCs w:val="17"/>
              </w:rPr>
            </w:pPr>
            <w:r>
              <w:rPr>
                <w:color w:val="000000"/>
                <w:spacing w:val="0"/>
                <w:w w:val="100"/>
                <w:position w:val="0"/>
                <w:sz w:val="17"/>
                <w:szCs w:val="17"/>
              </w:rPr>
              <w:t>基本完成了试题规定的任务，整体而言,基本达到了预期的写作目的。 —虽漏掉一些内容，但覆盖所有主要内容！</w:t>
            </w:r>
          </w:p>
          <w:p>
            <w:pPr>
              <w:pStyle w:val="7"/>
              <w:keepNext w:val="0"/>
              <w:keepLines w:val="0"/>
              <w:widowControl w:val="0"/>
              <w:shd w:val="clear" w:color="auto" w:fill="auto"/>
              <w:bidi w:val="0"/>
              <w:spacing w:before="0" w:after="0" w:line="278" w:lineRule="exact"/>
              <w:ind w:left="0" w:right="0" w:firstLine="0"/>
              <w:jc w:val="left"/>
              <w:rPr>
                <w:sz w:val="17"/>
                <w:szCs w:val="17"/>
              </w:rPr>
            </w:pPr>
            <w:r>
              <w:rPr>
                <w:color w:val="000000"/>
                <w:spacing w:val="0"/>
                <w:w w:val="100"/>
                <w:position w:val="0"/>
                <w:sz w:val="17"/>
                <w:szCs w:val="17"/>
              </w:rPr>
              <w:t>—应用的语法结构和词汇能满足任务的要求。</w:t>
            </w:r>
          </w:p>
          <w:p>
            <w:pPr>
              <w:pStyle w:val="7"/>
              <w:keepNext w:val="0"/>
              <w:keepLines w:val="0"/>
              <w:widowControl w:val="0"/>
              <w:shd w:val="clear" w:color="auto" w:fill="auto"/>
              <w:bidi w:val="0"/>
              <w:spacing w:before="0" w:after="0" w:line="278" w:lineRule="exact"/>
              <w:ind w:left="0" w:right="0" w:firstLine="0"/>
              <w:jc w:val="left"/>
              <w:rPr>
                <w:sz w:val="17"/>
                <w:szCs w:val="17"/>
              </w:rPr>
            </w:pPr>
            <w:r>
              <w:rPr>
                <w:color w:val="000000"/>
                <w:spacing w:val="0"/>
                <w:w w:val="100"/>
                <w:position w:val="0"/>
                <w:sz w:val="17"/>
                <w:szCs w:val="17"/>
              </w:rPr>
              <w:t>—有一些语法结构或词汇方面的错误，但不影响理解。</w:t>
            </w:r>
          </w:p>
          <w:p>
            <w:pPr>
              <w:pStyle w:val="7"/>
              <w:keepNext w:val="0"/>
              <w:keepLines w:val="0"/>
              <w:widowControl w:val="0"/>
              <w:shd w:val="clear" w:color="auto" w:fill="auto"/>
              <w:bidi w:val="0"/>
              <w:spacing w:before="0" w:after="0" w:line="278" w:lineRule="exact"/>
              <w:ind w:left="0" w:right="0" w:firstLine="0"/>
              <w:jc w:val="left"/>
              <w:rPr>
                <w:sz w:val="17"/>
                <w:szCs w:val="17"/>
              </w:rPr>
            </w:pPr>
            <w:r>
              <w:rPr>
                <w:color w:val="000000"/>
                <w:spacing w:val="0"/>
                <w:w w:val="100"/>
                <w:position w:val="0"/>
                <w:sz w:val="17"/>
                <w:szCs w:val="17"/>
              </w:rPr>
              <w:t>—应用简单的语句间的连接成分，使全文内容连贯。</w:t>
            </w:r>
          </w:p>
        </w:tc>
      </w:tr>
      <w:tr>
        <w:tblPrEx>
          <w:tblLayout w:type="fixed"/>
          <w:tblCellMar>
            <w:top w:w="0" w:type="dxa"/>
            <w:left w:w="10" w:type="dxa"/>
            <w:bottom w:w="0" w:type="dxa"/>
            <w:right w:w="10" w:type="dxa"/>
          </w:tblCellMar>
        </w:tblPrEx>
        <w:trPr>
          <w:trHeight w:val="1322"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80"/>
              <w:jc w:val="left"/>
              <w:rPr>
                <w:sz w:val="17"/>
                <w:szCs w:val="17"/>
              </w:rPr>
            </w:pPr>
            <w:r>
              <w:rPr>
                <w:color w:val="000000"/>
                <w:spacing w:val="0"/>
                <w:w w:val="100"/>
                <w:position w:val="0"/>
                <w:sz w:val="17"/>
                <w:szCs w:val="17"/>
              </w:rPr>
              <w:t>第二档（</w:t>
            </w:r>
            <w:r>
              <w:rPr>
                <w:rFonts w:hint="default"/>
                <w:color w:val="000000"/>
                <w:spacing w:val="0"/>
                <w:w w:val="100"/>
                <w:position w:val="0"/>
                <w:sz w:val="17"/>
                <w:szCs w:val="17"/>
              </w:rPr>
              <w:t>4</w:t>
            </w:r>
            <w:r>
              <w:rPr>
                <w:color w:val="000000"/>
                <w:spacing w:val="0"/>
                <w:w w:val="100"/>
                <w:position w:val="0"/>
                <w:sz w:val="17"/>
                <w:szCs w:val="17"/>
              </w:rPr>
              <w:t>〜</w:t>
            </w:r>
            <w:r>
              <w:rPr>
                <w:color w:val="000000"/>
                <w:spacing w:val="0"/>
                <w:w w:val="100"/>
                <w:position w:val="0"/>
                <w:sz w:val="14"/>
                <w:szCs w:val="14"/>
              </w:rPr>
              <w:t>6</w:t>
            </w:r>
            <w:r>
              <w:rPr>
                <w:color w:val="000000"/>
                <w:spacing w:val="0"/>
                <w:w w:val="100"/>
                <w:position w:val="0"/>
                <w:sz w:val="17"/>
                <w:szCs w:val="17"/>
              </w:rPr>
              <w:t>）</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未恰当完成试题规定的任务，信息未能清楚地传达给读者。 —漏掉或未描述清楚一些主要内容，写了一些无关内容！ —语法结构单调，词汇项目有限。</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—有一些语法结构或词汇方面的错误,影响了对写作内容的理解。</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—较少使用语句间的连接成分，内容缺少连贯性。</w:t>
            </w:r>
          </w:p>
        </w:tc>
      </w:tr>
      <w:tr>
        <w:tblPrEx>
          <w:tblLayout w:type="fixed"/>
          <w:tblCellMar>
            <w:top w:w="0" w:type="dxa"/>
            <w:left w:w="10" w:type="dxa"/>
            <w:bottom w:w="0" w:type="dxa"/>
            <w:right w:w="10" w:type="dxa"/>
          </w:tblCellMar>
        </w:tblPrEx>
        <w:trPr>
          <w:trHeight w:val="1622"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80"/>
              <w:jc w:val="left"/>
              <w:rPr>
                <w:sz w:val="17"/>
                <w:szCs w:val="17"/>
              </w:rPr>
            </w:pPr>
            <w:r>
              <w:rPr>
                <w:color w:val="000000"/>
                <w:spacing w:val="0"/>
                <w:w w:val="100"/>
                <w:position w:val="0"/>
                <w:sz w:val="17"/>
                <w:szCs w:val="17"/>
              </w:rPr>
              <w:t>第一档（</w:t>
            </w:r>
            <w:r>
              <w:rPr>
                <w:rFonts w:hint="default"/>
                <w:color w:val="000000"/>
                <w:spacing w:val="0"/>
                <w:w w:val="100"/>
                <w:position w:val="0"/>
                <w:sz w:val="17"/>
                <w:szCs w:val="17"/>
              </w:rPr>
              <w:t>1</w:t>
            </w:r>
            <w:r>
              <w:rPr>
                <w:color w:val="000000"/>
                <w:spacing w:val="0"/>
                <w:w w:val="100"/>
                <w:position w:val="0"/>
                <w:sz w:val="17"/>
                <w:szCs w:val="17"/>
              </w:rPr>
              <w:t>〜</w:t>
            </w:r>
            <w:r>
              <w:rPr>
                <w:color w:val="000000"/>
                <w:spacing w:val="0"/>
                <w:w w:val="100"/>
                <w:position w:val="0"/>
                <w:sz w:val="14"/>
                <w:szCs w:val="14"/>
              </w:rPr>
              <w:t>3</w:t>
            </w:r>
            <w:r>
              <w:rPr>
                <w:color w:val="000000"/>
                <w:spacing w:val="0"/>
                <w:w w:val="100"/>
                <w:position w:val="0"/>
                <w:sz w:val="17"/>
                <w:szCs w:val="17"/>
              </w:rPr>
              <w:t>）</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未完成试题规定的任务,信息未能传达给读者。</w:t>
            </w:r>
          </w:p>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—明显遗漏主要内容，写了一些无关内容，原因可能是未理解试题要求。 —语法结构单调，词汇项目有限。</w:t>
            </w:r>
          </w:p>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—较多语法结构或词汇方面的错误，影响对写作内容的理解。 —缺乏语句间的连接成分，内容不连贯！</w:t>
            </w:r>
          </w:p>
        </w:tc>
      </w:tr>
      <w:tr>
        <w:tblPrEx>
          <w:tblLayout w:type="fixed"/>
          <w:tblCellMar>
            <w:top w:w="0" w:type="dxa"/>
            <w:left w:w="10" w:type="dxa"/>
            <w:bottom w:w="0" w:type="dxa"/>
            <w:right w:w="10" w:type="dxa"/>
          </w:tblCellMar>
        </w:tblPrEx>
        <w:trPr>
          <w:trHeight w:val="734" w:hRule="exact"/>
          <w:jc w:val="center"/>
        </w:trPr>
        <w:tc>
          <w:tcPr>
            <w:tcW w:w="1450"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pPr>
            <w:r>
              <w:rPr>
                <w:color w:val="000000"/>
                <w:spacing w:val="0"/>
                <w:w w:val="100"/>
                <w:position w:val="0"/>
              </w:rPr>
              <w:t>0</w:t>
            </w:r>
          </w:p>
        </w:tc>
        <w:tc>
          <w:tcPr>
            <w:tcW w:w="686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未能传达给读者任何信息：内容太少，无法评判;写的内容均与所要求内容无关或所写 内容无法看清。</w:t>
            </w:r>
          </w:p>
        </w:tc>
      </w:tr>
    </w:tbl>
    <w:p>
      <w:pPr>
        <w:pStyle w:val="8"/>
        <w:keepNext w:val="0"/>
        <w:keepLines w:val="0"/>
        <w:widowControl w:val="0"/>
        <w:shd w:val="clear" w:color="auto" w:fill="auto"/>
        <w:tabs>
          <w:tab w:val="left" w:pos="440"/>
        </w:tabs>
        <w:bidi w:val="0"/>
        <w:spacing w:before="0" w:after="0"/>
        <w:ind w:left="0" w:right="0" w:firstLine="0"/>
        <w:jc w:val="left"/>
        <w:rPr>
          <w:color w:val="000000"/>
          <w:spacing w:val="0"/>
          <w:w w:val="100"/>
          <w:position w:val="0"/>
          <w:sz w:val="21"/>
          <w:szCs w:val="21"/>
        </w:rPr>
      </w:pPr>
    </w:p>
    <w:p>
      <w:pPr>
        <w:pStyle w:val="8"/>
        <w:keepNext w:val="0"/>
        <w:keepLines w:val="0"/>
        <w:widowControl w:val="0"/>
        <w:shd w:val="clear" w:color="auto" w:fill="auto"/>
        <w:tabs>
          <w:tab w:val="left" w:pos="440"/>
        </w:tabs>
        <w:bidi w:val="0"/>
        <w:spacing w:before="0" w:after="0"/>
        <w:ind w:left="0" w:right="0" w:firstLine="0"/>
        <w:jc w:val="left"/>
        <w:rPr>
          <w:rFonts w:hint="eastAsia" w:eastAsia="宋体"/>
          <w:sz w:val="21"/>
          <w:szCs w:val="21"/>
          <w:lang w:eastAsia="zh-CN"/>
        </w:rPr>
      </w:pPr>
      <w:r>
        <w:rPr>
          <w:rFonts w:hint="eastAsia"/>
          <w:color w:val="000000"/>
          <w:spacing w:val="0"/>
          <w:w w:val="100"/>
          <w:position w:val="0"/>
          <w:sz w:val="21"/>
          <w:szCs w:val="21"/>
          <w:lang w:eastAsia="zh-CN"/>
        </w:rPr>
        <w:t>【</w:t>
      </w:r>
      <w:r>
        <w:rPr>
          <w:rFonts w:hint="eastAsia"/>
          <w:color w:val="000000"/>
          <w:spacing w:val="0"/>
          <w:w w:val="100"/>
          <w:position w:val="0"/>
          <w:sz w:val="21"/>
          <w:szCs w:val="21"/>
          <w:lang w:val="en-US" w:eastAsia="zh-CN"/>
        </w:rPr>
        <w:t>读后续写</w:t>
      </w:r>
      <w:r>
        <w:rPr>
          <w:color w:val="000000"/>
          <w:spacing w:val="0"/>
          <w:w w:val="100"/>
          <w:position w:val="0"/>
          <w:sz w:val="21"/>
          <w:szCs w:val="21"/>
        </w:rPr>
        <w:t>评分原则</w:t>
      </w:r>
      <w:r>
        <w:rPr>
          <w:rFonts w:hint="eastAsia"/>
          <w:color w:val="000000"/>
          <w:spacing w:val="0"/>
          <w:w w:val="100"/>
          <w:position w:val="0"/>
          <w:sz w:val="21"/>
          <w:szCs w:val="21"/>
          <w:lang w:eastAsia="zh-CN"/>
        </w:rPr>
        <w:t>】</w:t>
      </w:r>
    </w:p>
    <w:p>
      <w:pPr>
        <w:pStyle w:val="8"/>
        <w:keepNext w:val="0"/>
        <w:keepLines w:val="0"/>
        <w:widowControl w:val="0"/>
        <w:shd w:val="clear" w:color="auto" w:fill="auto"/>
        <w:bidi w:val="0"/>
        <w:spacing w:before="0" w:after="0"/>
        <w:ind w:left="0" w:right="0" w:firstLine="0"/>
        <w:jc w:val="left"/>
        <w:rPr>
          <w:sz w:val="21"/>
          <w:szCs w:val="21"/>
        </w:rPr>
      </w:pPr>
      <w:r>
        <w:rPr>
          <w:rFonts w:hint="default"/>
          <w:color w:val="000000"/>
          <w:spacing w:val="0"/>
          <w:w w:val="100"/>
          <w:position w:val="0"/>
          <w:sz w:val="21"/>
          <w:szCs w:val="21"/>
        </w:rPr>
        <w:t xml:space="preserve">1. </w:t>
      </w:r>
      <w:r>
        <w:rPr>
          <w:color w:val="000000"/>
          <w:spacing w:val="0"/>
          <w:w w:val="100"/>
          <w:position w:val="0"/>
          <w:sz w:val="21"/>
          <w:szCs w:val="21"/>
        </w:rPr>
        <w:t>本题总分为</w:t>
      </w:r>
      <w:r>
        <w:rPr>
          <w:rFonts w:hint="default"/>
          <w:color w:val="000000"/>
          <w:spacing w:val="0"/>
          <w:w w:val="100"/>
          <w:position w:val="0"/>
          <w:sz w:val="21"/>
          <w:szCs w:val="21"/>
        </w:rPr>
        <w:t>25</w:t>
      </w:r>
      <w:r>
        <w:rPr>
          <w:color w:val="000000"/>
          <w:spacing w:val="0"/>
          <w:w w:val="100"/>
          <w:position w:val="0"/>
          <w:sz w:val="21"/>
          <w:szCs w:val="21"/>
        </w:rPr>
        <w:t>分，按</w:t>
      </w:r>
      <w:r>
        <w:rPr>
          <w:rFonts w:hint="default"/>
          <w:color w:val="000000"/>
          <w:spacing w:val="0"/>
          <w:w w:val="100"/>
          <w:position w:val="0"/>
          <w:sz w:val="21"/>
          <w:szCs w:val="21"/>
        </w:rPr>
        <w:t>5</w:t>
      </w:r>
      <w:r>
        <w:rPr>
          <w:color w:val="000000"/>
          <w:spacing w:val="0"/>
          <w:w w:val="100"/>
          <w:position w:val="0"/>
          <w:sz w:val="21"/>
          <w:szCs w:val="21"/>
        </w:rPr>
        <w:t>个档次给分。</w:t>
      </w:r>
    </w:p>
    <w:p>
      <w:pPr>
        <w:pStyle w:val="8"/>
        <w:keepNext w:val="0"/>
        <w:keepLines w:val="0"/>
        <w:widowControl w:val="0"/>
        <w:numPr>
          <w:ilvl w:val="0"/>
          <w:numId w:val="0"/>
        </w:numPr>
        <w:shd w:val="clear" w:color="auto" w:fill="auto"/>
        <w:tabs>
          <w:tab w:val="left" w:pos="310"/>
        </w:tabs>
        <w:bidi w:val="0"/>
        <w:spacing w:before="0" w:after="0" w:line="269" w:lineRule="exact"/>
        <w:ind w:leftChars="0" w:right="0" w:rightChars="0"/>
        <w:jc w:val="left"/>
        <w:rPr>
          <w:sz w:val="21"/>
          <w:szCs w:val="21"/>
        </w:rPr>
      </w:pPr>
      <w:bookmarkStart w:id="0" w:name="bookmark106"/>
      <w:bookmarkEnd w:id="0"/>
      <w:r>
        <w:rPr>
          <w:rFonts w:hint="default"/>
          <w:color w:val="000000"/>
          <w:spacing w:val="0"/>
          <w:w w:val="100"/>
          <w:position w:val="0"/>
          <w:sz w:val="21"/>
          <w:szCs w:val="21"/>
        </w:rPr>
        <w:t xml:space="preserve">2. </w:t>
      </w:r>
      <w:r>
        <w:rPr>
          <w:color w:val="000000"/>
          <w:spacing w:val="0"/>
          <w:w w:val="100"/>
          <w:position w:val="0"/>
          <w:sz w:val="21"/>
          <w:szCs w:val="21"/>
        </w:rPr>
        <w:t>评分时，先根据所续写短文的内容和语言初步确定其所属档次，然后以该档次的要求来衡量、确定或调整档次，最后给分。</w:t>
      </w:r>
    </w:p>
    <w:p>
      <w:pPr>
        <w:pStyle w:val="8"/>
        <w:keepNext w:val="0"/>
        <w:keepLines w:val="0"/>
        <w:widowControl w:val="0"/>
        <w:numPr>
          <w:ilvl w:val="0"/>
          <w:numId w:val="0"/>
        </w:numPr>
        <w:shd w:val="clear" w:color="auto" w:fill="auto"/>
        <w:tabs>
          <w:tab w:val="left" w:pos="306"/>
        </w:tabs>
        <w:bidi w:val="0"/>
        <w:spacing w:before="0" w:after="0" w:line="269" w:lineRule="exact"/>
        <w:ind w:leftChars="0" w:right="0" w:rightChars="0"/>
        <w:jc w:val="left"/>
        <w:rPr>
          <w:sz w:val="21"/>
          <w:szCs w:val="21"/>
        </w:rPr>
      </w:pPr>
      <w:bookmarkStart w:id="1" w:name="bookmark107"/>
      <w:bookmarkEnd w:id="1"/>
      <w:r>
        <w:rPr>
          <w:rFonts w:hint="default"/>
          <w:color w:val="000000"/>
          <w:spacing w:val="0"/>
          <w:w w:val="100"/>
          <w:position w:val="0"/>
          <w:sz w:val="21"/>
          <w:szCs w:val="21"/>
        </w:rPr>
        <w:t xml:space="preserve">3. </w:t>
      </w:r>
      <w:r>
        <w:rPr>
          <w:color w:val="000000"/>
          <w:spacing w:val="0"/>
          <w:w w:val="100"/>
          <w:position w:val="0"/>
          <w:sz w:val="21"/>
          <w:szCs w:val="21"/>
        </w:rPr>
        <w:t>词数少于130的,从总分中减去2分。</w:t>
      </w:r>
    </w:p>
    <w:p>
      <w:pPr>
        <w:pStyle w:val="8"/>
        <w:keepNext w:val="0"/>
        <w:keepLines w:val="0"/>
        <w:widowControl w:val="0"/>
        <w:shd w:val="clear" w:color="auto" w:fill="auto"/>
        <w:bidi w:val="0"/>
        <w:spacing w:before="0" w:after="0" w:line="269" w:lineRule="exact"/>
        <w:ind w:left="0" w:right="0" w:firstLine="0"/>
        <w:jc w:val="left"/>
        <w:rPr>
          <w:sz w:val="21"/>
          <w:szCs w:val="21"/>
        </w:rPr>
      </w:pPr>
      <w:r>
        <w:rPr>
          <w:rFonts w:hint="default"/>
          <w:color w:val="000000"/>
          <w:spacing w:val="0"/>
          <w:w w:val="100"/>
          <w:position w:val="0"/>
          <w:sz w:val="21"/>
          <w:szCs w:val="21"/>
        </w:rPr>
        <w:t xml:space="preserve">4. </w:t>
      </w:r>
      <w:r>
        <w:rPr>
          <w:color w:val="000000"/>
          <w:spacing w:val="0"/>
          <w:w w:val="100"/>
          <w:position w:val="0"/>
          <w:sz w:val="21"/>
          <w:szCs w:val="21"/>
        </w:rPr>
        <w:t>评分时，应主要从以下四个方面考虑：</w:t>
      </w:r>
    </w:p>
    <w:p>
      <w:pPr>
        <w:pStyle w:val="8"/>
        <w:keepNext w:val="0"/>
        <w:keepLines w:val="0"/>
        <w:widowControl w:val="0"/>
        <w:shd w:val="clear" w:color="auto" w:fill="auto"/>
        <w:tabs>
          <w:tab w:val="left" w:pos="421"/>
        </w:tabs>
        <w:bidi w:val="0"/>
        <w:spacing w:before="0" w:after="0"/>
        <w:ind w:left="0" w:right="0" w:firstLine="0"/>
        <w:jc w:val="left"/>
        <w:rPr>
          <w:sz w:val="21"/>
          <w:szCs w:val="21"/>
        </w:rPr>
      </w:pPr>
      <w:bookmarkStart w:id="2" w:name="bookmark108"/>
      <w:r>
        <w:rPr>
          <w:color w:val="000000"/>
          <w:spacing w:val="0"/>
          <w:w w:val="100"/>
          <w:position w:val="0"/>
          <w:sz w:val="21"/>
          <w:szCs w:val="21"/>
        </w:rPr>
        <w:t>（</w:t>
      </w:r>
      <w:bookmarkEnd w:id="2"/>
      <w:r>
        <w:rPr>
          <w:color w:val="000000"/>
          <w:spacing w:val="0"/>
          <w:w w:val="100"/>
          <w:position w:val="0"/>
          <w:sz w:val="21"/>
          <w:szCs w:val="21"/>
        </w:rPr>
        <w:t>1）与所给短文及段落开头语的衔接程度；</w:t>
      </w:r>
    </w:p>
    <w:p>
      <w:pPr>
        <w:pStyle w:val="8"/>
        <w:keepNext w:val="0"/>
        <w:keepLines w:val="0"/>
        <w:widowControl w:val="0"/>
        <w:shd w:val="clear" w:color="auto" w:fill="auto"/>
        <w:tabs>
          <w:tab w:val="left" w:pos="421"/>
        </w:tabs>
        <w:bidi w:val="0"/>
        <w:spacing w:before="0" w:after="0"/>
        <w:ind w:left="0" w:right="0" w:firstLine="0"/>
        <w:jc w:val="left"/>
        <w:rPr>
          <w:sz w:val="21"/>
          <w:szCs w:val="21"/>
        </w:rPr>
      </w:pPr>
      <w:bookmarkStart w:id="3" w:name="bookmark109"/>
      <w:r>
        <w:rPr>
          <w:color w:val="000000"/>
          <w:spacing w:val="0"/>
          <w:w w:val="100"/>
          <w:position w:val="0"/>
          <w:sz w:val="21"/>
          <w:szCs w:val="21"/>
        </w:rPr>
        <w:t>（</w:t>
      </w:r>
      <w:bookmarkEnd w:id="3"/>
      <w:r>
        <w:rPr>
          <w:color w:val="000000"/>
          <w:spacing w:val="0"/>
          <w:w w:val="100"/>
          <w:position w:val="0"/>
          <w:sz w:val="21"/>
          <w:szCs w:val="21"/>
        </w:rPr>
        <w:t>2）内容的丰富性；</w:t>
      </w:r>
    </w:p>
    <w:p>
      <w:pPr>
        <w:pStyle w:val="8"/>
        <w:keepNext w:val="0"/>
        <w:keepLines w:val="0"/>
        <w:widowControl w:val="0"/>
        <w:shd w:val="clear" w:color="auto" w:fill="auto"/>
        <w:tabs>
          <w:tab w:val="left" w:pos="421"/>
        </w:tabs>
        <w:bidi w:val="0"/>
        <w:spacing w:before="0" w:after="0"/>
        <w:ind w:left="0" w:right="0" w:firstLine="0"/>
        <w:jc w:val="left"/>
        <w:rPr>
          <w:sz w:val="21"/>
          <w:szCs w:val="21"/>
        </w:rPr>
      </w:pPr>
      <w:bookmarkStart w:id="4" w:name="bookmark110"/>
      <w:r>
        <w:rPr>
          <w:color w:val="000000"/>
          <w:spacing w:val="0"/>
          <w:w w:val="100"/>
          <w:position w:val="0"/>
          <w:sz w:val="21"/>
          <w:szCs w:val="21"/>
        </w:rPr>
        <w:t>（</w:t>
      </w:r>
      <w:bookmarkEnd w:id="4"/>
      <w:r>
        <w:rPr>
          <w:color w:val="000000"/>
          <w:spacing w:val="0"/>
          <w:w w:val="100"/>
          <w:position w:val="0"/>
          <w:sz w:val="21"/>
          <w:szCs w:val="21"/>
        </w:rPr>
        <w:t>3）应用语法结构和词汇的丰富性和准确性；</w:t>
      </w:r>
    </w:p>
    <w:p>
      <w:pPr>
        <w:pStyle w:val="8"/>
        <w:keepNext w:val="0"/>
        <w:keepLines w:val="0"/>
        <w:widowControl w:val="0"/>
        <w:shd w:val="clear" w:color="auto" w:fill="auto"/>
        <w:bidi w:val="0"/>
        <w:spacing w:before="0" w:after="0"/>
        <w:ind w:left="0" w:right="0" w:firstLine="0"/>
        <w:jc w:val="left"/>
        <w:rPr>
          <w:sz w:val="21"/>
          <w:szCs w:val="21"/>
        </w:rPr>
      </w:pPr>
      <w:r>
        <w:rPr>
          <w:color w:val="000000"/>
          <w:spacing w:val="0"/>
          <w:w w:val="100"/>
          <w:position w:val="0"/>
          <w:sz w:val="21"/>
          <w:szCs w:val="21"/>
        </w:rPr>
        <w:t>（</w:t>
      </w:r>
      <w:r>
        <w:rPr>
          <w:rFonts w:hint="default"/>
          <w:color w:val="000000"/>
          <w:spacing w:val="0"/>
          <w:w w:val="100"/>
          <w:position w:val="0"/>
          <w:sz w:val="21"/>
          <w:szCs w:val="21"/>
        </w:rPr>
        <w:t>4</w:t>
      </w:r>
      <w:r>
        <w:rPr>
          <w:color w:val="000000"/>
          <w:spacing w:val="0"/>
          <w:w w:val="100"/>
          <w:position w:val="0"/>
          <w:sz w:val="21"/>
          <w:szCs w:val="21"/>
        </w:rPr>
        <w:t>）上下文的连贯性。</w:t>
      </w:r>
    </w:p>
    <w:p>
      <w:pPr>
        <w:pStyle w:val="8"/>
        <w:keepNext w:val="0"/>
        <w:keepLines w:val="0"/>
        <w:widowControl w:val="0"/>
        <w:shd w:val="clear" w:color="auto" w:fill="auto"/>
        <w:bidi w:val="0"/>
        <w:spacing w:before="0" w:after="0"/>
        <w:ind w:left="0" w:right="0" w:firstLine="0"/>
        <w:jc w:val="left"/>
        <w:rPr>
          <w:color w:val="000000"/>
          <w:spacing w:val="0"/>
          <w:w w:val="100"/>
          <w:position w:val="0"/>
          <w:sz w:val="21"/>
          <w:szCs w:val="21"/>
        </w:rPr>
      </w:pPr>
      <w:r>
        <w:rPr>
          <w:color w:val="000000"/>
          <w:spacing w:val="0"/>
          <w:w w:val="100"/>
          <w:position w:val="0"/>
          <w:sz w:val="21"/>
          <w:szCs w:val="21"/>
          <w:lang w:val="en-US" w:eastAsia="en-US" w:bidi="en-US"/>
        </w:rPr>
        <w:t>5.</w:t>
      </w:r>
      <w:r>
        <w:rPr>
          <w:rFonts w:hint="default"/>
          <w:color w:val="000000"/>
          <w:spacing w:val="0"/>
          <w:w w:val="100"/>
          <w:position w:val="0"/>
          <w:sz w:val="21"/>
          <w:szCs w:val="21"/>
          <w:lang w:eastAsia="en-US" w:bidi="en-US"/>
        </w:rPr>
        <w:t xml:space="preserve"> </w:t>
      </w:r>
      <w:r>
        <w:rPr>
          <w:color w:val="000000"/>
          <w:spacing w:val="0"/>
          <w:w w:val="100"/>
          <w:position w:val="0"/>
          <w:sz w:val="21"/>
          <w:szCs w:val="21"/>
        </w:rPr>
        <w:t>拼写与标点符号是语言准确性的一个重要方面，评分时,</w:t>
      </w:r>
      <w:r>
        <w:rPr>
          <w:rFonts w:hint="default"/>
          <w:color w:val="000000"/>
          <w:spacing w:val="0"/>
          <w:w w:val="100"/>
          <w:position w:val="0"/>
          <w:sz w:val="21"/>
          <w:szCs w:val="21"/>
        </w:rPr>
        <w:t xml:space="preserve"> </w:t>
      </w:r>
      <w:r>
        <w:rPr>
          <w:color w:val="000000"/>
          <w:spacing w:val="0"/>
          <w:w w:val="100"/>
          <w:position w:val="0"/>
          <w:sz w:val="21"/>
          <w:szCs w:val="21"/>
        </w:rPr>
        <w:t xml:space="preserve">应视其对交际的影响程度予以考虑。 </w:t>
      </w:r>
    </w:p>
    <w:p>
      <w:pPr>
        <w:pStyle w:val="8"/>
        <w:keepNext w:val="0"/>
        <w:keepLines w:val="0"/>
        <w:widowControl w:val="0"/>
        <w:shd w:val="clear" w:color="auto" w:fill="auto"/>
        <w:bidi w:val="0"/>
        <w:spacing w:before="0" w:after="0"/>
        <w:ind w:left="0" w:right="0" w:firstLine="0"/>
        <w:jc w:val="left"/>
        <w:rPr>
          <w:sz w:val="21"/>
          <w:szCs w:val="21"/>
        </w:rPr>
      </w:pPr>
      <w:r>
        <w:rPr>
          <w:rFonts w:hint="default"/>
          <w:color w:val="000000"/>
          <w:spacing w:val="0"/>
          <w:w w:val="100"/>
          <w:position w:val="0"/>
          <w:sz w:val="21"/>
          <w:szCs w:val="21"/>
        </w:rPr>
        <w:t xml:space="preserve">6. </w:t>
      </w:r>
      <w:r>
        <w:rPr>
          <w:color w:val="000000"/>
          <w:spacing w:val="0"/>
          <w:w w:val="100"/>
          <w:position w:val="0"/>
          <w:sz w:val="21"/>
          <w:szCs w:val="21"/>
        </w:rPr>
        <w:t>如书写较差以致影响交际，可将分数降低一个档次。</w:t>
      </w:r>
    </w:p>
    <w:p>
      <w:pPr>
        <w:pStyle w:val="8"/>
        <w:keepNext w:val="0"/>
        <w:keepLines w:val="0"/>
        <w:widowControl w:val="0"/>
        <w:shd w:val="clear" w:color="auto" w:fill="auto"/>
        <w:tabs>
          <w:tab w:val="left" w:pos="440"/>
        </w:tabs>
        <w:bidi w:val="0"/>
        <w:spacing w:before="0" w:after="80"/>
        <w:ind w:left="0" w:right="0" w:firstLine="0"/>
        <w:jc w:val="left"/>
        <w:rPr>
          <w:sz w:val="21"/>
          <w:szCs w:val="21"/>
        </w:rPr>
      </w:pPr>
      <w:r>
        <w:rPr>
          <w:rFonts w:hint="eastAsia"/>
          <w:color w:val="000000"/>
          <w:spacing w:val="0"/>
          <w:w w:val="100"/>
          <w:position w:val="0"/>
          <w:sz w:val="21"/>
          <w:szCs w:val="21"/>
          <w:lang w:val="en-US" w:eastAsia="zh-CN"/>
        </w:rPr>
        <w:t>附：</w:t>
      </w:r>
      <w:r>
        <w:rPr>
          <w:color w:val="000000"/>
          <w:spacing w:val="0"/>
          <w:w w:val="100"/>
          <w:position w:val="0"/>
          <w:sz w:val="21"/>
          <w:szCs w:val="21"/>
        </w:rPr>
        <w:t>各档</w:t>
      </w:r>
      <w:r>
        <w:rPr>
          <w:rFonts w:hint="eastAsia"/>
          <w:color w:val="000000"/>
          <w:spacing w:val="0"/>
          <w:w w:val="100"/>
          <w:position w:val="0"/>
          <w:sz w:val="21"/>
          <w:szCs w:val="21"/>
          <w:lang w:val="en-US" w:eastAsia="zh-Hans"/>
        </w:rPr>
        <w:t>次</w:t>
      </w:r>
      <w:r>
        <w:rPr>
          <w:color w:val="000000"/>
          <w:spacing w:val="0"/>
          <w:w w:val="100"/>
          <w:position w:val="0"/>
          <w:sz w:val="21"/>
          <w:szCs w:val="21"/>
        </w:rPr>
        <w:t>的给分范围和要求</w:t>
      </w:r>
    </w:p>
    <w:tbl>
      <w:tblPr>
        <w:tblStyle w:val="5"/>
        <w:tblW w:w="8319" w:type="dxa"/>
        <w:jc w:val="center"/>
        <w:tblInd w:w="0" w:type="dxa"/>
        <w:tblLayout w:type="fixed"/>
        <w:tblCellMar>
          <w:top w:w="0" w:type="dxa"/>
          <w:left w:w="10" w:type="dxa"/>
          <w:bottom w:w="0" w:type="dxa"/>
          <w:right w:w="10" w:type="dxa"/>
        </w:tblCellMar>
      </w:tblPr>
      <w:tblGrid>
        <w:gridCol w:w="1450"/>
        <w:gridCol w:w="6869"/>
      </w:tblGrid>
      <w:tr>
        <w:tblPrEx>
          <w:tblLayout w:type="fixed"/>
          <w:tblCellMar>
            <w:top w:w="0" w:type="dxa"/>
            <w:left w:w="10" w:type="dxa"/>
            <w:bottom w:w="0" w:type="dxa"/>
            <w:right w:w="10" w:type="dxa"/>
          </w:tblCellMar>
        </w:tblPrEx>
        <w:trPr>
          <w:trHeight w:val="365"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sz w:val="17"/>
                <w:szCs w:val="17"/>
              </w:rPr>
            </w:pPr>
            <w:r>
              <w:rPr>
                <w:color w:val="000000"/>
                <w:spacing w:val="0"/>
                <w:w w:val="100"/>
                <w:position w:val="0"/>
                <w:sz w:val="17"/>
                <w:szCs w:val="17"/>
              </w:rPr>
              <w:t>档次</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sz w:val="17"/>
                <w:szCs w:val="17"/>
              </w:rPr>
            </w:pPr>
            <w:r>
              <w:rPr>
                <w:color w:val="000000"/>
                <w:spacing w:val="0"/>
                <w:w w:val="100"/>
                <w:position w:val="0"/>
                <w:sz w:val="17"/>
                <w:szCs w:val="17"/>
              </w:rPr>
              <w:t>描述</w:t>
            </w:r>
          </w:p>
        </w:tc>
      </w:tr>
      <w:tr>
        <w:tblPrEx>
          <w:tblLayout w:type="fixed"/>
          <w:tblCellMar>
            <w:top w:w="0" w:type="dxa"/>
            <w:left w:w="10" w:type="dxa"/>
            <w:bottom w:w="0" w:type="dxa"/>
            <w:right w:w="10" w:type="dxa"/>
          </w:tblCellMar>
        </w:tblPrEx>
        <w:trPr>
          <w:trHeight w:val="1262"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left"/>
              <w:rPr>
                <w:sz w:val="17"/>
                <w:szCs w:val="17"/>
              </w:rPr>
            </w:pPr>
            <w:r>
              <w:rPr>
                <w:color w:val="000000"/>
                <w:spacing w:val="0"/>
                <w:w w:val="100"/>
                <w:position w:val="0"/>
                <w:sz w:val="17"/>
                <w:szCs w:val="17"/>
              </w:rPr>
              <w:t>第五档</w:t>
            </w:r>
            <w:r>
              <w:rPr>
                <w:color w:val="000000"/>
                <w:spacing w:val="0"/>
                <w:w w:val="100"/>
                <w:position w:val="0"/>
                <w:sz w:val="14"/>
                <w:szCs w:val="14"/>
              </w:rPr>
              <w:t>（21</w:t>
            </w:r>
            <w:r>
              <w:rPr>
                <w:rFonts w:ascii="Times New Roman" w:hAnsi="Times New Roman" w:eastAsia="Times New Roman" w:cs="Times New Roman"/>
                <w:color w:val="000000"/>
                <w:spacing w:val="0"/>
                <w:w w:val="100"/>
                <w:position w:val="0"/>
                <w:sz w:val="17"/>
                <w:szCs w:val="17"/>
              </w:rPr>
              <w:t>〜</w:t>
            </w:r>
            <w:r>
              <w:rPr>
                <w:color w:val="000000"/>
                <w:spacing w:val="0"/>
                <w:w w:val="100"/>
                <w:position w:val="0"/>
                <w:sz w:val="14"/>
                <w:szCs w:val="14"/>
              </w:rPr>
              <w:t>25</w:t>
            </w:r>
            <w:r>
              <w:rPr>
                <w:color w:val="000000"/>
                <w:spacing w:val="0"/>
                <w:w w:val="100"/>
                <w:position w:val="0"/>
                <w:sz w:val="17"/>
                <w:szCs w:val="17"/>
              </w:rPr>
              <w:t>）</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一与所给短文融洽度高,与所提供各段落开头语衔接合理。</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一内容丰富。</w:t>
            </w:r>
          </w:p>
          <w:p>
            <w:pPr>
              <w:pStyle w:val="7"/>
              <w:keepNext w:val="0"/>
              <w:keepLines w:val="0"/>
              <w:widowControl w:val="0"/>
              <w:shd w:val="clear" w:color="auto" w:fill="auto"/>
              <w:bidi w:val="0"/>
              <w:spacing w:before="0" w:after="0" w:line="283" w:lineRule="exact"/>
              <w:ind w:left="0" w:right="0" w:firstLine="0"/>
              <w:jc w:val="left"/>
              <w:rPr>
                <w:color w:val="000000"/>
                <w:spacing w:val="0"/>
                <w:w w:val="100"/>
                <w:position w:val="0"/>
                <w:sz w:val="17"/>
                <w:szCs w:val="17"/>
              </w:rPr>
            </w:pPr>
            <w:r>
              <w:rPr>
                <w:color w:val="000000"/>
                <w:spacing w:val="0"/>
                <w:w w:val="100"/>
                <w:position w:val="0"/>
                <w:sz w:val="17"/>
                <w:szCs w:val="17"/>
              </w:rPr>
              <w:t xml:space="preserve">—所使用语法结构和词汇丰富、准确，可能有些许错误，但完全不会影响意义表达！ </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—有效地使用了语句间的连接成分，使所续写短文结构紧凑。</w:t>
            </w:r>
          </w:p>
        </w:tc>
      </w:tr>
      <w:tr>
        <w:tblPrEx>
          <w:tblLayout w:type="fixed"/>
          <w:tblCellMar>
            <w:top w:w="0" w:type="dxa"/>
            <w:left w:w="10" w:type="dxa"/>
            <w:bottom w:w="0" w:type="dxa"/>
            <w:right w:w="10" w:type="dxa"/>
          </w:tblCellMar>
        </w:tblPrEx>
        <w:trPr>
          <w:trHeight w:val="1262"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left"/>
              <w:rPr>
                <w:sz w:val="17"/>
                <w:szCs w:val="17"/>
              </w:rPr>
            </w:pPr>
            <w:r>
              <w:rPr>
                <w:color w:val="000000"/>
                <w:spacing w:val="0"/>
                <w:w w:val="100"/>
                <w:position w:val="0"/>
                <w:sz w:val="17"/>
                <w:szCs w:val="17"/>
              </w:rPr>
              <w:t>第四档</w:t>
            </w:r>
            <w:r>
              <w:rPr>
                <w:color w:val="000000"/>
                <w:spacing w:val="0"/>
                <w:w w:val="100"/>
                <w:position w:val="0"/>
                <w:sz w:val="14"/>
                <w:szCs w:val="14"/>
              </w:rPr>
              <w:t>（16</w:t>
            </w:r>
            <w:r>
              <w:rPr>
                <w:rFonts w:ascii="Times New Roman" w:hAnsi="Times New Roman" w:eastAsia="Times New Roman" w:cs="Times New Roman"/>
                <w:color w:val="000000"/>
                <w:spacing w:val="0"/>
                <w:w w:val="100"/>
                <w:position w:val="0"/>
                <w:sz w:val="17"/>
                <w:szCs w:val="17"/>
              </w:rPr>
              <w:t>〜</w:t>
            </w:r>
            <w:r>
              <w:rPr>
                <w:color w:val="000000"/>
                <w:spacing w:val="0"/>
                <w:w w:val="100"/>
                <w:position w:val="0"/>
                <w:sz w:val="14"/>
                <w:szCs w:val="14"/>
              </w:rPr>
              <w:t>20</w:t>
            </w:r>
            <w:r>
              <w:rPr>
                <w:color w:val="000000"/>
                <w:spacing w:val="0"/>
                <w:w w:val="100"/>
                <w:position w:val="0"/>
                <w:sz w:val="17"/>
                <w:szCs w:val="17"/>
              </w:rPr>
              <w:t>）</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78" w:lineRule="exact"/>
              <w:ind w:left="0" w:right="0" w:firstLine="0"/>
              <w:jc w:val="left"/>
              <w:rPr>
                <w:sz w:val="17"/>
                <w:szCs w:val="17"/>
              </w:rPr>
            </w:pPr>
            <w:r>
              <w:rPr>
                <w:color w:val="000000"/>
                <w:spacing w:val="0"/>
                <w:w w:val="100"/>
                <w:position w:val="0"/>
                <w:sz w:val="17"/>
                <w:szCs w:val="17"/>
              </w:rPr>
              <w:t>—与所给短文融洽度较高，与所提供各段落开头语衔接较为合理！</w:t>
            </w:r>
          </w:p>
          <w:p>
            <w:pPr>
              <w:pStyle w:val="7"/>
              <w:keepNext w:val="0"/>
              <w:keepLines w:val="0"/>
              <w:widowControl w:val="0"/>
              <w:shd w:val="clear" w:color="auto" w:fill="auto"/>
              <w:bidi w:val="0"/>
              <w:spacing w:before="0" w:after="0" w:line="278" w:lineRule="exact"/>
              <w:ind w:left="0" w:right="0" w:firstLine="0"/>
              <w:jc w:val="left"/>
              <w:rPr>
                <w:sz w:val="17"/>
                <w:szCs w:val="17"/>
              </w:rPr>
            </w:pPr>
            <w:r>
              <w:rPr>
                <w:color w:val="000000"/>
                <w:spacing w:val="0"/>
                <w:w w:val="100"/>
                <w:position w:val="0"/>
                <w:sz w:val="17"/>
                <w:szCs w:val="17"/>
              </w:rPr>
              <w:t>—内容比较丰富。</w:t>
            </w:r>
          </w:p>
          <w:p>
            <w:pPr>
              <w:pStyle w:val="7"/>
              <w:keepNext w:val="0"/>
              <w:keepLines w:val="0"/>
              <w:widowControl w:val="0"/>
              <w:shd w:val="clear" w:color="auto" w:fill="auto"/>
              <w:bidi w:val="0"/>
              <w:spacing w:before="0" w:after="0" w:line="278" w:lineRule="exact"/>
              <w:ind w:left="0" w:right="0" w:firstLine="0"/>
              <w:jc w:val="left"/>
              <w:rPr>
                <w:color w:val="000000"/>
                <w:spacing w:val="0"/>
                <w:w w:val="100"/>
                <w:position w:val="0"/>
                <w:sz w:val="17"/>
                <w:szCs w:val="17"/>
              </w:rPr>
            </w:pPr>
            <w:r>
              <w:rPr>
                <w:color w:val="000000"/>
                <w:spacing w:val="0"/>
                <w:w w:val="100"/>
                <w:position w:val="0"/>
                <w:sz w:val="17"/>
                <w:szCs w:val="17"/>
              </w:rPr>
              <w:t xml:space="preserve">—所使用语法结构和词汇较为丰富、准确，可能有些许错误，但不影响意义表达。 </w:t>
            </w:r>
          </w:p>
          <w:p>
            <w:pPr>
              <w:pStyle w:val="7"/>
              <w:keepNext w:val="0"/>
              <w:keepLines w:val="0"/>
              <w:widowControl w:val="0"/>
              <w:shd w:val="clear" w:color="auto" w:fill="auto"/>
              <w:bidi w:val="0"/>
              <w:spacing w:before="0" w:after="0" w:line="278" w:lineRule="exact"/>
              <w:ind w:left="0" w:right="0" w:firstLine="0"/>
              <w:jc w:val="left"/>
              <w:rPr>
                <w:sz w:val="17"/>
                <w:szCs w:val="17"/>
              </w:rPr>
            </w:pPr>
            <w:r>
              <w:rPr>
                <w:color w:val="000000"/>
                <w:spacing w:val="0"/>
                <w:w w:val="100"/>
                <w:position w:val="0"/>
                <w:sz w:val="17"/>
                <w:szCs w:val="17"/>
              </w:rPr>
              <w:t>—比较有效地使用了语句间的连接成分，使所续写短文结构紧凑。</w:t>
            </w:r>
          </w:p>
        </w:tc>
      </w:tr>
      <w:tr>
        <w:tblPrEx>
          <w:tblLayout w:type="fixed"/>
          <w:tblCellMar>
            <w:top w:w="0" w:type="dxa"/>
            <w:left w:w="10" w:type="dxa"/>
            <w:bottom w:w="0" w:type="dxa"/>
            <w:right w:w="10" w:type="dxa"/>
          </w:tblCellMar>
        </w:tblPrEx>
        <w:trPr>
          <w:trHeight w:val="1262"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left"/>
              <w:rPr>
                <w:sz w:val="17"/>
                <w:szCs w:val="17"/>
              </w:rPr>
            </w:pPr>
            <w:r>
              <w:rPr>
                <w:color w:val="000000"/>
                <w:spacing w:val="0"/>
                <w:w w:val="100"/>
                <w:position w:val="0"/>
                <w:sz w:val="17"/>
                <w:szCs w:val="17"/>
              </w:rPr>
              <w:t>第三档</w:t>
            </w:r>
            <w:r>
              <w:rPr>
                <w:color w:val="000000"/>
                <w:spacing w:val="0"/>
                <w:w w:val="100"/>
                <w:position w:val="0"/>
                <w:sz w:val="14"/>
                <w:szCs w:val="14"/>
              </w:rPr>
              <w:t>（11</w:t>
            </w:r>
            <w:r>
              <w:rPr>
                <w:rFonts w:ascii="Times New Roman" w:hAnsi="Times New Roman" w:eastAsia="Times New Roman" w:cs="Times New Roman"/>
                <w:color w:val="000000"/>
                <w:spacing w:val="0"/>
                <w:w w:val="100"/>
                <w:position w:val="0"/>
                <w:sz w:val="17"/>
                <w:szCs w:val="17"/>
              </w:rPr>
              <w:t>〜</w:t>
            </w:r>
            <w:r>
              <w:rPr>
                <w:color w:val="000000"/>
                <w:spacing w:val="0"/>
                <w:w w:val="100"/>
                <w:position w:val="0"/>
                <w:sz w:val="14"/>
                <w:szCs w:val="14"/>
              </w:rPr>
              <w:t>15</w:t>
            </w:r>
            <w:r>
              <w:rPr>
                <w:color w:val="000000"/>
                <w:spacing w:val="0"/>
                <w:w w:val="100"/>
                <w:position w:val="0"/>
                <w:sz w:val="17"/>
                <w:szCs w:val="17"/>
              </w:rPr>
              <w:t>）</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—与所给短文关系较为密切，与所提供各段落开头语有一定程度的衔接！</w:t>
            </w:r>
          </w:p>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—写出了若干有关内容。</w:t>
            </w:r>
          </w:p>
          <w:p>
            <w:pPr>
              <w:pStyle w:val="7"/>
              <w:keepNext w:val="0"/>
              <w:keepLines w:val="0"/>
              <w:widowControl w:val="0"/>
              <w:shd w:val="clear" w:color="auto" w:fill="auto"/>
              <w:bidi w:val="0"/>
              <w:spacing w:before="0" w:after="0" w:line="288" w:lineRule="exact"/>
              <w:ind w:left="0" w:right="0" w:firstLine="0"/>
              <w:jc w:val="left"/>
              <w:rPr>
                <w:color w:val="000000"/>
                <w:spacing w:val="0"/>
                <w:w w:val="100"/>
                <w:position w:val="0"/>
                <w:sz w:val="17"/>
                <w:szCs w:val="17"/>
              </w:rPr>
            </w:pPr>
            <w:r>
              <w:rPr>
                <w:color w:val="000000"/>
                <w:spacing w:val="0"/>
                <w:w w:val="100"/>
                <w:position w:val="0"/>
                <w:sz w:val="17"/>
                <w:szCs w:val="17"/>
              </w:rPr>
              <w:t xml:space="preserve">—应用的语法结构和词汇能满足任务的要求,虽有一些错误，但不影响意义表达！ </w:t>
            </w:r>
          </w:p>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—应用简单的语句间连接成分，使全文内容连贯。</w:t>
            </w:r>
          </w:p>
        </w:tc>
      </w:tr>
      <w:tr>
        <w:tblPrEx>
          <w:tblLayout w:type="fixed"/>
          <w:tblCellMar>
            <w:top w:w="0" w:type="dxa"/>
            <w:left w:w="10" w:type="dxa"/>
            <w:bottom w:w="0" w:type="dxa"/>
            <w:right w:w="10" w:type="dxa"/>
          </w:tblCellMar>
        </w:tblPrEx>
        <w:trPr>
          <w:trHeight w:val="1445"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left"/>
              <w:rPr>
                <w:sz w:val="17"/>
                <w:szCs w:val="17"/>
              </w:rPr>
            </w:pPr>
            <w:r>
              <w:rPr>
                <w:color w:val="000000"/>
                <w:spacing w:val="0"/>
                <w:w w:val="100"/>
                <w:position w:val="0"/>
                <w:sz w:val="17"/>
                <w:szCs w:val="17"/>
              </w:rPr>
              <w:t>第二档</w:t>
            </w:r>
            <w:r>
              <w:rPr>
                <w:color w:val="000000"/>
                <w:spacing w:val="0"/>
                <w:w w:val="100"/>
                <w:position w:val="0"/>
                <w:sz w:val="14"/>
                <w:szCs w:val="14"/>
              </w:rPr>
              <w:t>（6</w:t>
            </w:r>
            <w:r>
              <w:rPr>
                <w:rFonts w:ascii="Times New Roman" w:hAnsi="Times New Roman" w:eastAsia="Times New Roman" w:cs="Times New Roman"/>
                <w:color w:val="000000"/>
                <w:spacing w:val="0"/>
                <w:w w:val="100"/>
                <w:position w:val="0"/>
                <w:sz w:val="17"/>
                <w:szCs w:val="17"/>
              </w:rPr>
              <w:t>〜</w:t>
            </w:r>
            <w:r>
              <w:rPr>
                <w:color w:val="000000"/>
                <w:spacing w:val="0"/>
                <w:w w:val="100"/>
                <w:position w:val="0"/>
                <w:sz w:val="14"/>
                <w:szCs w:val="14"/>
              </w:rPr>
              <w:t>10</w:t>
            </w:r>
            <w:r>
              <w:rPr>
                <w:color w:val="000000"/>
                <w:spacing w:val="0"/>
                <w:w w:val="100"/>
                <w:position w:val="0"/>
                <w:sz w:val="17"/>
                <w:szCs w:val="17"/>
              </w:rPr>
              <w:t>）</w:t>
            </w:r>
          </w:p>
        </w:tc>
        <w:tc>
          <w:tcPr>
            <w:tcW w:w="6869" w:type="dxa"/>
            <w:tcBorders>
              <w:top w:val="single" w:color="auto" w:sz="4" w:space="0"/>
              <w:left w:val="single" w:color="auto" w:sz="4" w:space="0"/>
              <w:right w:val="single" w:color="auto" w:sz="4" w:space="0"/>
            </w:tcBorders>
            <w:shd w:val="clear" w:color="auto" w:fill="FFFFFF"/>
            <w:vAlign w:val="bottom"/>
          </w:tcPr>
          <w:p>
            <w:pPr>
              <w:pStyle w:val="7"/>
              <w:keepNext w:val="0"/>
              <w:keepLines w:val="0"/>
              <w:widowControl w:val="0"/>
              <w:shd w:val="clear" w:color="auto" w:fill="auto"/>
              <w:bidi w:val="0"/>
              <w:spacing w:before="0" w:after="60" w:line="240" w:lineRule="auto"/>
              <w:ind w:left="0" w:right="0" w:firstLine="0"/>
              <w:jc w:val="left"/>
              <w:rPr>
                <w:sz w:val="17"/>
                <w:szCs w:val="17"/>
              </w:rPr>
            </w:pPr>
            <w:r>
              <w:rPr>
                <w:color w:val="000000"/>
                <w:spacing w:val="0"/>
                <w:w w:val="100"/>
                <w:position w:val="0"/>
                <w:sz w:val="17"/>
                <w:szCs w:val="17"/>
              </w:rPr>
              <w:t>—与所给短文有一定的关系，与所提供各段落开头语有一定程度的衔接！</w:t>
            </w:r>
          </w:p>
          <w:p>
            <w:pPr>
              <w:pStyle w:val="7"/>
              <w:keepNext w:val="0"/>
              <w:keepLines w:val="0"/>
              <w:widowControl w:val="0"/>
              <w:shd w:val="clear" w:color="auto" w:fill="auto"/>
              <w:bidi w:val="0"/>
              <w:spacing w:before="0" w:after="0" w:line="240" w:lineRule="auto"/>
              <w:ind w:left="0" w:right="0" w:firstLine="0"/>
              <w:jc w:val="left"/>
              <w:rPr>
                <w:sz w:val="17"/>
                <w:szCs w:val="17"/>
              </w:rPr>
            </w:pPr>
            <w:r>
              <w:rPr>
                <w:color w:val="000000"/>
                <w:spacing w:val="0"/>
                <w:w w:val="100"/>
                <w:position w:val="0"/>
                <w:sz w:val="17"/>
                <w:szCs w:val="17"/>
              </w:rPr>
              <w:t>—写出了一些有关内容。</w:t>
            </w:r>
          </w:p>
          <w:p>
            <w:pPr>
              <w:pStyle w:val="7"/>
              <w:keepNext w:val="0"/>
              <w:keepLines w:val="0"/>
              <w:widowControl w:val="0"/>
              <w:shd w:val="clear" w:color="auto" w:fill="auto"/>
              <w:bidi w:val="0"/>
              <w:spacing w:before="0" w:after="0" w:line="288" w:lineRule="exact"/>
              <w:ind w:left="0" w:right="0" w:firstLine="0"/>
              <w:jc w:val="left"/>
              <w:rPr>
                <w:sz w:val="17"/>
                <w:szCs w:val="17"/>
              </w:rPr>
            </w:pPr>
            <w:r>
              <w:rPr>
                <w:color w:val="000000"/>
                <w:spacing w:val="0"/>
                <w:w w:val="100"/>
                <w:position w:val="0"/>
                <w:sz w:val="17"/>
                <w:szCs w:val="17"/>
              </w:rPr>
              <w:t>—语法结构单调，词汇项目有限，有些语法结构和词汇方面的错误，影响了意义的表达！</w:t>
            </w:r>
          </w:p>
          <w:p>
            <w:pPr>
              <w:pStyle w:val="7"/>
              <w:keepNext w:val="0"/>
              <w:keepLines w:val="0"/>
              <w:widowControl w:val="0"/>
              <w:shd w:val="clear" w:color="auto" w:fill="auto"/>
              <w:bidi w:val="0"/>
              <w:spacing w:before="0" w:after="40" w:line="288" w:lineRule="exact"/>
              <w:ind w:left="0" w:right="0" w:firstLine="0"/>
              <w:jc w:val="left"/>
              <w:rPr>
                <w:sz w:val="17"/>
                <w:szCs w:val="17"/>
              </w:rPr>
            </w:pPr>
            <w:r>
              <w:rPr>
                <w:color w:val="000000"/>
                <w:spacing w:val="0"/>
                <w:w w:val="100"/>
                <w:position w:val="0"/>
                <w:sz w:val="17"/>
                <w:szCs w:val="17"/>
              </w:rPr>
              <w:t>—较少使用语句间的连接成分，全文内容缺少连贯性。</w:t>
            </w:r>
          </w:p>
        </w:tc>
      </w:tr>
      <w:tr>
        <w:tblPrEx>
          <w:tblLayout w:type="fixed"/>
          <w:tblCellMar>
            <w:top w:w="0" w:type="dxa"/>
            <w:left w:w="10" w:type="dxa"/>
            <w:bottom w:w="0" w:type="dxa"/>
            <w:right w:w="10" w:type="dxa"/>
          </w:tblCellMar>
        </w:tblPrEx>
        <w:trPr>
          <w:trHeight w:val="1627" w:hRule="exact"/>
          <w:jc w:val="center"/>
        </w:trPr>
        <w:tc>
          <w:tcPr>
            <w:tcW w:w="145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80"/>
              <w:jc w:val="left"/>
              <w:rPr>
                <w:sz w:val="17"/>
                <w:szCs w:val="17"/>
              </w:rPr>
            </w:pPr>
            <w:r>
              <w:rPr>
                <w:color w:val="000000"/>
                <w:spacing w:val="0"/>
                <w:w w:val="100"/>
                <w:position w:val="0"/>
                <w:sz w:val="17"/>
                <w:szCs w:val="17"/>
              </w:rPr>
              <w:t>第一档（</w:t>
            </w:r>
            <w:r>
              <w:rPr>
                <w:color w:val="000000"/>
                <w:spacing w:val="0"/>
                <w:w w:val="100"/>
                <w:position w:val="0"/>
                <w:sz w:val="14"/>
                <w:szCs w:val="14"/>
              </w:rPr>
              <w:t>1</w:t>
            </w:r>
            <w:r>
              <w:rPr>
                <w:rFonts w:ascii="Times New Roman" w:hAnsi="Times New Roman" w:eastAsia="Times New Roman" w:cs="Times New Roman"/>
                <w:color w:val="000000"/>
                <w:spacing w:val="0"/>
                <w:w w:val="100"/>
                <w:position w:val="0"/>
                <w:sz w:val="17"/>
                <w:szCs w:val="17"/>
              </w:rPr>
              <w:t>〜</w:t>
            </w:r>
            <w:r>
              <w:rPr>
                <w:color w:val="000000"/>
                <w:spacing w:val="0"/>
                <w:w w:val="100"/>
                <w:position w:val="0"/>
                <w:sz w:val="14"/>
                <w:szCs w:val="14"/>
              </w:rPr>
              <w:t>5</w:t>
            </w:r>
            <w:r>
              <w:rPr>
                <w:color w:val="000000"/>
                <w:spacing w:val="0"/>
                <w:w w:val="100"/>
                <w:position w:val="0"/>
                <w:sz w:val="17"/>
                <w:szCs w:val="17"/>
              </w:rPr>
              <w:t>）</w:t>
            </w:r>
          </w:p>
        </w:tc>
        <w:tc>
          <w:tcPr>
            <w:tcW w:w="6869"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—与所提供短文和开头语的衔接较差。</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—产出内容太少！</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—语法结构单调，词汇项目很有限，有较多语法结构和词汇方面的错误,严重影响了意义的表达！</w:t>
            </w:r>
          </w:p>
          <w:p>
            <w:pPr>
              <w:pStyle w:val="7"/>
              <w:keepNext w:val="0"/>
              <w:keepLines w:val="0"/>
              <w:widowControl w:val="0"/>
              <w:shd w:val="clear" w:color="auto" w:fill="auto"/>
              <w:bidi w:val="0"/>
              <w:spacing w:before="0" w:after="0" w:line="283" w:lineRule="exact"/>
              <w:ind w:left="0" w:right="0" w:firstLine="0"/>
              <w:jc w:val="left"/>
              <w:rPr>
                <w:sz w:val="17"/>
                <w:szCs w:val="17"/>
              </w:rPr>
            </w:pPr>
            <w:r>
              <w:rPr>
                <w:color w:val="000000"/>
                <w:spacing w:val="0"/>
                <w:w w:val="100"/>
                <w:position w:val="0"/>
                <w:sz w:val="17"/>
                <w:szCs w:val="17"/>
              </w:rPr>
              <w:t>—缺乏语句间的连接成分，全文内容不连贯！</w:t>
            </w:r>
          </w:p>
        </w:tc>
      </w:tr>
      <w:tr>
        <w:tblPrEx>
          <w:tblLayout w:type="fixed"/>
          <w:tblCellMar>
            <w:top w:w="0" w:type="dxa"/>
            <w:left w:w="10" w:type="dxa"/>
            <w:bottom w:w="0" w:type="dxa"/>
            <w:right w:w="10" w:type="dxa"/>
          </w:tblCellMar>
        </w:tblPrEx>
        <w:trPr>
          <w:trHeight w:val="370" w:hRule="exact"/>
          <w:jc w:val="center"/>
        </w:trPr>
        <w:tc>
          <w:tcPr>
            <w:tcW w:w="1450"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pPr>
            <w:r>
              <w:rPr>
                <w:color w:val="000000"/>
                <w:spacing w:val="0"/>
                <w:w w:val="100"/>
                <w:position w:val="0"/>
              </w:rPr>
              <w:t>0</w:t>
            </w:r>
          </w:p>
        </w:tc>
        <w:tc>
          <w:tcPr>
            <w:tcW w:w="686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left"/>
              <w:rPr>
                <w:sz w:val="17"/>
                <w:szCs w:val="17"/>
              </w:rPr>
            </w:pPr>
            <w:r>
              <w:rPr>
                <w:color w:val="000000"/>
                <w:spacing w:val="0"/>
                <w:w w:val="100"/>
                <w:position w:val="0"/>
                <w:sz w:val="17"/>
                <w:szCs w:val="17"/>
              </w:rPr>
              <w:t>白卷、内容太少无法评判或所写内容与所提供内容无关。</w:t>
            </w:r>
          </w:p>
        </w:tc>
      </w:tr>
    </w:tbl>
    <w:p>
      <w:pPr>
        <w:tabs>
          <w:tab w:val="left" w:pos="1811"/>
        </w:tabs>
        <w:jc w:val="both"/>
        <w:rPr>
          <w:rFonts w:hint="eastAsia"/>
          <w:b/>
          <w:bCs/>
          <w:sz w:val="28"/>
          <w:szCs w:val="28"/>
          <w:lang w:val="en-US" w:eastAsia="zh-CN"/>
        </w:rPr>
      </w:pPr>
      <w:r>
        <w:rPr>
          <w:rFonts w:hint="eastAsia"/>
          <w:b/>
          <w:bCs/>
          <w:sz w:val="28"/>
          <w:szCs w:val="28"/>
          <w:lang w:val="en-US" w:eastAsia="zh-CN"/>
        </w:rPr>
        <w:t xml:space="preserve"> </w:t>
      </w:r>
    </w:p>
    <w:p>
      <w:pPr>
        <w:tabs>
          <w:tab w:val="left" w:pos="1811"/>
        </w:tabs>
        <w:jc w:val="both"/>
        <w:rPr>
          <w:rFonts w:hint="eastAsia"/>
          <w:b/>
          <w:bCs/>
          <w:sz w:val="28"/>
          <w:szCs w:val="28"/>
          <w:lang w:val="en-US" w:eastAsia="zh-CN"/>
        </w:rPr>
      </w:pPr>
      <w:r>
        <w:rPr>
          <w:rFonts w:hint="eastAsia"/>
          <w:b/>
          <w:bCs/>
          <w:sz w:val="28"/>
          <w:szCs w:val="28"/>
          <w:lang w:val="en-US" w:eastAsia="zh-CN"/>
        </w:rPr>
        <w:t xml:space="preserve"> </w:t>
      </w:r>
    </w:p>
    <w:p>
      <w:pPr>
        <w:tabs>
          <w:tab w:val="left" w:pos="1811"/>
        </w:tabs>
        <w:jc w:val="center"/>
        <w:rPr>
          <w:rFonts w:hint="eastAsia"/>
          <w:b/>
          <w:bCs/>
          <w:sz w:val="28"/>
          <w:szCs w:val="28"/>
          <w:lang w:val="en-US" w:eastAsia="zh-CN"/>
        </w:rPr>
      </w:pPr>
    </w:p>
    <w:p>
      <w:pPr>
        <w:tabs>
          <w:tab w:val="left" w:pos="1811"/>
        </w:tabs>
        <w:jc w:val="center"/>
        <w:rPr>
          <w:rFonts w:hint="eastAsia"/>
          <w:b/>
          <w:bCs/>
          <w:sz w:val="28"/>
          <w:szCs w:val="28"/>
          <w:lang w:val="en-US" w:eastAsia="zh-CN"/>
        </w:rPr>
      </w:pPr>
    </w:p>
    <w:p>
      <w:pPr>
        <w:tabs>
          <w:tab w:val="left" w:pos="1811"/>
        </w:tabs>
        <w:jc w:val="center"/>
        <w:rPr>
          <w:rFonts w:hint="default"/>
          <w:b/>
          <w:bCs/>
          <w:sz w:val="28"/>
          <w:szCs w:val="28"/>
          <w:lang w:val="en-US" w:eastAsia="zh-CN"/>
        </w:rPr>
      </w:pPr>
      <w:r>
        <w:rPr>
          <w:rFonts w:hint="eastAsia"/>
          <w:b/>
          <w:bCs/>
          <w:sz w:val="28"/>
          <w:szCs w:val="28"/>
          <w:lang w:val="en-US" w:eastAsia="zh-CN"/>
        </w:rPr>
        <w:t>试题详解</w:t>
      </w:r>
    </w:p>
    <w:p>
      <w:pPr>
        <w:tabs>
          <w:tab w:val="left" w:pos="1811"/>
        </w:tabs>
        <w:jc w:val="left"/>
        <w:rPr>
          <w:rFonts w:hint="default"/>
          <w:b/>
          <w:bCs/>
          <w:sz w:val="21"/>
          <w:szCs w:val="21"/>
          <w:lang w:val="en-US" w:eastAsia="zh-CN"/>
        </w:rPr>
      </w:pPr>
      <w:r>
        <w:rPr>
          <w:rFonts w:hint="eastAsia"/>
          <w:b/>
          <w:bCs/>
          <w:sz w:val="21"/>
          <w:szCs w:val="21"/>
          <w:lang w:val="en-US" w:eastAsia="zh-CN"/>
        </w:rPr>
        <w:t>阅读理解A篇</w:t>
      </w:r>
    </w:p>
    <w:p>
      <w:pPr>
        <w:pStyle w:val="2"/>
        <w:numPr>
          <w:ilvl w:val="0"/>
          <w:numId w:val="2"/>
        </w:numPr>
        <w:spacing w:before="107" w:line="310" w:lineRule="auto"/>
        <w:ind w:left="5" w:right="630" w:firstLine="2"/>
        <w:rPr>
          <w:rFonts w:hint="default" w:ascii="Times New Roman" w:hAnsi="Times New Roman" w:cs="Times New Roman"/>
          <w:sz w:val="21"/>
          <w:szCs w:val="21"/>
        </w:rPr>
      </w:pPr>
      <w:r>
        <w:rPr>
          <w:rFonts w:hint="default" w:ascii="Times New Roman" w:hAnsi="Times New Roman" w:eastAsia="宋体" w:cs="Times New Roman"/>
          <w:spacing w:val="21"/>
          <w:sz w:val="21"/>
          <w:szCs w:val="21"/>
          <w:lang w:val="en-US" w:eastAsia="zh-CN"/>
        </w:rPr>
        <w:t>A 细节理解题。根据题干信息定位到第</w:t>
      </w:r>
      <w:r>
        <w:rPr>
          <w:rFonts w:hint="eastAsia" w:ascii="Times New Roman" w:hAnsi="Times New Roman" w:eastAsia="宋体" w:cs="Times New Roman"/>
          <w:spacing w:val="21"/>
          <w:sz w:val="21"/>
          <w:szCs w:val="21"/>
          <w:lang w:val="en-US" w:eastAsia="zh-CN"/>
        </w:rPr>
        <w:t>二个黑体标题所在</w:t>
      </w:r>
      <w:r>
        <w:rPr>
          <w:rFonts w:hint="default" w:ascii="Times New Roman" w:hAnsi="Times New Roman" w:eastAsia="宋体" w:cs="Times New Roman"/>
          <w:spacing w:val="21"/>
          <w:sz w:val="21"/>
          <w:szCs w:val="21"/>
          <w:lang w:val="en-US" w:eastAsia="zh-CN"/>
        </w:rPr>
        <w:t>段</w:t>
      </w:r>
      <w:r>
        <w:rPr>
          <w:rFonts w:hint="eastAsia" w:ascii="Times New Roman" w:hAnsi="Times New Roman" w:eastAsia="宋体" w:cs="Times New Roman"/>
          <w:spacing w:val="21"/>
          <w:sz w:val="21"/>
          <w:szCs w:val="21"/>
          <w:lang w:val="en-US" w:eastAsia="zh-CN"/>
        </w:rPr>
        <w:t>落</w:t>
      </w:r>
      <w:r>
        <w:rPr>
          <w:rFonts w:hint="default" w:ascii="Times New Roman" w:hAnsi="Times New Roman" w:eastAsia="宋体" w:cs="Times New Roman"/>
          <w:spacing w:val="21"/>
          <w:sz w:val="21"/>
          <w:szCs w:val="21"/>
          <w:lang w:val="en-US" w:eastAsia="zh-CN"/>
        </w:rPr>
        <w:t>。根据第一句话</w:t>
      </w:r>
      <w:r>
        <w:rPr>
          <w:rFonts w:hint="default" w:ascii="Times New Roman" w:hAnsi="Times New Roman" w:eastAsia="Times New Roman" w:cs="Times New Roman"/>
          <w:spacing w:val="-1"/>
          <w:sz w:val="21"/>
          <w:szCs w:val="21"/>
        </w:rPr>
        <w:t>Thanks</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strict</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environmental</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rules</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set</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place</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11"/>
          <w:w w:val="101"/>
          <w:sz w:val="21"/>
          <w:szCs w:val="21"/>
        </w:rPr>
        <w:t xml:space="preserve"> </w:t>
      </w:r>
      <w:r>
        <w:rPr>
          <w:rFonts w:hint="default" w:ascii="Times New Roman" w:hAnsi="Times New Roman" w:eastAsia="Times New Roman" w:cs="Times New Roman"/>
          <w:spacing w:val="-2"/>
          <w:sz w:val="21"/>
          <w:szCs w:val="21"/>
        </w:rPr>
        <w:t>1960s,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Lake</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Annecy</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an</w:t>
      </w:r>
      <w:r>
        <w:rPr>
          <w:rFonts w:hint="default" w:ascii="Times New Roman" w:hAnsi="Times New Roman" w:eastAsia="Times New Roman" w:cs="Times New Roman"/>
          <w:sz w:val="21"/>
          <w:szCs w:val="21"/>
        </w:rPr>
        <w:t xml:space="preserve"> undamaged</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z w:val="21"/>
          <w:szCs w:val="21"/>
        </w:rPr>
        <w:t>body</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z w:val="21"/>
          <w:szCs w:val="21"/>
        </w:rPr>
        <w:t>of</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z w:val="21"/>
          <w:szCs w:val="21"/>
        </w:rPr>
        <w:t>water</w:t>
      </w:r>
      <w:r>
        <w:rPr>
          <w:rFonts w:hint="default" w:ascii="Times New Roman" w:hAnsi="Times New Roman" w:eastAsia="宋体" w:cs="Times New Roman"/>
          <w:sz w:val="21"/>
          <w:szCs w:val="21"/>
          <w:lang w:val="en-US" w:eastAsia="zh-CN"/>
        </w:rPr>
        <w:t>... 通过翻译本句及两个关键词environmental rules和undamaged可知Lake Annecy 受到很好的保护，因此答案为A.</w:t>
      </w:r>
    </w:p>
    <w:p>
      <w:pPr>
        <w:pStyle w:val="2"/>
        <w:numPr>
          <w:ilvl w:val="0"/>
          <w:numId w:val="2"/>
        </w:numPr>
        <w:spacing w:before="107" w:line="310" w:lineRule="auto"/>
        <w:ind w:left="5" w:right="630" w:firstLine="2"/>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C 细节理解题。</w:t>
      </w:r>
      <w:r>
        <w:rPr>
          <w:rFonts w:hint="default" w:ascii="Times New Roman" w:hAnsi="Times New Roman" w:eastAsia="宋体" w:cs="Times New Roman"/>
          <w:spacing w:val="21"/>
          <w:sz w:val="21"/>
          <w:szCs w:val="21"/>
          <w:lang w:val="en-US" w:eastAsia="zh-CN"/>
        </w:rPr>
        <w:t>根据题干信息定位到第</w:t>
      </w:r>
      <w:r>
        <w:rPr>
          <w:rFonts w:hint="eastAsia" w:ascii="Times New Roman" w:hAnsi="Times New Roman" w:eastAsia="宋体" w:cs="Times New Roman"/>
          <w:spacing w:val="21"/>
          <w:sz w:val="21"/>
          <w:szCs w:val="21"/>
          <w:lang w:val="en-US" w:eastAsia="zh-CN"/>
        </w:rPr>
        <w:t>三个黑体标题所在</w:t>
      </w:r>
      <w:r>
        <w:rPr>
          <w:rFonts w:hint="default" w:ascii="Times New Roman" w:hAnsi="Times New Roman" w:eastAsia="宋体" w:cs="Times New Roman"/>
          <w:spacing w:val="21"/>
          <w:sz w:val="21"/>
          <w:szCs w:val="21"/>
          <w:lang w:val="en-US" w:eastAsia="zh-CN"/>
        </w:rPr>
        <w:t>段</w:t>
      </w:r>
      <w:r>
        <w:rPr>
          <w:rFonts w:hint="eastAsia" w:ascii="Times New Roman" w:hAnsi="Times New Roman" w:eastAsia="宋体" w:cs="Times New Roman"/>
          <w:spacing w:val="21"/>
          <w:sz w:val="21"/>
          <w:szCs w:val="21"/>
          <w:lang w:val="en-US" w:eastAsia="zh-CN"/>
        </w:rPr>
        <w:t>落</w:t>
      </w:r>
      <w:r>
        <w:rPr>
          <w:rFonts w:hint="default" w:ascii="Times New Roman" w:hAnsi="Times New Roman" w:eastAsia="宋体" w:cs="Times New Roman"/>
          <w:spacing w:val="21"/>
          <w:sz w:val="21"/>
          <w:szCs w:val="21"/>
          <w:lang w:val="en-US" w:eastAsia="zh-CN"/>
        </w:rPr>
        <w:t>。</w:t>
      </w:r>
      <w:r>
        <w:rPr>
          <w:rFonts w:hint="eastAsia" w:ascii="Times New Roman" w:hAnsi="Times New Roman" w:eastAsia="宋体" w:cs="Times New Roman"/>
          <w:spacing w:val="21"/>
          <w:sz w:val="21"/>
          <w:szCs w:val="21"/>
          <w:lang w:val="en-US" w:eastAsia="zh-CN"/>
        </w:rPr>
        <w:t>根据第二句话finger-shaped lake可知答案为C。</w:t>
      </w:r>
    </w:p>
    <w:p>
      <w:pPr>
        <w:pStyle w:val="2"/>
        <w:numPr>
          <w:ilvl w:val="0"/>
          <w:numId w:val="2"/>
        </w:numPr>
        <w:spacing w:before="107" w:line="310" w:lineRule="auto"/>
        <w:ind w:left="5" w:right="630" w:firstLine="2"/>
        <w:rPr>
          <w:rFonts w:hint="default" w:ascii="Times New Roman" w:hAnsi="Times New Roman" w:cs="Times New Roman"/>
          <w:sz w:val="21"/>
          <w:szCs w:val="21"/>
        </w:rPr>
      </w:pPr>
      <w:r>
        <w:rPr>
          <w:rFonts w:hint="eastAsia" w:ascii="Times New Roman" w:hAnsi="Times New Roman" w:eastAsia="宋体" w:cs="Times New Roman"/>
          <w:spacing w:val="21"/>
          <w:sz w:val="21"/>
          <w:szCs w:val="21"/>
          <w:lang w:val="en-US" w:eastAsia="zh-CN"/>
        </w:rPr>
        <w:t>D 细节理解题。题干信息可以在最后一个黑体标题所在段落最后一句话找到。因此答案为D。</w:t>
      </w:r>
    </w:p>
    <w:p>
      <w:pPr>
        <w:pStyle w:val="2"/>
        <w:numPr>
          <w:ilvl w:val="0"/>
          <w:numId w:val="0"/>
        </w:numPr>
        <w:spacing w:before="107" w:line="310" w:lineRule="auto"/>
        <w:ind w:left="7" w:leftChars="0" w:right="630" w:rightChars="0"/>
        <w:rPr>
          <w:rFonts w:hint="eastAsia" w:ascii="Times New Roman" w:hAnsi="Times New Roman" w:eastAsia="宋体" w:cs="Times New Roman"/>
          <w:b/>
          <w:bCs/>
          <w:spacing w:val="21"/>
          <w:sz w:val="21"/>
          <w:szCs w:val="21"/>
          <w:lang w:val="en-US" w:eastAsia="zh-CN"/>
        </w:rPr>
      </w:pPr>
      <w:r>
        <w:rPr>
          <w:rFonts w:hint="eastAsia" w:ascii="Times New Roman" w:hAnsi="Times New Roman" w:eastAsia="宋体" w:cs="Times New Roman"/>
          <w:b/>
          <w:bCs/>
          <w:spacing w:val="21"/>
          <w:sz w:val="21"/>
          <w:szCs w:val="21"/>
          <w:lang w:val="en-US" w:eastAsia="zh-CN"/>
        </w:rPr>
        <w:t>阅读理解B篇</w:t>
      </w:r>
    </w:p>
    <w:p>
      <w:pPr>
        <w:pStyle w:val="2"/>
        <w:numPr>
          <w:ilvl w:val="0"/>
          <w:numId w:val="2"/>
        </w:numPr>
        <w:spacing w:before="107" w:line="310" w:lineRule="auto"/>
        <w:ind w:left="5" w:leftChars="0" w:right="630" w:rightChars="0" w:firstLine="2"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pacing w:val="21"/>
          <w:sz w:val="21"/>
          <w:szCs w:val="21"/>
          <w:lang w:val="en-US" w:eastAsia="zh-CN"/>
        </w:rPr>
        <w:t>B 推理判断题。根据第二段</w:t>
      </w:r>
      <w:r>
        <w:rPr>
          <w:rFonts w:hint="default" w:ascii="Times New Roman" w:hAnsi="Times New Roman" w:eastAsia="Times New Roman" w:cs="Times New Roman"/>
          <w:spacing w:val="19"/>
          <w:w w:val="102"/>
          <w:sz w:val="21"/>
          <w:szCs w:val="21"/>
        </w:rPr>
        <w:t xml:space="preserve"> </w:t>
      </w:r>
      <w:r>
        <w:rPr>
          <w:rFonts w:hint="default" w:ascii="Times New Roman" w:hAnsi="Times New Roman" w:eastAsia="宋体" w:cs="Times New Roman"/>
          <w:spacing w:val="19"/>
          <w:w w:val="102"/>
          <w:sz w:val="21"/>
          <w:szCs w:val="21"/>
          <w:lang w:val="en-US" w:eastAsia="zh-CN"/>
        </w:rPr>
        <w:t>...</w:t>
      </w:r>
      <w:r>
        <w:rPr>
          <w:rFonts w:hint="default" w:ascii="Times New Roman" w:hAnsi="Times New Roman" w:eastAsia="Times New Roman" w:cs="Times New Roman"/>
          <w:sz w:val="21"/>
          <w:szCs w:val="21"/>
        </w:rPr>
        <w:t>and</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z w:val="21"/>
          <w:szCs w:val="21"/>
        </w:rPr>
        <w:t>taug</w:t>
      </w:r>
      <w:r>
        <w:rPr>
          <w:rFonts w:hint="default" w:ascii="Times New Roman" w:hAnsi="Times New Roman" w:eastAsia="Times New Roman" w:cs="Times New Roman"/>
          <w:spacing w:val="-1"/>
          <w:sz w:val="21"/>
          <w:szCs w:val="21"/>
        </w:rPr>
        <w:t>ht</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his</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rapid-fire</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technique</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19"/>
          <w:w w:val="102"/>
          <w:sz w:val="21"/>
          <w:szCs w:val="21"/>
        </w:rPr>
        <w:t xml:space="preserve"> </w:t>
      </w:r>
      <w:r>
        <w:rPr>
          <w:rFonts w:hint="default" w:ascii="Times New Roman" w:hAnsi="Times New Roman" w:eastAsia="Times New Roman" w:cs="Times New Roman"/>
          <w:spacing w:val="-1"/>
          <w:sz w:val="21"/>
          <w:szCs w:val="21"/>
        </w:rPr>
        <w:t>countless</w:t>
      </w:r>
      <w:r>
        <w:rPr>
          <w:rFonts w:hint="default" w:ascii="Times New Roman" w:hAnsi="Times New Roman" w:eastAsia="Times New Roman" w:cs="Times New Roman"/>
          <w:spacing w:val="19"/>
          <w:w w:val="101"/>
          <w:sz w:val="21"/>
          <w:szCs w:val="21"/>
        </w:rPr>
        <w:t xml:space="preserve"> </w:t>
      </w:r>
      <w:r>
        <w:rPr>
          <w:rFonts w:hint="default" w:ascii="Times New Roman" w:hAnsi="Times New Roman" w:eastAsia="Times New Roman" w:cs="Times New Roman"/>
          <w:spacing w:val="-1"/>
          <w:sz w:val="21"/>
          <w:szCs w:val="21"/>
        </w:rPr>
        <w:t>other</w:t>
      </w:r>
      <w:r>
        <w:rPr>
          <w:rFonts w:hint="default" w:ascii="Times New Roman" w:hAnsi="Times New Roman" w:eastAsia="Times New Roman" w:cs="Times New Roman"/>
          <w:spacing w:val="19"/>
          <w:w w:val="101"/>
          <w:sz w:val="21"/>
          <w:szCs w:val="21"/>
        </w:rPr>
        <w:t xml:space="preserve"> </w:t>
      </w:r>
      <w:r>
        <w:rPr>
          <w:rFonts w:hint="default" w:ascii="Times New Roman" w:hAnsi="Times New Roman" w:eastAsia="Times New Roman" w:cs="Times New Roman"/>
          <w:spacing w:val="-1"/>
          <w:sz w:val="21"/>
          <w:szCs w:val="21"/>
        </w:rPr>
        <w:t>eye</w:t>
      </w:r>
      <w:r>
        <w:rPr>
          <w:rFonts w:hint="default" w:ascii="Times New Roman" w:hAnsi="Times New Roman" w:eastAsia="Times New Roman" w:cs="Times New Roman"/>
          <w:spacing w:val="19"/>
          <w:w w:val="101"/>
          <w:sz w:val="21"/>
          <w:szCs w:val="21"/>
        </w:rPr>
        <w:t xml:space="preserve"> </w:t>
      </w:r>
      <w:r>
        <w:rPr>
          <w:rFonts w:hint="default" w:ascii="Times New Roman" w:hAnsi="Times New Roman" w:eastAsia="Times New Roman" w:cs="Times New Roman"/>
          <w:spacing w:val="-1"/>
          <w:sz w:val="21"/>
          <w:szCs w:val="21"/>
        </w:rPr>
        <w:t>doctors</w:t>
      </w:r>
      <w:r>
        <w:rPr>
          <w:rFonts w:hint="default" w:ascii="Times New Roman" w:hAnsi="Times New Roman" w:eastAsia="Times New Roman" w:cs="Times New Roman"/>
          <w:spacing w:val="18"/>
          <w:w w:val="102"/>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z w:val="21"/>
          <w:szCs w:val="21"/>
        </w:rPr>
        <w:t xml:space="preserve"> parts</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z w:val="21"/>
          <w:szCs w:val="21"/>
        </w:rPr>
        <w:t>of</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z w:val="21"/>
          <w:szCs w:val="21"/>
        </w:rPr>
        <w:t>the</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z w:val="21"/>
          <w:szCs w:val="21"/>
        </w:rPr>
        <w:t>world</w:t>
      </w:r>
      <w:r>
        <w:rPr>
          <w:rFonts w:hint="default" w:ascii="Times New Roman" w:hAnsi="Times New Roman" w:eastAsia="Times New Roman" w:cs="Times New Roman"/>
          <w:spacing w:val="-1"/>
          <w:sz w:val="21"/>
          <w:szCs w:val="21"/>
        </w:rPr>
        <w:t>.</w:t>
      </w:r>
      <w:r>
        <w:rPr>
          <w:rFonts w:hint="default" w:ascii="Times New Roman" w:hAnsi="Times New Roman" w:eastAsia="宋体" w:cs="Times New Roman"/>
          <w:spacing w:val="21"/>
          <w:sz w:val="21"/>
          <w:szCs w:val="21"/>
          <w:lang w:val="en-US" w:eastAsia="zh-CN"/>
        </w:rPr>
        <w:t xml:space="preserve"> </w:t>
      </w:r>
      <w:r>
        <w:rPr>
          <w:rFonts w:hint="default" w:ascii="Times New Roman" w:hAnsi="Times New Roman" w:eastAsia="Times New Roman" w:cs="Times New Roman"/>
          <w:sz w:val="21"/>
          <w:szCs w:val="21"/>
        </w:rPr>
        <w:t>Ruit</w:t>
      </w:r>
      <w:r>
        <w:rPr>
          <w:rFonts w:hint="default" w:ascii="Times New Roman" w:hAnsi="Times New Roman" w:eastAsia="宋体" w:cs="Times New Roman"/>
          <w:sz w:val="21"/>
          <w:szCs w:val="21"/>
          <w:lang w:val="en-US" w:eastAsia="zh-CN"/>
        </w:rPr>
        <w:t xml:space="preserve"> 将自己的手术技术</w:t>
      </w:r>
      <w:r>
        <w:rPr>
          <w:rFonts w:hint="eastAsia" w:ascii="Times New Roman" w:hAnsi="Times New Roman" w:eastAsia="宋体" w:cs="Times New Roman"/>
          <w:sz w:val="21"/>
          <w:szCs w:val="21"/>
          <w:lang w:val="en-US" w:eastAsia="zh-CN"/>
        </w:rPr>
        <w:t>教</w:t>
      </w:r>
      <w:r>
        <w:rPr>
          <w:rFonts w:hint="default" w:ascii="Times New Roman" w:hAnsi="Times New Roman" w:eastAsia="宋体" w:cs="Times New Roman"/>
          <w:sz w:val="21"/>
          <w:szCs w:val="21"/>
          <w:lang w:val="en-US" w:eastAsia="zh-CN"/>
        </w:rPr>
        <w:t>给了无数世界其</w:t>
      </w:r>
      <w:r>
        <w:rPr>
          <w:rFonts w:hint="eastAsia" w:ascii="Times New Roman" w:hAnsi="Times New Roman" w:eastAsia="宋体" w:cs="Times New Roman"/>
          <w:sz w:val="21"/>
          <w:szCs w:val="21"/>
          <w:lang w:val="en-US" w:eastAsia="zh-CN"/>
        </w:rPr>
        <w:t>它</w:t>
      </w:r>
      <w:r>
        <w:rPr>
          <w:rFonts w:hint="default" w:ascii="Times New Roman" w:hAnsi="Times New Roman" w:eastAsia="宋体" w:cs="Times New Roman"/>
          <w:sz w:val="21"/>
          <w:szCs w:val="21"/>
          <w:lang w:val="en-US" w:eastAsia="zh-CN"/>
        </w:rPr>
        <w:t>地</w:t>
      </w:r>
      <w:r>
        <w:rPr>
          <w:rFonts w:hint="eastAsia" w:ascii="Times New Roman" w:hAnsi="Times New Roman" w:eastAsia="宋体" w:cs="Times New Roman"/>
          <w:sz w:val="21"/>
          <w:szCs w:val="21"/>
          <w:lang w:val="en-US" w:eastAsia="zh-CN"/>
        </w:rPr>
        <w:t>区</w:t>
      </w:r>
      <w:r>
        <w:rPr>
          <w:rFonts w:hint="default" w:ascii="Times New Roman" w:hAnsi="Times New Roman" w:eastAsia="宋体" w:cs="Times New Roman"/>
          <w:sz w:val="21"/>
          <w:szCs w:val="21"/>
          <w:lang w:val="en-US" w:eastAsia="zh-CN"/>
        </w:rPr>
        <w:t>的眼科医生</w:t>
      </w:r>
      <w:r>
        <w:rPr>
          <w:rFonts w:hint="eastAsia" w:ascii="Times New Roman" w:hAnsi="Times New Roman" w:eastAsia="宋体" w:cs="Times New Roman"/>
          <w:sz w:val="21"/>
          <w:szCs w:val="21"/>
          <w:lang w:val="en-US" w:eastAsia="zh-CN"/>
        </w:rPr>
        <w:t>。因此答案为B。</w:t>
      </w:r>
      <w:r>
        <w:rPr>
          <w:rFonts w:ascii="Times New Roman" w:hAnsi="Times New Roman" w:eastAsia="Times New Roman" w:cs="Times New Roman"/>
          <w:sz w:val="21"/>
          <w:szCs w:val="21"/>
        </w:rPr>
        <w:t>He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wasn</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t</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mean</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with</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his</w:t>
      </w:r>
      <w:r>
        <w:rPr>
          <w:rFonts w:ascii="Times New Roman" w:hAnsi="Times New Roman" w:eastAsia="Times New Roman" w:cs="Times New Roman"/>
          <w:spacing w:val="9"/>
          <w:w w:val="102"/>
          <w:sz w:val="21"/>
          <w:szCs w:val="21"/>
        </w:rPr>
        <w:t xml:space="preserve"> </w:t>
      </w:r>
      <w:r>
        <w:rPr>
          <w:rFonts w:ascii="Times New Roman" w:hAnsi="Times New Roman" w:eastAsia="Times New Roman" w:cs="Times New Roman"/>
          <w:sz w:val="21"/>
          <w:szCs w:val="21"/>
        </w:rPr>
        <w:t>excellent</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techn</w:t>
      </w:r>
      <w:r>
        <w:rPr>
          <w:rFonts w:ascii="Times New Roman" w:hAnsi="Times New Roman" w:eastAsia="Times New Roman" w:cs="Times New Roman"/>
          <w:spacing w:val="-1"/>
          <w:sz w:val="21"/>
          <w:szCs w:val="21"/>
        </w:rPr>
        <w:t>ique.</w:t>
      </w:r>
      <w:r>
        <w:rPr>
          <w:rFonts w:hint="eastAsia" w:ascii="Times New Roman" w:hAnsi="Times New Roman" w:eastAsia="宋体" w:cs="Times New Roman"/>
          <w:spacing w:val="-1"/>
          <w:sz w:val="21"/>
          <w:szCs w:val="21"/>
          <w:lang w:eastAsia="zh-CN"/>
        </w:rPr>
        <w:t>（</w:t>
      </w:r>
      <w:r>
        <w:rPr>
          <w:rFonts w:hint="eastAsia" w:ascii="Times New Roman" w:hAnsi="Times New Roman" w:eastAsia="宋体" w:cs="Times New Roman"/>
          <w:sz w:val="21"/>
          <w:szCs w:val="21"/>
          <w:lang w:val="en-US" w:eastAsia="zh-CN"/>
        </w:rPr>
        <w:t>对于自己出色的技术他一点都不吝啬教给别人。）A选项文中未提及是否拒绝给富人做手术。C选项原文in 1994 为20世纪。D项数据应为10多万而非100多万。</w:t>
      </w:r>
    </w:p>
    <w:p>
      <w:pPr>
        <w:numPr>
          <w:ilvl w:val="0"/>
          <w:numId w:val="2"/>
        </w:numPr>
        <w:spacing w:before="62" w:line="264" w:lineRule="auto"/>
        <w:ind w:left="5" w:leftChars="0" w:right="518" w:firstLine="2" w:firstLineChars="0"/>
        <w:jc w:val="both"/>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sz w:val="21"/>
          <w:szCs w:val="21"/>
          <w:lang w:val="en-US" w:eastAsia="zh-CN"/>
        </w:rPr>
        <w:t xml:space="preserve">D </w:t>
      </w:r>
      <w:r>
        <w:rPr>
          <w:rFonts w:hint="eastAsia" w:ascii="Times New Roman" w:hAnsi="Times New Roman" w:eastAsia="宋体" w:cs="Times New Roman"/>
          <w:kern w:val="2"/>
          <w:sz w:val="21"/>
          <w:szCs w:val="21"/>
          <w:lang w:val="en-US" w:eastAsia="zh-CN" w:bidi="ar-SA"/>
        </w:rPr>
        <w:t>推理判断题。题干：</w:t>
      </w:r>
      <w:r>
        <w:rPr>
          <w:rFonts w:hint="default" w:ascii="Times New Roman" w:hAnsi="Times New Roman" w:eastAsia="宋体" w:cs="Times New Roman"/>
          <w:kern w:val="2"/>
          <w:sz w:val="21"/>
          <w:szCs w:val="21"/>
          <w:lang w:val="en-US" w:eastAsia="zh-CN" w:bidi="ar-SA"/>
        </w:rPr>
        <w:t>What inspires Ruit to fight against avoidable blindness?</w:t>
      </w:r>
      <w:r>
        <w:rPr>
          <w:rFonts w:hint="eastAsia" w:ascii="Times New Roman" w:hAnsi="Times New Roman" w:eastAsia="宋体" w:cs="Times New Roman"/>
          <w:kern w:val="2"/>
          <w:sz w:val="21"/>
          <w:szCs w:val="21"/>
          <w:lang w:val="en-US" w:eastAsia="zh-CN" w:bidi="ar-SA"/>
        </w:rPr>
        <w:t>（什么鼓舞Ruit与可避免的眼盲斗争？）定位到文章第三段：</w:t>
      </w:r>
      <w:r>
        <w:rPr>
          <w:rFonts w:hint="default" w:ascii="Times New Roman" w:hAnsi="Times New Roman" w:eastAsia="宋体" w:cs="Times New Roman"/>
          <w:kern w:val="2"/>
          <w:sz w:val="21"/>
          <w:szCs w:val="21"/>
          <w:lang w:val="en-US" w:eastAsia="zh-CN" w:bidi="ar-SA"/>
        </w:rPr>
        <w:t>Driven by a belief that the world’s poorest people deserve safe,</w:t>
      </w:r>
      <w:r>
        <w:rPr>
          <w:rFonts w:hint="eastAsia" w:ascii="Times New Roman" w:hAnsi="Times New Roman" w:eastAsia="宋体"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affordable and high</w:t>
      </w:r>
      <w:r>
        <w:rPr>
          <w:rFonts w:hint="eastAsia" w:ascii="Times New Roman" w:hAnsi="Times New Roman" w:eastAsia="宋体"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quality eye care just as much as anyone else, Ruit has made it his mission to root out avoidable blindness.</w:t>
      </w:r>
      <w:r>
        <w:rPr>
          <w:rFonts w:hint="eastAsia" w:ascii="Times New Roman" w:hAnsi="Times New Roman" w:eastAsia="宋体" w:cs="Times New Roman"/>
          <w:kern w:val="2"/>
          <w:sz w:val="21"/>
          <w:szCs w:val="21"/>
          <w:lang w:val="en-US" w:eastAsia="zh-CN" w:bidi="ar-SA"/>
        </w:rPr>
        <w:t>世界上最贫穷的人跟其他人一样，应得到安全、可付得起、高质量的视力保护。受这一信念的驱使，Ruit将彻底根除可避免的眼盲症作为他的使命。因此答案选D.所有病人可得到合适的治疗激励他与可避免的眼盲斗争。</w:t>
      </w:r>
    </w:p>
    <w:p>
      <w:pPr>
        <w:numPr>
          <w:ilvl w:val="0"/>
          <w:numId w:val="2"/>
        </w:numPr>
        <w:spacing w:before="62" w:line="264" w:lineRule="auto"/>
        <w:ind w:left="5" w:leftChars="0" w:right="518" w:firstLine="2" w:firstLineChars="0"/>
        <w:jc w:val="both"/>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 推理判断题。根据文章Ruit无私的为穷人眼病患者看病及长途跋涉好多天为偏远地区、条件艰苦地区的病人看病。可知Ruit非常好心（warm-hearted），也是一位负责任的（responsible）医生。</w:t>
      </w:r>
    </w:p>
    <w:p>
      <w:pPr>
        <w:numPr>
          <w:ilvl w:val="0"/>
          <w:numId w:val="2"/>
        </w:numPr>
        <w:spacing w:before="62" w:line="264" w:lineRule="auto"/>
        <w:ind w:left="5" w:leftChars="0" w:right="518" w:firstLine="2" w:firstLineChars="0"/>
        <w:jc w:val="both"/>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D 本文写的是一位无私的医生，是写人的文章。因此可能出现在报纸Figures(人物)的栏目。</w:t>
      </w:r>
    </w:p>
    <w:p>
      <w:pPr>
        <w:pStyle w:val="2"/>
        <w:numPr>
          <w:ilvl w:val="0"/>
          <w:numId w:val="0"/>
        </w:numPr>
        <w:spacing w:before="107" w:line="310" w:lineRule="auto"/>
        <w:ind w:left="7" w:leftChars="0" w:right="630" w:rightChars="0"/>
        <w:rPr>
          <w:rFonts w:hint="eastAsia" w:ascii="Times New Roman" w:hAnsi="Times New Roman" w:eastAsia="宋体" w:cs="Times New Roman"/>
          <w:b/>
          <w:bCs/>
          <w:spacing w:val="21"/>
          <w:sz w:val="21"/>
          <w:szCs w:val="21"/>
          <w:lang w:val="en-US" w:eastAsia="zh-CN"/>
        </w:rPr>
      </w:pPr>
      <w:r>
        <w:rPr>
          <w:rFonts w:hint="eastAsia" w:ascii="Times New Roman" w:hAnsi="Times New Roman" w:eastAsia="宋体" w:cs="Times New Roman"/>
          <w:b/>
          <w:bCs/>
          <w:spacing w:val="21"/>
          <w:sz w:val="21"/>
          <w:szCs w:val="21"/>
          <w:lang w:val="en-US" w:eastAsia="zh-CN"/>
        </w:rPr>
        <w:t>阅读理解C篇</w:t>
      </w:r>
    </w:p>
    <w:p>
      <w:pPr>
        <w:pStyle w:val="2"/>
        <w:numPr>
          <w:ilvl w:val="0"/>
          <w:numId w:val="2"/>
        </w:numPr>
        <w:spacing w:before="107" w:line="310" w:lineRule="auto"/>
        <w:ind w:left="5" w:leftChars="0" w:right="630" w:rightChars="0" w:firstLine="2" w:firstLineChars="0"/>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B 推理判断题。本篇文章为一篇研究报道。在第一段就说明了研究的内容和结果。...one of Greenland</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s previously most stable glaciers is now reducing at an unheard-of rate... 在 Greenland那里一块最稳定的冰川正在以前所未闻的速度减少（融化）。而第二段的数据是用来支撑第一段的研究结果。因此答案为B（为了表明冰川融化的严重性）。</w:t>
      </w:r>
    </w:p>
    <w:p>
      <w:pPr>
        <w:pStyle w:val="2"/>
        <w:numPr>
          <w:ilvl w:val="0"/>
          <w:numId w:val="2"/>
        </w:numPr>
        <w:spacing w:before="107" w:line="310" w:lineRule="auto"/>
        <w:ind w:left="5" w:leftChars="0" w:right="630" w:righ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 细节理解题。根据题干定位到文章第四段。...likely because of its special position in shallow water. （很可能是因为它在浅水中的特殊位置。）position 与location为同义替换。因此B为答案。</w:t>
      </w:r>
    </w:p>
    <w:p>
      <w:pPr>
        <w:pStyle w:val="2"/>
        <w:numPr>
          <w:ilvl w:val="0"/>
          <w:numId w:val="2"/>
        </w:numPr>
        <w:spacing w:before="107" w:line="310" w:lineRule="auto"/>
        <w:ind w:left="5" w:leftChars="0" w:right="630" w:righ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B 推理判断题。根据最后一段...an early warning sign(早期预警)...和He also expressed the importance of conducting direct observation...Chudley认为进行直接观察很重要。可知他很担忧。</w:t>
      </w:r>
    </w:p>
    <w:p>
      <w:pPr>
        <w:pStyle w:val="2"/>
        <w:numPr>
          <w:ilvl w:val="0"/>
          <w:numId w:val="2"/>
        </w:numPr>
        <w:spacing w:before="107" w:line="310" w:lineRule="auto"/>
        <w:ind w:left="5" w:leftChars="0" w:right="630" w:righ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 文章大意题。这是一篇研究报道。通常在第一段就会写出研究的结果。根据文章第一段可以得出答案为A。</w:t>
      </w:r>
    </w:p>
    <w:p>
      <w:pPr>
        <w:pStyle w:val="2"/>
        <w:numPr>
          <w:ilvl w:val="0"/>
          <w:numId w:val="0"/>
        </w:numPr>
        <w:spacing w:before="107" w:line="310" w:lineRule="auto"/>
        <w:ind w:left="7" w:leftChars="0" w:right="630" w:rightChars="0"/>
        <w:rPr>
          <w:rFonts w:hint="eastAsia" w:ascii="Times New Roman" w:hAnsi="Times New Roman" w:eastAsia="宋体" w:cs="Times New Roman"/>
          <w:b/>
          <w:bCs/>
          <w:spacing w:val="21"/>
          <w:sz w:val="21"/>
          <w:szCs w:val="21"/>
          <w:lang w:val="en-US" w:eastAsia="zh-CN"/>
        </w:rPr>
      </w:pPr>
      <w:r>
        <w:rPr>
          <w:rFonts w:hint="eastAsia" w:ascii="Times New Roman" w:hAnsi="Times New Roman" w:eastAsia="宋体" w:cs="Times New Roman"/>
          <w:b/>
          <w:bCs/>
          <w:spacing w:val="21"/>
          <w:sz w:val="21"/>
          <w:szCs w:val="21"/>
          <w:lang w:val="en-US" w:eastAsia="zh-CN"/>
        </w:rPr>
        <w:t>阅读理解D篇</w:t>
      </w:r>
    </w:p>
    <w:p>
      <w:pPr>
        <w:pStyle w:val="2"/>
        <w:numPr>
          <w:ilvl w:val="0"/>
          <w:numId w:val="0"/>
        </w:numPr>
        <w:spacing w:before="107" w:line="310" w:lineRule="auto"/>
        <w:ind w:left="7" w:leftChars="0" w:right="630" w:rightChars="0"/>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文章主要与在美国的外国留学生遇到的文化冲击相关。文章为总-分-总结构。第一段提出在美国的外国留学生遇到文化冲击。第二、三、四、五段分别从称呼、上课及休息时长、所使用的语言、计量单位等方面展开遇到具体的文化冲击。最后一段总结国际生因背景不同会感受到各种文化冲击，需要很长时间适应不熟悉的环境。</w:t>
      </w:r>
    </w:p>
    <w:p>
      <w:pPr>
        <w:pStyle w:val="2"/>
        <w:numPr>
          <w:ilvl w:val="0"/>
          <w:numId w:val="2"/>
        </w:numPr>
        <w:spacing w:before="107" w:line="310" w:lineRule="auto"/>
        <w:ind w:left="5" w:leftChars="0" w:right="630" w:rightChars="0" w:firstLine="2" w:firstLineChars="0"/>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B 细节理解题。根据第三段Another culture shock is that, in America, there could be only one or two classes a day. 可知答案为B. 课节数比预计的要少。</w:t>
      </w:r>
    </w:p>
    <w:p>
      <w:pPr>
        <w:pStyle w:val="2"/>
        <w:numPr>
          <w:ilvl w:val="0"/>
          <w:numId w:val="2"/>
        </w:numPr>
        <w:spacing w:before="107" w:line="310" w:lineRule="auto"/>
        <w:ind w:left="5" w:leftChars="0" w:right="630" w:righ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D 推理判断题。根据第四段。However, that</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s not the case. The citizens commonly speak languages such as Spanish, French, German, Chinese and others. So if you</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re comfortable with any of the above-mentioned languages, you might get surprises.可知外国留学生可以使用自己的母语（native language），因此不太在意language barriers(语言障碍)。</w:t>
      </w:r>
    </w:p>
    <w:p>
      <w:pPr>
        <w:numPr>
          <w:ilvl w:val="0"/>
          <w:numId w:val="2"/>
        </w:numPr>
        <w:spacing w:before="102" w:line="272" w:lineRule="auto"/>
        <w:ind w:left="5" w:leftChars="0" w:firstLine="2" w:firstLineChars="0"/>
        <w:jc w:val="both"/>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C 划线词所在段落讲的是计量单位不同产生的文化冲击。划线后的句子：This system is quite puzzling to comprehend at the beginning for many international students. 这个体系对于许多外国留学生来说在最开始时候理解起来还是很令人困惑的(puzzling)。C选项 confused感到困惑的与原文构成同义替换。因此答案为C。</w:t>
      </w:r>
    </w:p>
    <w:p>
      <w:pPr>
        <w:pStyle w:val="2"/>
        <w:numPr>
          <w:ilvl w:val="0"/>
          <w:numId w:val="2"/>
        </w:numPr>
        <w:spacing w:before="107" w:line="310" w:lineRule="auto"/>
        <w:ind w:left="5" w:leftChars="0" w:right="630" w:righ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C 根据对文章结构的分析及大意的概括。可知答案为C。</w:t>
      </w:r>
    </w:p>
    <w:p>
      <w:pPr>
        <w:pStyle w:val="2"/>
        <w:numPr>
          <w:ilvl w:val="0"/>
          <w:numId w:val="0"/>
        </w:numPr>
        <w:spacing w:before="107" w:line="310" w:lineRule="auto"/>
        <w:ind w:left="7" w:leftChars="0" w:right="630" w:rightChars="0"/>
        <w:rPr>
          <w:rFonts w:hint="eastAsia" w:ascii="Times New Roman" w:hAnsi="Times New Roman" w:eastAsia="宋体" w:cs="Times New Roman"/>
          <w:b/>
          <w:bCs/>
          <w:spacing w:val="21"/>
          <w:sz w:val="21"/>
          <w:szCs w:val="21"/>
          <w:lang w:val="en-US" w:eastAsia="zh-CN"/>
        </w:rPr>
      </w:pPr>
      <w:r>
        <w:rPr>
          <w:rFonts w:hint="eastAsia" w:ascii="Times New Roman" w:hAnsi="Times New Roman" w:eastAsia="宋体" w:cs="Times New Roman"/>
          <w:b/>
          <w:bCs/>
          <w:spacing w:val="21"/>
          <w:sz w:val="21"/>
          <w:szCs w:val="21"/>
          <w:lang w:val="en-US" w:eastAsia="zh-CN"/>
        </w:rPr>
        <w:t>七选五</w:t>
      </w:r>
    </w:p>
    <w:p>
      <w:pPr>
        <w:pStyle w:val="2"/>
        <w:numPr>
          <w:ilvl w:val="0"/>
          <w:numId w:val="0"/>
        </w:numPr>
        <w:spacing w:before="107" w:line="310" w:lineRule="auto"/>
        <w:ind w:left="7" w:leftChars="0" w:right="630" w:rightChars="0"/>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根据文章标题和第一段可知，文章主要内容为如何一步步计划一个毕业晚会。文章为总-分结构。四个小标题即四个步骤：1.决定预算2.确定宾客名单。3.选择地点 4.挑选晚会时间。</w:t>
      </w:r>
    </w:p>
    <w:p>
      <w:pPr>
        <w:numPr>
          <w:ilvl w:val="0"/>
          <w:numId w:val="2"/>
        </w:numPr>
        <w:spacing w:before="81" w:line="192" w:lineRule="auto"/>
        <w:ind w:left="5" w:leftChars="0" w:firstLine="2" w:firstLineChars="0"/>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D 36空与后文构成因果关系。So it is very important to get started by studying this party planning list.(所以通过研究这个晚会计划清单作为开始是很重要的。)因此前文选D. It's a significant milestone despite the age of the graduates.(无论毕业生年龄多大毕业都是一个重要的里程碑。)</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E 本段小标题为 Determine your budge. （决定预算。）空后Determine how much you</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d like to spend on food and drinks per person.(决定每个人在食物和饮料方面的花销。)因此空的位置应为E. Figure out a rough estimate of how many people you</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d like to invite(弄清楚大概想请多少人。)根据人数和每个人的预算来计算整个晚会的预算。</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 根据下文是否邀请毕业班同学、亲密的朋友、家人、老师、教练、员工、宾客小孩等可知本段与邀请宾客名单有关。因此答案为A。</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C 本段小标题为选择（晚会）地点。本段前半部分写的是在家举办晚会的优缺点。后半部分则为在酒店或者其它场所举办晚会的优缺点。根据空前The advantage of having a party at a restaurant or other venue ...写的是在餐馆或者其它场地开晚会的好处。因此，空处的内容应为The largest drawback is the potentially high cost.（最大的缺点就是潜在的高花销。） </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G 40空为段中设空。小标题为选择晚会时间。空前为 May and June are often the busiest months for most families of graduates.（五月和六月经常是对多数家庭和毕业生来说最忙碌的月份。）空后为 One solution ...when your family might be traveling to get together...而G.Consider throwing a party later in the season when your most beloved ones are available.（考虑在这个时节晚些时候开晚会，那时候你最爱的人就有空啦。）later in the season承上May and June,而your most beloved ones启下your family。因此G为正确答案。</w:t>
      </w:r>
    </w:p>
    <w:p>
      <w:pPr>
        <w:numPr>
          <w:ilvl w:val="0"/>
          <w:numId w:val="0"/>
        </w:numPr>
        <w:spacing w:before="81" w:line="192" w:lineRule="auto"/>
        <w:ind w:left="7" w:leftChars="0"/>
        <w:rPr>
          <w:rFonts w:hint="eastAsia" w:ascii="Times New Roman" w:hAnsi="Times New Roman" w:eastAsia="宋体" w:cs="Times New Roman"/>
          <w:b/>
          <w:bCs/>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完形填空</w:t>
      </w:r>
    </w:p>
    <w:p>
      <w:pPr>
        <w:numPr>
          <w:ilvl w:val="0"/>
          <w:numId w:val="2"/>
        </w:numPr>
        <w:spacing w:before="81" w:line="192" w:lineRule="auto"/>
        <w:ind w:left="5" w:leftChars="0" w:firstLine="2" w:firstLineChars="0"/>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C 根据文意，三年前我受到有关树脂艺术的视频影响，爱上了它。因此视频中的人物应该是很专业地倒出并混合不同颜色的树脂。A.正常地 B.不愿意地 C.专业地 D.怀疑地</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B couldn't help thinking 禁不住想。详解见上题。</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D I ordered a beginner</w:t>
      </w:r>
      <w:r>
        <w:rPr>
          <w:rFonts w:hint="default"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kern w:val="2"/>
          <w:sz w:val="21"/>
          <w:szCs w:val="21"/>
          <w:lang w:val="en-US" w:eastAsia="zh-CN" w:bidi="ar-SA"/>
        </w:rPr>
        <w:t>s resin kit to start. 我订购了初学者使用地树脂试剂盒。根据beginner可知答案为start。</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C 通过第三段 48空后 ...our valuable moments spent painting together. 可知我和作为画家的奶奶一起画画（paint）。根据词汇复现技巧本题答案为C。</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A 通过本段46空后...relight the childhood creativity...通过词汇复现技巧可知本体答案为A。A.具有创造力的 B.敏感的 C.比较的 D.消极的</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 xml:space="preserve">B. The resin art video </w:t>
      </w:r>
      <w:r>
        <w:rPr>
          <w:rFonts w:hint="eastAsia" w:ascii="Times New Roman" w:hAnsi="Times New Roman" w:eastAsia="宋体" w:cs="Times New Roman"/>
          <w:b w:val="0"/>
          <w:bCs w:val="0"/>
          <w:kern w:val="2"/>
          <w:sz w:val="21"/>
          <w:szCs w:val="21"/>
          <w:u w:val="single"/>
          <w:lang w:val="en-US" w:eastAsia="zh-CN" w:bidi="ar-SA"/>
        </w:rPr>
        <w:t xml:space="preserve"> 46  </w:t>
      </w:r>
      <w:r>
        <w:rPr>
          <w:rFonts w:hint="eastAsia" w:ascii="Times New Roman" w:hAnsi="Times New Roman" w:eastAsia="宋体" w:cs="Times New Roman"/>
          <w:b w:val="0"/>
          <w:bCs w:val="0"/>
          <w:kern w:val="2"/>
          <w:sz w:val="21"/>
          <w:szCs w:val="21"/>
          <w:lang w:val="en-US" w:eastAsia="zh-CN" w:bidi="ar-SA"/>
        </w:rPr>
        <w:t>me to relight the childhood creativity... 树脂艺术视频鼓舞（inspired）我重新点燃我儿时的创造力... 因此答案为B。A.警告 C.订购；命令 D.乞求</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D 通过后文 Resin is a heavy liquid that when applied can't be completely controlled. 树脂是一种很浓厚的液体。当使用它的时候，无法完全控制它。It was in those tougher moments... 本句中tougher(更艰难的) 也提示了But it's more</w:t>
      </w:r>
      <w:r>
        <w:rPr>
          <w:rFonts w:hint="eastAsia" w:ascii="Times New Roman" w:hAnsi="Times New Roman" w:eastAsia="宋体" w:cs="Times New Roman"/>
          <w:b w:val="0"/>
          <w:bCs w:val="0"/>
          <w:kern w:val="2"/>
          <w:sz w:val="21"/>
          <w:szCs w:val="21"/>
          <w:u w:val="single"/>
          <w:lang w:val="en-US" w:eastAsia="zh-CN" w:bidi="ar-SA"/>
        </w:rPr>
        <w:t xml:space="preserve">  47  </w:t>
      </w:r>
      <w:r>
        <w:rPr>
          <w:rFonts w:hint="eastAsia" w:ascii="Times New Roman" w:hAnsi="Times New Roman" w:eastAsia="宋体" w:cs="Times New Roman"/>
          <w:b w:val="0"/>
          <w:bCs w:val="0"/>
          <w:kern w:val="2"/>
          <w:sz w:val="21"/>
          <w:szCs w:val="21"/>
          <w:lang w:val="en-US" w:eastAsia="zh-CN" w:bidi="ar-SA"/>
        </w:rPr>
        <w:t>than it looks. 它比看起来要复杂（complex）。</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B  I</w:t>
      </w:r>
      <w:r>
        <w:rPr>
          <w:rFonts w:hint="eastAsia" w:ascii="Times New Roman" w:hAnsi="Times New Roman" w:eastAsia="宋体" w:cs="Times New Roman"/>
          <w:b w:val="0"/>
          <w:bCs w:val="0"/>
          <w:kern w:val="2"/>
          <w:sz w:val="21"/>
          <w:szCs w:val="21"/>
          <w:u w:val="single"/>
          <w:lang w:val="en-US" w:eastAsia="zh-CN" w:bidi="ar-SA"/>
        </w:rPr>
        <w:t xml:space="preserve">  48  </w:t>
      </w:r>
      <w:r>
        <w:rPr>
          <w:rFonts w:hint="eastAsia" w:ascii="Times New Roman" w:hAnsi="Times New Roman" w:eastAsia="宋体" w:cs="Times New Roman"/>
          <w:b w:val="0"/>
          <w:bCs w:val="0"/>
          <w:kern w:val="2"/>
          <w:sz w:val="21"/>
          <w:szCs w:val="21"/>
          <w:lang w:val="en-US" w:eastAsia="zh-CN" w:bidi="ar-SA"/>
        </w:rPr>
        <w:t>my artist grandmother, and our valuable moments spent painting together. Remember想起并列了grandmother 和our valuable moments我们一起度过的珍贵时光。</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D Resin art was a</w:t>
      </w:r>
      <w:r>
        <w:rPr>
          <w:rFonts w:hint="eastAsia" w:ascii="Times New Roman" w:hAnsi="Times New Roman" w:eastAsia="宋体" w:cs="Times New Roman"/>
          <w:b w:val="0"/>
          <w:bCs w:val="0"/>
          <w:kern w:val="2"/>
          <w:sz w:val="21"/>
          <w:szCs w:val="21"/>
          <w:u w:val="single"/>
          <w:lang w:val="en-US" w:eastAsia="zh-CN" w:bidi="ar-SA"/>
        </w:rPr>
        <w:t xml:space="preserve">  49  </w:t>
      </w:r>
      <w:r>
        <w:rPr>
          <w:rFonts w:hint="eastAsia" w:ascii="Times New Roman" w:hAnsi="Times New Roman" w:eastAsia="宋体" w:cs="Times New Roman"/>
          <w:b w:val="0"/>
          <w:bCs w:val="0"/>
          <w:kern w:val="2"/>
          <w:sz w:val="21"/>
          <w:szCs w:val="21"/>
          <w:lang w:val="en-US" w:eastAsia="zh-CN" w:bidi="ar-SA"/>
        </w:rPr>
        <w:t>for me to honor her. 树脂艺术是我纪念奶奶的一种方式（way）。</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 xml:space="preserve">A </w:t>
      </w:r>
      <w:r>
        <w:rPr>
          <w:rFonts w:hint="default" w:ascii="Times New Roman" w:hAnsi="Times New Roman" w:eastAsia="宋体" w:cs="Times New Roman"/>
          <w:b w:val="0"/>
          <w:bCs w:val="0"/>
          <w:kern w:val="2"/>
          <w:sz w:val="21"/>
          <w:szCs w:val="21"/>
          <w:lang w:val="en-US" w:eastAsia="zh-CN" w:bidi="ar-SA"/>
        </w:rPr>
        <w:t>After I first</w:t>
      </w:r>
      <w:r>
        <w:rPr>
          <w:rFonts w:hint="default" w:ascii="Times New Roman" w:hAnsi="Times New Roman" w:eastAsia="宋体" w:cs="Times New Roman"/>
          <w:b w:val="0"/>
          <w:bCs w:val="0"/>
          <w:kern w:val="2"/>
          <w:sz w:val="21"/>
          <w:szCs w:val="21"/>
          <w:u w:val="single"/>
          <w:lang w:val="en-US" w:eastAsia="zh-CN" w:bidi="ar-SA"/>
        </w:rPr>
        <w:t xml:space="preserve">  50  </w:t>
      </w:r>
      <w:r>
        <w:rPr>
          <w:rFonts w:hint="default" w:ascii="Times New Roman" w:hAnsi="Times New Roman" w:eastAsia="宋体" w:cs="Times New Roman"/>
          <w:b w:val="0"/>
          <w:bCs w:val="0"/>
          <w:kern w:val="2"/>
          <w:sz w:val="21"/>
          <w:szCs w:val="21"/>
          <w:lang w:val="en-US" w:eastAsia="zh-CN" w:bidi="ar-SA"/>
        </w:rPr>
        <w:t>a picture of my work on my phone,</w:t>
      </w:r>
      <w:r>
        <w:rPr>
          <w:rFonts w:hint="eastAsia" w:ascii="Times New Roman" w:hAnsi="Times New Roman" w:eastAsia="宋体" w:cs="Times New Roman"/>
          <w:b w:val="0"/>
          <w:bCs w:val="0"/>
          <w:kern w:val="2"/>
          <w:sz w:val="21"/>
          <w:szCs w:val="21"/>
          <w:lang w:val="en-US" w:eastAsia="zh-CN" w:bidi="ar-SA"/>
        </w:rPr>
        <w:t xml:space="preserve">my friends began </w:t>
      </w:r>
      <w:r>
        <w:rPr>
          <w:rFonts w:hint="eastAsia" w:ascii="Times New Roman" w:hAnsi="Times New Roman" w:eastAsia="宋体" w:cs="Times New Roman"/>
          <w:b w:val="0"/>
          <w:bCs w:val="0"/>
          <w:kern w:val="2"/>
          <w:sz w:val="21"/>
          <w:szCs w:val="21"/>
          <w:u w:val="single"/>
          <w:lang w:val="en-US" w:eastAsia="zh-CN" w:bidi="ar-SA"/>
        </w:rPr>
        <w:t xml:space="preserve"> 51  </w:t>
      </w:r>
      <w:r>
        <w:rPr>
          <w:rFonts w:hint="eastAsia" w:ascii="Times New Roman" w:hAnsi="Times New Roman" w:eastAsia="宋体" w:cs="Times New Roman"/>
          <w:b w:val="0"/>
          <w:bCs w:val="0"/>
          <w:kern w:val="2"/>
          <w:sz w:val="21"/>
          <w:szCs w:val="21"/>
          <w:lang w:val="en-US" w:eastAsia="zh-CN" w:bidi="ar-SA"/>
        </w:rPr>
        <w:t xml:space="preserve"> me for resin art. 在我第一次在我手机上发布（posted）我作品的时,我的朋友呼吁（appeal）我从事树脂艺术。</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A 详解见上一题。</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 xml:space="preserve">D </w:t>
      </w:r>
      <w:r>
        <w:rPr>
          <w:rFonts w:hint="default" w:ascii="Times New Roman" w:hAnsi="Times New Roman" w:eastAsia="宋体" w:cs="Times New Roman"/>
          <w:b w:val="0"/>
          <w:bCs w:val="0"/>
          <w:kern w:val="2"/>
          <w:sz w:val="21"/>
          <w:szCs w:val="21"/>
          <w:lang w:val="en-US" w:eastAsia="zh-CN" w:bidi="ar-SA"/>
        </w:rPr>
        <w:t xml:space="preserve">After </w:t>
      </w:r>
      <w:r>
        <w:rPr>
          <w:rFonts w:hint="eastAsia" w:ascii="Times New Roman" w:hAnsi="Times New Roman" w:eastAsia="宋体" w:cs="Times New Roman"/>
          <w:b w:val="0"/>
          <w:bCs w:val="0"/>
          <w:kern w:val="2"/>
          <w:sz w:val="21"/>
          <w:szCs w:val="21"/>
          <w:u w:val="single"/>
          <w:lang w:val="en-US" w:eastAsia="zh-CN" w:bidi="ar-SA"/>
        </w:rPr>
        <w:t xml:space="preserve"> </w:t>
      </w:r>
      <w:r>
        <w:rPr>
          <w:rFonts w:hint="default" w:ascii="Times New Roman" w:hAnsi="Times New Roman" w:eastAsia="宋体" w:cs="Times New Roman"/>
          <w:b w:val="0"/>
          <w:bCs w:val="0"/>
          <w:kern w:val="2"/>
          <w:sz w:val="21"/>
          <w:szCs w:val="21"/>
          <w:u w:val="single"/>
          <w:lang w:val="en-US" w:eastAsia="zh-CN" w:bidi="ar-SA"/>
        </w:rPr>
        <w:t xml:space="preserve">52 </w:t>
      </w:r>
      <w:r>
        <w:rPr>
          <w:rFonts w:hint="default" w:ascii="Times New Roman" w:hAnsi="Times New Roman" w:eastAsia="宋体" w:cs="Times New Roman"/>
          <w:b w:val="0"/>
          <w:bCs w:val="0"/>
          <w:kern w:val="2"/>
          <w:sz w:val="21"/>
          <w:szCs w:val="21"/>
          <w:lang w:val="en-US" w:eastAsia="zh-CN" w:bidi="ar-SA"/>
        </w:rPr>
        <w:t xml:space="preserve"> the first ones, I quickly sold out of them.</w:t>
      </w:r>
      <w:r>
        <w:rPr>
          <w:rFonts w:hint="eastAsia" w:ascii="Times New Roman" w:hAnsi="Times New Roman" w:eastAsia="宋体" w:cs="Times New Roman"/>
          <w:b w:val="0"/>
          <w:bCs w:val="0"/>
          <w:kern w:val="2"/>
          <w:sz w:val="21"/>
          <w:szCs w:val="21"/>
          <w:lang w:val="en-US" w:eastAsia="zh-CN" w:bidi="ar-SA"/>
        </w:rPr>
        <w:t xml:space="preserve"> A.澄清 B.采用；收养 C.购买 D.上传 根据50题在手机上发布作品，因此此相处为上传（uploading）第一批作品。</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A 一年内，我的数值艺术品销量（sales）达到2600多美元。因此答案为A。</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 xml:space="preserve">B </w:t>
      </w:r>
      <w:r>
        <w:rPr>
          <w:rFonts w:hint="default" w:ascii="Times New Roman" w:hAnsi="Times New Roman" w:eastAsia="宋体" w:cs="Times New Roman"/>
          <w:b w:val="0"/>
          <w:bCs w:val="0"/>
          <w:kern w:val="2"/>
          <w:sz w:val="21"/>
          <w:szCs w:val="21"/>
          <w:lang w:val="en-US" w:eastAsia="zh-CN" w:bidi="ar-SA"/>
        </w:rPr>
        <w:t>I never thought it would turn into a life-changing</w:t>
      </w:r>
      <w:r>
        <w:rPr>
          <w:rFonts w:hint="eastAsia" w:ascii="Times New Roman" w:hAnsi="Times New Roman" w:eastAsia="宋体" w:cs="Times New Roman"/>
          <w:b w:val="0"/>
          <w:bCs w:val="0"/>
          <w:kern w:val="2"/>
          <w:sz w:val="21"/>
          <w:szCs w:val="21"/>
          <w:lang w:val="en-US" w:eastAsia="zh-CN" w:bidi="ar-SA"/>
        </w:rPr>
        <w:t xml:space="preserve"> </w:t>
      </w:r>
      <w:r>
        <w:rPr>
          <w:rFonts w:hint="eastAsia" w:ascii="Times New Roman" w:hAnsi="Times New Roman" w:eastAsia="宋体" w:cs="Times New Roman"/>
          <w:b w:val="0"/>
          <w:bCs w:val="0"/>
          <w:kern w:val="2"/>
          <w:sz w:val="21"/>
          <w:szCs w:val="21"/>
          <w:u w:val="single"/>
          <w:lang w:val="en-US" w:eastAsia="zh-CN" w:bidi="ar-SA"/>
        </w:rPr>
        <w:t xml:space="preserve">54 </w:t>
      </w:r>
      <w:r>
        <w:rPr>
          <w:rFonts w:hint="eastAsia" w:ascii="Times New Roman" w:hAnsi="Times New Roman" w:eastAsia="宋体" w:cs="Times New Roman"/>
          <w:b w:val="0"/>
          <w:bCs w:val="0"/>
          <w:kern w:val="2"/>
          <w:sz w:val="21"/>
          <w:szCs w:val="21"/>
          <w:lang w:val="en-US" w:eastAsia="zh-CN" w:bidi="ar-SA"/>
        </w:rPr>
        <w:t>. 我从来没想到它成为了一个改变我人生的职业（career）。作者起初只是当作爱好。结果作品销量很好，成为了一种职业。A.理论 C.好处  D.倾向</w:t>
      </w:r>
    </w:p>
    <w:p>
      <w:pPr>
        <w:numPr>
          <w:ilvl w:val="0"/>
          <w:numId w:val="2"/>
        </w:numPr>
        <w:spacing w:before="81" w:line="192" w:lineRule="auto"/>
        <w:ind w:left="5" w:leftChars="0" w:firstLine="2" w:firstLineChars="0"/>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 xml:space="preserve">C I hope my grandmother would be </w:t>
      </w:r>
      <w:r>
        <w:rPr>
          <w:rFonts w:hint="eastAsia" w:ascii="Times New Roman" w:hAnsi="Times New Roman" w:eastAsia="宋体" w:cs="Times New Roman"/>
          <w:b w:val="0"/>
          <w:bCs w:val="0"/>
          <w:kern w:val="2"/>
          <w:sz w:val="21"/>
          <w:szCs w:val="21"/>
          <w:u w:val="single"/>
          <w:lang w:val="en-US" w:eastAsia="zh-CN" w:bidi="ar-SA"/>
        </w:rPr>
        <w:t xml:space="preserve"> 55 </w:t>
      </w:r>
      <w:r>
        <w:rPr>
          <w:rFonts w:hint="eastAsia" w:ascii="Times New Roman" w:hAnsi="Times New Roman" w:eastAsia="宋体" w:cs="Times New Roman"/>
          <w:b w:val="0"/>
          <w:bCs w:val="0"/>
          <w:kern w:val="2"/>
          <w:sz w:val="21"/>
          <w:szCs w:val="21"/>
          <w:lang w:val="en-US" w:eastAsia="zh-CN" w:bidi="ar-SA"/>
        </w:rPr>
        <w:t xml:space="preserve"> that I chose a life filled with more creativity. 我希望奶奶会因为我选择了一个充满创造力的人生而感到自豪（proud）。因此答案选C。</w:t>
      </w:r>
    </w:p>
    <w:p>
      <w:pPr>
        <w:numPr>
          <w:ilvl w:val="0"/>
          <w:numId w:val="0"/>
        </w:numPr>
        <w:spacing w:before="81" w:line="192" w:lineRule="auto"/>
        <w:ind w:left="7" w:leftChars="0"/>
        <w:rPr>
          <w:rFonts w:hint="eastAsia" w:ascii="Times New Roman" w:hAnsi="Times New Roman" w:eastAsia="宋体" w:cs="Times New Roman"/>
          <w:b/>
          <w:bCs/>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语法填空</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the 和 of中间加名词 celebrate名词为celebration。</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介词for后边加动名词。句意 achieve peace为主动,因此答案为achieving。</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an opportunity to deepen our understanding 加深我们理解的机会 to do不定式做后置定语</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three fourths</w:t>
      </w:r>
      <w:r>
        <w:rPr>
          <w:rFonts w:hint="eastAsia" w:ascii="Times New Roman" w:hAnsi="Times New Roman" w:eastAsia="宋体" w:cs="Times New Roman"/>
          <w:kern w:val="2"/>
          <w:sz w:val="30"/>
          <w:szCs w:val="30"/>
          <w:lang w:val="en-US" w:eastAsia="zh-CN" w:bidi="ar-SA"/>
        </w:rPr>
        <w:t xml:space="preserve"> ¾ </w:t>
      </w:r>
      <w:r>
        <w:rPr>
          <w:rFonts w:hint="eastAsia" w:ascii="Times New Roman" w:hAnsi="Times New Roman" w:eastAsia="宋体" w:cs="Times New Roman"/>
          <w:kern w:val="2"/>
          <w:sz w:val="21"/>
          <w:szCs w:val="21"/>
          <w:lang w:val="en-US" w:eastAsia="zh-CN" w:bidi="ar-SA"/>
        </w:rPr>
        <w:t>分数表达法：分子用基数词，分母用序数词，分子大于1时，分母序数词后加s。</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 means of doing sth. 做某事的方法。</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This is concluded in the culture meeting. This 指代前文对于文化多样性的解释和定义。这一点在文化会议上进行了总结。因此需要使用被动语态。</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定语从句先行词为物（an advantage），因此答案为that/which。</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At the same time（与此同时），固定搭配。</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particularly through...尤其是要通过多媒体和ICT技术的创新使用。应该用副词进行修饰。</w:t>
      </w:r>
    </w:p>
    <w:p>
      <w:pPr>
        <w:numPr>
          <w:ilvl w:val="0"/>
          <w:numId w:val="2"/>
        </w:numPr>
        <w:spacing w:before="81" w:line="192" w:lineRule="auto"/>
        <w:ind w:left="5" w:leftChars="0" w:firstLine="2" w:firstLineChars="0"/>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句子主语中心词为两个并列的名词acceptance and recognition为复数，因此谓语be要使用复数，根据上下文可知时态为一般现在时态，因此答案为are。tips:两个分号之间的部分可以先省略不看，找出主干。</w:t>
      </w:r>
    </w:p>
    <w:p>
      <w:pPr>
        <w:numPr>
          <w:ilvl w:val="0"/>
          <w:numId w:val="0"/>
        </w:numPr>
        <w:spacing w:before="81" w:line="192" w:lineRule="auto"/>
        <w:ind w:left="7" w:leftChars="0"/>
        <w:rPr>
          <w:rFonts w:hint="default" w:ascii="Times New Roman" w:hAnsi="Times New Roman" w:eastAsia="宋体" w:cs="Times New Roman"/>
          <w:kern w:val="2"/>
          <w:sz w:val="21"/>
          <w:szCs w:val="21"/>
          <w:lang w:val="en-US" w:eastAsia="zh-CN" w:bidi="ar-SA"/>
        </w:rPr>
      </w:pPr>
    </w:p>
    <w:p>
      <w:pPr>
        <w:pStyle w:val="2"/>
        <w:numPr>
          <w:ilvl w:val="0"/>
          <w:numId w:val="0"/>
        </w:numPr>
        <w:spacing w:before="107" w:line="310" w:lineRule="auto"/>
        <w:ind w:left="7" w:leftChars="0" w:right="630" w:rightChars="0"/>
        <w:rPr>
          <w:rFonts w:hint="default" w:ascii="Times New Roman" w:hAnsi="Times New Roman" w:eastAsia="宋体" w:cs="Times New Roman"/>
          <w:b/>
          <w:bCs/>
          <w:spacing w:val="21"/>
          <w:sz w:val="21"/>
          <w:szCs w:val="21"/>
          <w:lang w:val="en-US" w:eastAsia="zh-CN"/>
        </w:rPr>
      </w:pPr>
    </w:p>
    <w:p>
      <w:pPr>
        <w:pStyle w:val="2"/>
        <w:numPr>
          <w:ilvl w:val="0"/>
          <w:numId w:val="0"/>
        </w:numPr>
        <w:spacing w:before="107" w:line="310" w:lineRule="auto"/>
        <w:ind w:left="7" w:leftChars="0" w:right="630" w:rightChars="0"/>
        <w:rPr>
          <w:rFonts w:hint="eastAsia" w:ascii="Times New Roman" w:hAnsi="Times New Roman" w:eastAsia="宋体" w:cs="Times New Roman"/>
          <w:b/>
          <w:bCs/>
          <w:spacing w:val="21"/>
          <w:sz w:val="21"/>
          <w:szCs w:val="21"/>
          <w:lang w:val="en-US" w:eastAsia="zh-CN"/>
        </w:rPr>
      </w:pPr>
    </w:p>
    <w:p>
      <w:pPr>
        <w:jc w:val="both"/>
        <w:rPr>
          <w:rFonts w:hint="default"/>
          <w:sz w:val="21"/>
          <w:szCs w:val="21"/>
          <w:lang w:val="en-US" w:eastAsia="zh-CN"/>
        </w:rPr>
      </w:pPr>
      <w:bookmarkStart w:id="5" w:name="_GoBack"/>
      <w:bookmarkEnd w:id="5"/>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7C95F5"/>
    <w:multiLevelType w:val="singleLevel"/>
    <w:tmpl w:val="8B7C95F5"/>
    <w:lvl w:ilvl="0" w:tentative="0">
      <w:start w:val="56"/>
      <w:numFmt w:val="decimal"/>
      <w:suff w:val="space"/>
      <w:lvlText w:val="%1."/>
      <w:lvlJc w:val="left"/>
    </w:lvl>
  </w:abstractNum>
  <w:abstractNum w:abstractNumId="1">
    <w:nsid w:val="51F1ED7E"/>
    <w:multiLevelType w:val="singleLevel"/>
    <w:tmpl w:val="51F1ED7E"/>
    <w:lvl w:ilvl="0" w:tentative="0">
      <w:start w:val="2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1M2IzYjZhYWIyMzYxYTM2YmU1MGVkMDE3MDZkMWMifQ=="/>
  </w:docVars>
  <w:rsids>
    <w:rsidRoot w:val="02BD2E0B"/>
    <w:rsid w:val="004151FC"/>
    <w:rsid w:val="00C02FC6"/>
    <w:rsid w:val="00F036C9"/>
    <w:rsid w:val="02BD2E0B"/>
    <w:rsid w:val="035554E3"/>
    <w:rsid w:val="07DB0C2F"/>
    <w:rsid w:val="09733777"/>
    <w:rsid w:val="0A8458FD"/>
    <w:rsid w:val="0E1C2183"/>
    <w:rsid w:val="0F5118B2"/>
    <w:rsid w:val="1AAF49FD"/>
    <w:rsid w:val="1B965141"/>
    <w:rsid w:val="1D3E783E"/>
    <w:rsid w:val="1D743260"/>
    <w:rsid w:val="21E604A4"/>
    <w:rsid w:val="283F090E"/>
    <w:rsid w:val="2E4C5B33"/>
    <w:rsid w:val="38BD38B5"/>
    <w:rsid w:val="39AB7838"/>
    <w:rsid w:val="3BE37D1C"/>
    <w:rsid w:val="45085EB8"/>
    <w:rsid w:val="4BBF74EC"/>
    <w:rsid w:val="4C090725"/>
    <w:rsid w:val="4E015B9A"/>
    <w:rsid w:val="4EF31987"/>
    <w:rsid w:val="4F5148FF"/>
    <w:rsid w:val="59FD00B1"/>
    <w:rsid w:val="5D6B74D4"/>
    <w:rsid w:val="645962D8"/>
    <w:rsid w:val="66EF4CD2"/>
    <w:rsid w:val="67DC5256"/>
    <w:rsid w:val="682B3AE8"/>
    <w:rsid w:val="6DCF13B9"/>
    <w:rsid w:val="6EA12D56"/>
    <w:rsid w:val="6FF20691"/>
    <w:rsid w:val="70BC67CF"/>
    <w:rsid w:val="711C4915"/>
    <w:rsid w:val="72F12B62"/>
    <w:rsid w:val="74277859"/>
    <w:rsid w:val="746D0776"/>
    <w:rsid w:val="7772528F"/>
    <w:rsid w:val="7F604D7B"/>
    <w:rsid w:val="7F87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0"/>
      <w:szCs w:val="20"/>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Other|1"/>
    <w:basedOn w:val="1"/>
    <w:qFormat/>
    <w:uiPriority w:val="0"/>
    <w:pPr>
      <w:widowControl w:val="0"/>
      <w:shd w:val="clear" w:color="auto" w:fill="auto"/>
      <w:spacing w:line="463" w:lineRule="auto"/>
    </w:pPr>
    <w:rPr>
      <w:rFonts w:ascii="宋体" w:hAnsi="宋体" w:eastAsia="宋体" w:cs="宋体"/>
      <w:sz w:val="14"/>
      <w:szCs w:val="14"/>
      <w:u w:val="none"/>
      <w:shd w:val="clear" w:color="auto" w:fill="auto"/>
      <w:lang w:val="zh-TW" w:eastAsia="zh-TW" w:bidi="zh-TW"/>
    </w:rPr>
  </w:style>
  <w:style w:type="paragraph" w:customStyle="1" w:styleId="8">
    <w:name w:val="Body text|2"/>
    <w:basedOn w:val="1"/>
    <w:qFormat/>
    <w:uiPriority w:val="0"/>
    <w:pPr>
      <w:widowControl w:val="0"/>
      <w:shd w:val="clear" w:color="auto" w:fill="auto"/>
      <w:spacing w:line="274" w:lineRule="exact"/>
    </w:pPr>
    <w:rPr>
      <w:rFonts w:ascii="宋体" w:hAnsi="宋体" w:eastAsia="宋体" w:cs="宋体"/>
      <w:sz w:val="17"/>
      <w:szCs w:val="17"/>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textRotate="1"/>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2023-10-16T12:28:00Z</dcterms:created>
  <dc:creator>琪琪</dc:creator>
  <cp:lastModifiedBy>南山有谷堆</cp:lastModifiedBy>
  <cp:lastPrinted>2023-10-17T03:28:00Z</cp:lastPrinted>
  <dcterms:modified xsi:type="dcterms:W3CDTF">2023-10-25T01:29:23Z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