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教学设计</w:t>
      </w:r>
    </w:p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基于关联理论的2023年6月全国甲、乙卷七选五试题讲评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理论依据</w:t>
      </w:r>
    </w:p>
    <w:p>
      <w:pPr>
        <w:ind w:firstLine="630" w:firstLine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关联理论于1986年由英国学者Wilson和法国学者Sperber在他们的合著Relevance: Communicationand Cognition中提出。在书中，作者对“Relevance”的定义为“An assumption is relevant in a context if and only if it has some contextual effect in that context .”（Sperber &amp; Wilson，1986），即在某一语境中产生语境效果的信息是相关的。“相关”是指对新信息进行处理时必须使其与已有的旧信息发生关联，以取得进一步的新信息。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关联理论认为，语言交际是一个认知过程，遵循“明示—推理”模式。说话人使用语言明确地向听话人明示信息和交际意图；听话人结合语境，根据对方明示的信息，推理说话人的交际意图。交际双方通过明示和推理，互识认知语境，实现信息和语境的最佳关联，获得最佳语境效果，从而理解话语（童小华，2014）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建构文本时，作者通过创造恰当语境，以词汇、句子、段落、篇章等文本形式，把关联性最大的语言信息传递给读者，明示写作意图，并约束读者对文本的理解。在阅读文本时，读者凭借作者明示的语境进行假设，对作者提供的语言信息进行思考、猜测、推理、判断、证明、修正，实现语言信息与假设语境之间的最大关联，洞悉作者写作意图（施庆霞，2001）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关联理论与高考评价体系中的“情境”不谋而合，对中学英语阅读教学也具有极强的解释力和普遍的教学意义。本课件参考</w:t>
      </w:r>
      <w:r>
        <w:rPr>
          <w:rFonts w:hint="eastAsia"/>
          <w:lang w:val="en-US" w:eastAsia="zh-CN"/>
        </w:rPr>
        <w:t>关联理论中的宏观语篇层面和微观句法词汇方面对2023年全国甲、乙卷七选五进行分析</w:t>
      </w:r>
      <w:r>
        <w:rPr>
          <w:rFonts w:hint="default"/>
          <w:lang w:val="en-US" w:eastAsia="zh-CN"/>
        </w:rPr>
        <w:t>。</w:t>
      </w:r>
    </w:p>
    <w:p>
      <w:p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教学过程</w:t>
      </w:r>
    </w:p>
    <w:p>
      <w:p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Step 1 关联理论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645535" cy="1563370"/>
            <wp:effectExtent l="0" t="0" r="12065" b="17780"/>
            <wp:docPr id="4" name="图片 4" descr="微信截图_20230618221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截图_202306182217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5535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Step 2 真题再现</w:t>
      </w:r>
    </w:p>
    <w:p>
      <w:pPr>
        <w:numPr>
          <w:ilvl w:val="0"/>
          <w:numId w:val="1"/>
        </w:num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呈现高考真题（见学案）</w:t>
      </w:r>
    </w:p>
    <w:p>
      <w:pPr>
        <w:numPr>
          <w:ilvl w:val="0"/>
          <w:numId w:val="1"/>
        </w:num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对2021-2023年高考真题七选五基本境况进行分析</w:t>
      </w:r>
    </w:p>
    <w:p>
      <w:pPr>
        <w:numPr>
          <w:numId w:val="0"/>
        </w:num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drawing>
          <wp:inline distT="0" distB="0" distL="114300" distR="114300">
            <wp:extent cx="3940175" cy="1541145"/>
            <wp:effectExtent l="0" t="0" r="3175" b="1905"/>
            <wp:docPr id="6" name="图片 6" descr="微信截图_20230618221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截图_202306182218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0175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drawing>
          <wp:inline distT="0" distB="0" distL="114300" distR="114300">
            <wp:extent cx="3451225" cy="1609725"/>
            <wp:effectExtent l="0" t="0" r="15875" b="9525"/>
            <wp:docPr id="7" name="图片 7" descr="微信截图_20230618221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截图_202306182218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12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Step 3 真题解析</w:t>
      </w:r>
    </w:p>
    <w:p>
      <w:p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2023年全国甲卷七选五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Activity 1 宏观语篇分析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对文章主题语境、主旨大意、结构进行分析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对照选项和文章结构，进行选项对照，做出选项预测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Activity 2 微观语篇分析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通过题目涉及的句子和关键词进行代入验证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通过同类型高考真题进行巩固训练</w:t>
      </w:r>
    </w:p>
    <w:p>
      <w:p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2023年全国乙卷七选五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Activity 1 宏观语篇分析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对文章主题语境、主旨大意、结构进行分析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对照选项和文章结构，进行选项对照，做出选项预测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Activity 2 微观语篇分析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通过题目涉及的句子和关键词进行代入验证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通过同类型高考真题进行巩固训练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Step 4 备考建议</w:t>
      </w:r>
    </w:p>
    <w:p>
      <w:p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drawing>
          <wp:inline distT="0" distB="0" distL="114300" distR="114300">
            <wp:extent cx="5031105" cy="1988185"/>
            <wp:effectExtent l="0" t="0" r="17145" b="12065"/>
            <wp:docPr id="9" name="图片 9" descr="微信截图_20230618222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截图_202306182227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1105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终极建议</w:t>
      </w:r>
      <w:r>
        <w:rPr>
          <w:rFonts w:hint="eastAsia"/>
          <w:lang w:val="en-US" w:eastAsia="zh-CN"/>
        </w:rPr>
        <w:t>：用魔法打败魔</w:t>
      </w:r>
      <w:bookmarkStart w:id="0" w:name="_GoBack"/>
      <w:bookmarkEnd w:id="0"/>
      <w:r>
        <w:rPr>
          <w:rFonts w:hint="eastAsia"/>
          <w:lang w:val="en-US" w:eastAsia="zh-CN"/>
        </w:rPr>
        <w:t>法，用真题战胜真题！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36C692"/>
    <w:multiLevelType w:val="singleLevel"/>
    <w:tmpl w:val="EF36C6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11971B"/>
    <w:multiLevelType w:val="singleLevel"/>
    <w:tmpl w:val="2D1197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21FB1C9"/>
    <w:multiLevelType w:val="singleLevel"/>
    <w:tmpl w:val="421FB1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ODEwMjZhYmFhZjgwYjFkOTcxODEzNDEzMjQ1NmUifQ=="/>
  </w:docVars>
  <w:rsids>
    <w:rsidRoot w:val="17632172"/>
    <w:rsid w:val="1763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2023-06-18T14:10:00Z</dcterms:created>
  <dc:creator>阿鹤</dc:creator>
  <cp:lastModifiedBy>阿鹤</cp:lastModifiedBy>
  <dcterms:modified xsi:type="dcterms:W3CDTF">2023-06-18T14:29:09Z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9A9D5ADDEDAF4D8D96F0FD994F6B0400_11</vt:lpwstr>
  </property>
</Properties>
</file>