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依据《浙江省2025年高考英语全国一卷评析》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2025年高考英语全国一卷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应用文立足考察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学生运用英语解决不同复杂程度问题的能力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，启发学生结合学校活动进行多元思考，引导学生对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信息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分析与整合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，并加以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应用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本次课程设计主要关注学生以多元视角探索学习和思维的过程。在解读《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中国高考评价体系》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标准对应到应用文写作的基础上，引导学生结合课本学习并应用PEEL写作模式。在教学过程中贯穿学习-模仿-应用-迁移，帮助学生掌握逻辑思维、写作结构搭建和语言积累三个层面的重难点。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Teaching Objects: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After this lesson, students are expected to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Analyze the </w:t>
      </w:r>
      <w:r>
        <w:rPr>
          <w:rFonts w:hint="eastAsia" w:ascii="Times New Roman" w:hAnsi="Times New Roman" w:cs="Times New Roman"/>
          <w:lang w:val="en-US" w:eastAsia="zh-CN"/>
        </w:rPr>
        <w:t>writing practice from a more macroscopic perspective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Learn the PEEL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writing mode for the writing to state opinions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Review and apply PEEL mode to w</w:t>
      </w:r>
      <w:r>
        <w:rPr>
          <w:rFonts w:hint="default" w:ascii="Times New Roman" w:hAnsi="Times New Roman" w:cs="Times New Roman"/>
          <w:lang w:val="en-US" w:eastAsia="zh-CN"/>
        </w:rPr>
        <w:t xml:space="preserve">rite a passage </w:t>
      </w:r>
      <w:r>
        <w:rPr>
          <w:rFonts w:hint="eastAsia" w:ascii="Times New Roman" w:hAnsi="Times New Roman" w:cs="Times New Roman"/>
          <w:lang w:val="en-US" w:eastAsia="zh-CN"/>
        </w:rPr>
        <w:t>to state their opinions effectively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 xml:space="preserve">Teaching </w:t>
      </w: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>Procedure</w:t>
      </w: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>:</w:t>
      </w:r>
    </w:p>
    <w:p>
      <w:pP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 xml:space="preserve">Step 1: </w:t>
      </w: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>Analyze the evaluation standards of NMET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>What will be evaluated?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 xml:space="preserve">   How will be evaluated?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 xml:space="preserve">   Why to evaluated?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>Tailor the standards to the writing requirements to help students to get a big map.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 xml:space="preserve">Step 2: </w:t>
      </w: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 xml:space="preserve">Analyze the </w:t>
      </w: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>requirements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 xml:space="preserve">Analyze the writing requirements from Genre, </w:t>
      </w:r>
      <w:r>
        <w:rPr>
          <w:rFonts w:hint="eastAsia" w:ascii="Times New Roman" w:hAnsi="Times New Roman" w:cs="Times New Roman"/>
          <w:lang w:val="en-US" w:eastAsia="zh-CN"/>
        </w:rPr>
        <w:t>Person, Tense, Voice, Points and Structure to lead students to organize their writing accordingly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Highlight the analysis to the hidden points like greetings in the beginning and the expectation in the end to complete the writing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Remind students of supporting their points with details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>Step 3: Prepare the language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Relate to the textbooks and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omb the key words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, linking words as well as sentence patterns for the writing.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Relate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to the text to comb the basic structure to state opinions effectively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PEEL Writing Mode: Point- Evidence- Explain- Link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Lead students to PEEL the writing themed on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Fun at School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”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Group Discussion: PEEL the writing themed on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Guess Who I am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and Present the ideas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Accumulate the useful expressions and Stimulate Students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creative thinking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>Step 4: Review the possible versions from the aspects of the PEEL writing mode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auto" w:fill="auto"/>
          <w:lang w:val="en-US" w:eastAsia="zh-CN"/>
        </w:rPr>
        <w:t>Step 5: Enhanced Learning</w:t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>Review the previous similar NMET writing practices and PEEL in pairs</w:t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>Finish the chosen writing practice after class, take advantages of AI tools to polish the writing and seek for peers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shd w:val="clear" w:color="auto" w:fill="auto"/>
          <w:lang w:val="en-US" w:eastAsia="zh-CN"/>
        </w:rPr>
        <w:t xml:space="preserve"> comments afterwards.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A3063"/>
    <w:multiLevelType w:val="singleLevel"/>
    <w:tmpl w:val="E10A30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88AF11A"/>
    <w:multiLevelType w:val="singleLevel"/>
    <w:tmpl w:val="F88AF11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5888AB8"/>
    <w:multiLevelType w:val="singleLevel"/>
    <w:tmpl w:val="25888AB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67C6876"/>
    <w:multiLevelType w:val="singleLevel"/>
    <w:tmpl w:val="367C687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3E8FA83"/>
    <w:multiLevelType w:val="singleLevel"/>
    <w:tmpl w:val="73E8FA8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3F05"/>
    <w:rsid w:val="2071502F"/>
    <w:rsid w:val="430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2025-06-09T08:14:00Z</dcterms:created>
  <dc:creator>普</dc:creator>
  <cp:lastModifiedBy>Wiesen</cp:lastModifiedBy>
  <dcterms:modified xsi:type="dcterms:W3CDTF">2025-06-09T13:49:39Z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21EE4323FF7848ECBBA64798D685B3F9_11</vt:lpwstr>
  </property>
  <property fmtid="{D5CDD505-2E9C-101B-9397-08002B2CF9AE}" pid="4" name="KSOTemplateDocerSaveRecord">
    <vt:lpwstr>eyJoZGlkIjoiMGQ0YmU1OTY1ODk5OTdjOTI2OWViNGEwMzllODg4YzAiLCJ1c2VySWQiOiIyODkyOTk4MDMifQ==</vt:lpwstr>
  </property>
</Properties>
</file>