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C0B3" w14:textId="77777777" w:rsidR="00753F12" w:rsidRDefault="00753F12">
      <w:pPr>
        <w:rPr>
          <w:sz w:val="32"/>
          <w:szCs w:val="32"/>
        </w:rPr>
      </w:pPr>
    </w:p>
    <w:p w14:paraId="1A674F86" w14:textId="2979FB77" w:rsidR="00EA7558" w:rsidRPr="00753F12" w:rsidRDefault="00577C38">
      <w:pPr>
        <w:rPr>
          <w:b/>
          <w:bCs/>
          <w:sz w:val="32"/>
          <w:szCs w:val="32"/>
        </w:rPr>
      </w:pPr>
      <w:r w:rsidRPr="00753F12">
        <w:rPr>
          <w:rFonts w:hint="eastAsia"/>
          <w:b/>
          <w:bCs/>
          <w:sz w:val="32"/>
          <w:szCs w:val="32"/>
        </w:rPr>
        <w:t>R</w:t>
      </w:r>
      <w:r w:rsidRPr="00753F12">
        <w:rPr>
          <w:b/>
          <w:bCs/>
          <w:sz w:val="32"/>
          <w:szCs w:val="32"/>
        </w:rPr>
        <w:t>EQUIRED BOOK 1</w:t>
      </w:r>
    </w:p>
    <w:p w14:paraId="50A2D8B9" w14:textId="77777777" w:rsidR="00577C38" w:rsidRPr="00753F12" w:rsidRDefault="00577C38">
      <w:pPr>
        <w:rPr>
          <w:b/>
          <w:bCs/>
          <w:sz w:val="32"/>
          <w:szCs w:val="32"/>
        </w:rPr>
      </w:pPr>
    </w:p>
    <w:p w14:paraId="2FAF8002" w14:textId="2625CA9B" w:rsidR="00577C38" w:rsidRPr="00753F12" w:rsidRDefault="00577C38" w:rsidP="00577C38">
      <w:pPr>
        <w:jc w:val="center"/>
        <w:rPr>
          <w:b/>
          <w:bCs/>
          <w:sz w:val="32"/>
          <w:szCs w:val="32"/>
        </w:rPr>
      </w:pPr>
      <w:r w:rsidRPr="00753F12">
        <w:rPr>
          <w:b/>
          <w:bCs/>
          <w:sz w:val="32"/>
          <w:szCs w:val="32"/>
        </w:rPr>
        <w:t>U</w:t>
      </w:r>
      <w:r w:rsidR="00E535B5">
        <w:rPr>
          <w:b/>
          <w:bCs/>
          <w:sz w:val="32"/>
          <w:szCs w:val="32"/>
        </w:rPr>
        <w:t>NIT</w:t>
      </w:r>
      <w:r w:rsidRPr="00753F12">
        <w:rPr>
          <w:b/>
          <w:bCs/>
          <w:sz w:val="32"/>
          <w:szCs w:val="32"/>
        </w:rPr>
        <w:t xml:space="preserve"> 4 NATURAL DISA</w:t>
      </w:r>
      <w:r w:rsidR="00E535B5">
        <w:rPr>
          <w:b/>
          <w:bCs/>
          <w:sz w:val="32"/>
          <w:szCs w:val="32"/>
        </w:rPr>
        <w:t>S</w:t>
      </w:r>
      <w:r w:rsidRPr="00753F12">
        <w:rPr>
          <w:b/>
          <w:bCs/>
          <w:sz w:val="32"/>
          <w:szCs w:val="32"/>
        </w:rPr>
        <w:t>TERS</w:t>
      </w:r>
    </w:p>
    <w:p w14:paraId="05290D2F" w14:textId="12172106" w:rsidR="00577C38" w:rsidRPr="00753F12" w:rsidRDefault="00577C38" w:rsidP="00577C38">
      <w:pPr>
        <w:jc w:val="center"/>
        <w:rPr>
          <w:b/>
          <w:bCs/>
          <w:sz w:val="32"/>
          <w:szCs w:val="32"/>
          <w:u w:val="single"/>
        </w:rPr>
      </w:pPr>
      <w:r w:rsidRPr="00753F12">
        <w:rPr>
          <w:b/>
          <w:bCs/>
          <w:sz w:val="32"/>
          <w:szCs w:val="32"/>
          <w:u w:val="single"/>
        </w:rPr>
        <w:t>DISCOVERING USEFUL STRUCTURES</w:t>
      </w:r>
    </w:p>
    <w:p w14:paraId="4E8ECA01" w14:textId="1C5A9F6D" w:rsidR="00577C38" w:rsidRPr="00753F12" w:rsidRDefault="00577C38" w:rsidP="00577C38">
      <w:pPr>
        <w:jc w:val="center"/>
        <w:rPr>
          <w:b/>
          <w:bCs/>
          <w:sz w:val="32"/>
          <w:szCs w:val="32"/>
        </w:rPr>
      </w:pPr>
      <w:r w:rsidRPr="00753F12">
        <w:rPr>
          <w:b/>
          <w:bCs/>
          <w:sz w:val="32"/>
          <w:szCs w:val="32"/>
        </w:rPr>
        <w:t>DESCRIBE PICTURES OF DISASTERS</w:t>
      </w:r>
    </w:p>
    <w:p w14:paraId="57E23A83" w14:textId="77777777" w:rsidR="00753F12" w:rsidRDefault="00753F12" w:rsidP="00577C38">
      <w:pPr>
        <w:jc w:val="center"/>
        <w:rPr>
          <w:sz w:val="32"/>
          <w:szCs w:val="32"/>
        </w:rPr>
      </w:pPr>
    </w:p>
    <w:p w14:paraId="17D65602" w14:textId="77777777" w:rsidR="00753F12" w:rsidRDefault="00753F12" w:rsidP="00577C38">
      <w:pPr>
        <w:jc w:val="center"/>
        <w:rPr>
          <w:sz w:val="32"/>
          <w:szCs w:val="32"/>
        </w:rPr>
      </w:pPr>
    </w:p>
    <w:p w14:paraId="1DFE233A" w14:textId="77777777" w:rsidR="00753F12" w:rsidRDefault="00753F12" w:rsidP="00577C38">
      <w:pPr>
        <w:jc w:val="center"/>
        <w:rPr>
          <w:sz w:val="32"/>
          <w:szCs w:val="32"/>
        </w:rPr>
      </w:pPr>
    </w:p>
    <w:p w14:paraId="70D810B8" w14:textId="7EBC9E43" w:rsidR="00FD2969" w:rsidRDefault="002E2226" w:rsidP="00577C38">
      <w:pPr>
        <w:jc w:val="center"/>
        <w:rPr>
          <w:sz w:val="32"/>
          <w:szCs w:val="32"/>
        </w:rPr>
      </w:pPr>
      <w:r>
        <w:rPr>
          <w:noProof/>
        </w:rPr>
        <w:drawing>
          <wp:inline distT="0" distB="0" distL="0" distR="0" wp14:anchorId="3EF5F775" wp14:editId="399A1A0C">
            <wp:extent cx="5540808" cy="2166620"/>
            <wp:effectExtent l="0" t="0" r="3175" b="5080"/>
            <wp:docPr id="12164876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953" cy="2185446"/>
                    </a:xfrm>
                    <a:prstGeom prst="rect">
                      <a:avLst/>
                    </a:prstGeom>
                    <a:noFill/>
                    <a:ln>
                      <a:noFill/>
                    </a:ln>
                  </pic:spPr>
                </pic:pic>
              </a:graphicData>
            </a:graphic>
          </wp:inline>
        </w:drawing>
      </w:r>
    </w:p>
    <w:p w14:paraId="61420DDD" w14:textId="77777777" w:rsidR="00753F12" w:rsidRDefault="00753F12" w:rsidP="00577C38">
      <w:pPr>
        <w:jc w:val="center"/>
        <w:rPr>
          <w:sz w:val="32"/>
          <w:szCs w:val="32"/>
        </w:rPr>
      </w:pPr>
    </w:p>
    <w:p w14:paraId="260910C0" w14:textId="77777777" w:rsidR="00753F12" w:rsidRDefault="00753F12" w:rsidP="00577C38">
      <w:pPr>
        <w:jc w:val="center"/>
        <w:rPr>
          <w:sz w:val="32"/>
          <w:szCs w:val="32"/>
        </w:rPr>
      </w:pPr>
    </w:p>
    <w:p w14:paraId="2A6827F5" w14:textId="77777777" w:rsidR="00753F12" w:rsidRDefault="00753F12" w:rsidP="00577C38">
      <w:pPr>
        <w:jc w:val="center"/>
        <w:rPr>
          <w:sz w:val="32"/>
          <w:szCs w:val="32"/>
        </w:rPr>
      </w:pPr>
    </w:p>
    <w:p w14:paraId="201B1B75" w14:textId="5AF908B1" w:rsidR="00753F12" w:rsidRPr="00753F12" w:rsidRDefault="00753F12" w:rsidP="00577C38">
      <w:pPr>
        <w:jc w:val="center"/>
        <w:rPr>
          <w:b/>
          <w:bCs/>
          <w:sz w:val="32"/>
          <w:szCs w:val="32"/>
        </w:rPr>
      </w:pPr>
      <w:r w:rsidRPr="00753F12">
        <w:rPr>
          <w:rFonts w:hint="eastAsia"/>
          <w:b/>
          <w:bCs/>
          <w:sz w:val="32"/>
          <w:szCs w:val="32"/>
        </w:rPr>
        <w:t>西安市东城第一中学</w:t>
      </w:r>
    </w:p>
    <w:p w14:paraId="15B56936" w14:textId="4FA523A7" w:rsidR="00753F12" w:rsidRDefault="00753F12" w:rsidP="00577C38">
      <w:pPr>
        <w:jc w:val="center"/>
        <w:rPr>
          <w:b/>
          <w:bCs/>
          <w:sz w:val="32"/>
          <w:szCs w:val="32"/>
        </w:rPr>
      </w:pPr>
      <w:r w:rsidRPr="00753F12">
        <w:rPr>
          <w:rFonts w:hint="eastAsia"/>
          <w:b/>
          <w:bCs/>
          <w:sz w:val="32"/>
          <w:szCs w:val="32"/>
        </w:rPr>
        <w:t>张秀茹</w:t>
      </w:r>
    </w:p>
    <w:p w14:paraId="47D0EE33" w14:textId="77777777" w:rsidR="00227B28" w:rsidRDefault="00227B28" w:rsidP="00577C38">
      <w:pPr>
        <w:jc w:val="center"/>
        <w:rPr>
          <w:b/>
          <w:bCs/>
          <w:sz w:val="32"/>
          <w:szCs w:val="32"/>
        </w:rPr>
      </w:pPr>
    </w:p>
    <w:p w14:paraId="326BBB87" w14:textId="77777777" w:rsidR="00227B28" w:rsidRDefault="00227B28" w:rsidP="00577C38">
      <w:pPr>
        <w:jc w:val="center"/>
        <w:rPr>
          <w:b/>
          <w:bCs/>
          <w:sz w:val="32"/>
          <w:szCs w:val="32"/>
        </w:rPr>
      </w:pPr>
    </w:p>
    <w:p w14:paraId="4B22263E" w14:textId="77777777" w:rsidR="00227B28" w:rsidRDefault="00227B28" w:rsidP="00577C38">
      <w:pPr>
        <w:jc w:val="center"/>
        <w:rPr>
          <w:b/>
          <w:bCs/>
          <w:sz w:val="32"/>
          <w:szCs w:val="32"/>
        </w:rPr>
      </w:pPr>
    </w:p>
    <w:p w14:paraId="54736CBE" w14:textId="77777777" w:rsidR="00227B28" w:rsidRPr="00E65105" w:rsidRDefault="00227B28" w:rsidP="00227B28">
      <w:pPr>
        <w:rPr>
          <w:sz w:val="28"/>
          <w:szCs w:val="28"/>
        </w:rPr>
      </w:pPr>
      <w:r w:rsidRPr="00E65105">
        <w:rPr>
          <w:rFonts w:hint="eastAsia"/>
          <w:sz w:val="28"/>
          <w:szCs w:val="28"/>
        </w:rPr>
        <w:lastRenderedPageBreak/>
        <w:t>R</w:t>
      </w:r>
      <w:r w:rsidRPr="00E65105">
        <w:rPr>
          <w:sz w:val="28"/>
          <w:szCs w:val="28"/>
        </w:rPr>
        <w:t>EQUIRED BOOK 1</w:t>
      </w:r>
    </w:p>
    <w:p w14:paraId="6B1F9DFF" w14:textId="77777777" w:rsidR="00227B28" w:rsidRPr="00753F12" w:rsidRDefault="00227B28" w:rsidP="00227B28">
      <w:pPr>
        <w:rPr>
          <w:b/>
          <w:bCs/>
          <w:sz w:val="32"/>
          <w:szCs w:val="32"/>
        </w:rPr>
      </w:pPr>
    </w:p>
    <w:p w14:paraId="36FD2BD6" w14:textId="0C36040F" w:rsidR="00227B28" w:rsidRPr="00E65105" w:rsidRDefault="00227B28" w:rsidP="00227B28">
      <w:pPr>
        <w:jc w:val="center"/>
        <w:rPr>
          <w:b/>
          <w:bCs/>
          <w:sz w:val="28"/>
          <w:szCs w:val="28"/>
        </w:rPr>
      </w:pPr>
      <w:r w:rsidRPr="00E65105">
        <w:rPr>
          <w:b/>
          <w:bCs/>
          <w:sz w:val="28"/>
          <w:szCs w:val="28"/>
        </w:rPr>
        <w:t>U</w:t>
      </w:r>
      <w:r w:rsidR="00E535B5">
        <w:rPr>
          <w:b/>
          <w:bCs/>
          <w:sz w:val="28"/>
          <w:szCs w:val="28"/>
        </w:rPr>
        <w:t>NIT</w:t>
      </w:r>
      <w:r w:rsidRPr="00E65105">
        <w:rPr>
          <w:b/>
          <w:bCs/>
          <w:sz w:val="28"/>
          <w:szCs w:val="28"/>
        </w:rPr>
        <w:t xml:space="preserve"> 4 NATURAL DISA</w:t>
      </w:r>
      <w:r w:rsidR="00E535B5">
        <w:rPr>
          <w:b/>
          <w:bCs/>
          <w:sz w:val="28"/>
          <w:szCs w:val="28"/>
        </w:rPr>
        <w:t>S</w:t>
      </w:r>
      <w:r w:rsidRPr="00E65105">
        <w:rPr>
          <w:b/>
          <w:bCs/>
          <w:sz w:val="28"/>
          <w:szCs w:val="28"/>
        </w:rPr>
        <w:t>TERS</w:t>
      </w:r>
    </w:p>
    <w:p w14:paraId="29876F4F" w14:textId="77777777" w:rsidR="00227B28" w:rsidRPr="00E65105" w:rsidRDefault="00227B28" w:rsidP="00227B28">
      <w:pPr>
        <w:jc w:val="center"/>
        <w:rPr>
          <w:b/>
          <w:bCs/>
          <w:sz w:val="28"/>
          <w:szCs w:val="28"/>
          <w:u w:val="single"/>
        </w:rPr>
      </w:pPr>
      <w:r w:rsidRPr="00E65105">
        <w:rPr>
          <w:b/>
          <w:bCs/>
          <w:sz w:val="28"/>
          <w:szCs w:val="28"/>
          <w:u w:val="single"/>
        </w:rPr>
        <w:t>DISCOVERING USEFUL STRUCTURES</w:t>
      </w:r>
    </w:p>
    <w:p w14:paraId="4BC5F6E0" w14:textId="77777777" w:rsidR="00227B28" w:rsidRPr="00E65105" w:rsidRDefault="00227B28" w:rsidP="00227B28">
      <w:pPr>
        <w:jc w:val="center"/>
        <w:rPr>
          <w:b/>
          <w:bCs/>
          <w:sz w:val="28"/>
          <w:szCs w:val="28"/>
        </w:rPr>
      </w:pPr>
      <w:r w:rsidRPr="00E65105">
        <w:rPr>
          <w:b/>
          <w:bCs/>
          <w:sz w:val="28"/>
          <w:szCs w:val="28"/>
        </w:rPr>
        <w:t>DESCRIBE PICTURES OF DISASTERS</w:t>
      </w:r>
    </w:p>
    <w:p w14:paraId="6FD7949F" w14:textId="6872B2D2" w:rsidR="00227B28" w:rsidRPr="00E65105" w:rsidRDefault="00227B28" w:rsidP="00227B28">
      <w:pPr>
        <w:rPr>
          <w:b/>
          <w:bCs/>
          <w:sz w:val="24"/>
          <w:szCs w:val="24"/>
        </w:rPr>
      </w:pPr>
      <w:r w:rsidRPr="00E65105">
        <w:rPr>
          <w:rFonts w:hint="eastAsia"/>
          <w:b/>
          <w:bCs/>
          <w:sz w:val="24"/>
          <w:szCs w:val="24"/>
        </w:rPr>
        <w:t>T</w:t>
      </w:r>
      <w:r w:rsidRPr="00E65105">
        <w:rPr>
          <w:b/>
          <w:bCs/>
          <w:sz w:val="24"/>
          <w:szCs w:val="24"/>
        </w:rPr>
        <w:t xml:space="preserve">opic context: </w:t>
      </w:r>
      <w:r w:rsidR="008A6D6C">
        <w:rPr>
          <w:b/>
          <w:bCs/>
          <w:sz w:val="24"/>
          <w:szCs w:val="24"/>
        </w:rPr>
        <w:t xml:space="preserve"> </w:t>
      </w:r>
      <w:r w:rsidRPr="00E65105">
        <w:rPr>
          <w:b/>
          <w:bCs/>
          <w:sz w:val="24"/>
          <w:szCs w:val="24"/>
        </w:rPr>
        <w:t>M</w:t>
      </w:r>
      <w:r w:rsidRPr="00E65105">
        <w:rPr>
          <w:rFonts w:hint="eastAsia"/>
          <w:b/>
          <w:bCs/>
          <w:sz w:val="24"/>
          <w:szCs w:val="24"/>
        </w:rPr>
        <w:t>an</w:t>
      </w:r>
      <w:r w:rsidRPr="00E65105">
        <w:rPr>
          <w:b/>
          <w:bCs/>
          <w:sz w:val="24"/>
          <w:szCs w:val="24"/>
        </w:rPr>
        <w:t xml:space="preserve"> and nature    </w:t>
      </w:r>
    </w:p>
    <w:p w14:paraId="474223A4" w14:textId="0DF456F6" w:rsidR="00227B28" w:rsidRPr="00E65105" w:rsidRDefault="00227B28" w:rsidP="00227B28">
      <w:pPr>
        <w:rPr>
          <w:b/>
          <w:bCs/>
          <w:sz w:val="24"/>
          <w:szCs w:val="24"/>
        </w:rPr>
      </w:pPr>
      <w:r w:rsidRPr="00E65105">
        <w:rPr>
          <w:b/>
          <w:bCs/>
          <w:sz w:val="24"/>
          <w:szCs w:val="24"/>
        </w:rPr>
        <w:t>Topic group:</w:t>
      </w:r>
      <w:r w:rsidR="008A6D6C">
        <w:rPr>
          <w:b/>
          <w:bCs/>
          <w:sz w:val="24"/>
          <w:szCs w:val="24"/>
        </w:rPr>
        <w:t xml:space="preserve">  </w:t>
      </w:r>
      <w:r w:rsidRPr="00E65105">
        <w:rPr>
          <w:b/>
          <w:bCs/>
          <w:sz w:val="24"/>
          <w:szCs w:val="24"/>
        </w:rPr>
        <w:t xml:space="preserve"> Disaster prevention</w:t>
      </w:r>
    </w:p>
    <w:p w14:paraId="32E1380D" w14:textId="21E368FE" w:rsidR="00E65105" w:rsidRPr="00E65105" w:rsidRDefault="00E65105" w:rsidP="008A6D6C">
      <w:pPr>
        <w:ind w:left="1680" w:hangingChars="700" w:hanging="1680"/>
        <w:rPr>
          <w:b/>
          <w:bCs/>
          <w:sz w:val="24"/>
          <w:szCs w:val="24"/>
        </w:rPr>
      </w:pPr>
      <w:r w:rsidRPr="00E65105">
        <w:rPr>
          <w:rFonts w:hint="eastAsia"/>
          <w:b/>
          <w:bCs/>
          <w:sz w:val="24"/>
          <w:szCs w:val="24"/>
        </w:rPr>
        <w:t>S</w:t>
      </w:r>
      <w:r w:rsidRPr="00E65105">
        <w:rPr>
          <w:b/>
          <w:bCs/>
          <w:sz w:val="24"/>
          <w:szCs w:val="24"/>
        </w:rPr>
        <w:t>ub</w:t>
      </w:r>
      <w:r w:rsidR="00600602">
        <w:rPr>
          <w:b/>
          <w:bCs/>
          <w:sz w:val="24"/>
          <w:szCs w:val="24"/>
        </w:rPr>
        <w:t>-</w:t>
      </w:r>
      <w:r w:rsidRPr="00E65105">
        <w:rPr>
          <w:b/>
          <w:bCs/>
          <w:sz w:val="24"/>
          <w:szCs w:val="24"/>
        </w:rPr>
        <w:t xml:space="preserve">topic: </w:t>
      </w:r>
      <w:r w:rsidR="008A6D6C">
        <w:rPr>
          <w:b/>
          <w:bCs/>
          <w:sz w:val="24"/>
          <w:szCs w:val="24"/>
        </w:rPr>
        <w:t xml:space="preserve">    </w:t>
      </w:r>
      <w:r w:rsidRPr="00E65105">
        <w:rPr>
          <w:b/>
          <w:bCs/>
          <w:sz w:val="24"/>
          <w:szCs w:val="24"/>
        </w:rPr>
        <w:t>Natural disasters and prevention, safety common sense and self-protection</w:t>
      </w:r>
    </w:p>
    <w:p w14:paraId="307B0635" w14:textId="6AB0BE4E" w:rsidR="00E65105" w:rsidRPr="00E65105" w:rsidRDefault="00E65105" w:rsidP="00227B28">
      <w:pPr>
        <w:rPr>
          <w:b/>
          <w:bCs/>
          <w:sz w:val="24"/>
          <w:szCs w:val="24"/>
        </w:rPr>
      </w:pPr>
      <w:r w:rsidRPr="00E65105">
        <w:rPr>
          <w:rFonts w:hint="eastAsia"/>
          <w:b/>
          <w:bCs/>
          <w:sz w:val="24"/>
          <w:szCs w:val="24"/>
        </w:rPr>
        <w:t>T</w:t>
      </w:r>
      <w:r w:rsidRPr="00E65105">
        <w:rPr>
          <w:b/>
          <w:bCs/>
          <w:sz w:val="24"/>
          <w:szCs w:val="24"/>
        </w:rPr>
        <w:t xml:space="preserve">ype:  </w:t>
      </w:r>
      <w:r w:rsidR="008A6D6C">
        <w:rPr>
          <w:b/>
          <w:bCs/>
          <w:sz w:val="24"/>
          <w:szCs w:val="24"/>
        </w:rPr>
        <w:t xml:space="preserve">       </w:t>
      </w:r>
      <w:r w:rsidRPr="00E65105">
        <w:rPr>
          <w:b/>
          <w:bCs/>
          <w:sz w:val="24"/>
          <w:szCs w:val="24"/>
        </w:rPr>
        <w:t>Grammar</w:t>
      </w:r>
    </w:p>
    <w:p w14:paraId="137ECA42" w14:textId="5B7188D4" w:rsidR="00E65105" w:rsidRPr="00E65105" w:rsidRDefault="00E65105" w:rsidP="00227B28">
      <w:pPr>
        <w:rPr>
          <w:b/>
          <w:bCs/>
          <w:sz w:val="24"/>
          <w:szCs w:val="24"/>
        </w:rPr>
      </w:pPr>
      <w:r w:rsidRPr="00E65105">
        <w:rPr>
          <w:rFonts w:hint="eastAsia"/>
          <w:b/>
          <w:bCs/>
          <w:sz w:val="24"/>
          <w:szCs w:val="24"/>
        </w:rPr>
        <w:t>D</w:t>
      </w:r>
      <w:r w:rsidRPr="00E65105">
        <w:rPr>
          <w:b/>
          <w:bCs/>
          <w:sz w:val="24"/>
          <w:szCs w:val="24"/>
        </w:rPr>
        <w:t xml:space="preserve">uration: </w:t>
      </w:r>
      <w:r w:rsidR="008A6D6C">
        <w:rPr>
          <w:b/>
          <w:bCs/>
          <w:sz w:val="24"/>
          <w:szCs w:val="24"/>
        </w:rPr>
        <w:t xml:space="preserve">    </w:t>
      </w:r>
      <w:r w:rsidRPr="00E65105">
        <w:rPr>
          <w:b/>
          <w:bCs/>
          <w:sz w:val="24"/>
          <w:szCs w:val="24"/>
        </w:rPr>
        <w:t>1 class(40mins)</w:t>
      </w:r>
    </w:p>
    <w:p w14:paraId="2ABF0B36" w14:textId="444749B7" w:rsidR="00E65105" w:rsidRPr="00E65105" w:rsidRDefault="00E65105" w:rsidP="00227B28">
      <w:pPr>
        <w:rPr>
          <w:b/>
          <w:bCs/>
          <w:sz w:val="24"/>
          <w:szCs w:val="24"/>
        </w:rPr>
      </w:pPr>
      <w:r w:rsidRPr="00E65105">
        <w:rPr>
          <w:rFonts w:hint="eastAsia"/>
          <w:b/>
          <w:bCs/>
          <w:sz w:val="24"/>
          <w:szCs w:val="24"/>
        </w:rPr>
        <w:t>D</w:t>
      </w:r>
      <w:r w:rsidRPr="00E65105">
        <w:rPr>
          <w:b/>
          <w:bCs/>
          <w:sz w:val="24"/>
          <w:szCs w:val="24"/>
        </w:rPr>
        <w:t>esign philosophy</w:t>
      </w:r>
    </w:p>
    <w:p w14:paraId="29B65B09" w14:textId="6EE44A34" w:rsidR="00E65105" w:rsidRDefault="00E65105" w:rsidP="00600602">
      <w:pPr>
        <w:ind w:firstLineChars="200" w:firstLine="480"/>
        <w:rPr>
          <w:sz w:val="24"/>
          <w:szCs w:val="24"/>
        </w:rPr>
      </w:pPr>
      <w:r w:rsidRPr="00E65105">
        <w:rPr>
          <w:sz w:val="24"/>
          <w:szCs w:val="24"/>
        </w:rPr>
        <w:t xml:space="preserve">As new senior English curriculum standard and </w:t>
      </w:r>
      <w:r w:rsidRPr="00E65105">
        <w:rPr>
          <w:rFonts w:hint="eastAsia"/>
          <w:sz w:val="24"/>
          <w:szCs w:val="24"/>
        </w:rPr>
        <w:t>“c</w:t>
      </w:r>
      <w:r w:rsidRPr="00E65105">
        <w:rPr>
          <w:sz w:val="24"/>
          <w:szCs w:val="24"/>
        </w:rPr>
        <w:t>ore competences</w:t>
      </w:r>
      <w:r w:rsidRPr="00E65105">
        <w:rPr>
          <w:rFonts w:hint="eastAsia"/>
          <w:sz w:val="24"/>
          <w:szCs w:val="24"/>
        </w:rPr>
        <w:t>”p</w:t>
      </w:r>
      <w:r w:rsidRPr="00E65105">
        <w:rPr>
          <w:sz w:val="24"/>
          <w:szCs w:val="24"/>
        </w:rPr>
        <w:t>oint out “in the process of</w:t>
      </w:r>
      <w:r w:rsidR="009F48AF">
        <w:rPr>
          <w:sz w:val="24"/>
          <w:szCs w:val="24"/>
        </w:rPr>
        <w:t xml:space="preserve"> developing the students’ language-using ability, teachers should focus on helping students improving their cultural awareness, thinking capacity and learning ability. This lesson is aimed at improving students’ language competence and</w:t>
      </w:r>
      <w:r w:rsidRPr="00E65105">
        <w:rPr>
          <w:sz w:val="24"/>
          <w:szCs w:val="24"/>
        </w:rPr>
        <w:t xml:space="preserve"> </w:t>
      </w:r>
      <w:r w:rsidR="008A6D6C">
        <w:rPr>
          <w:sz w:val="24"/>
          <w:szCs w:val="24"/>
        </w:rPr>
        <w:t>cultural awareness.</w:t>
      </w:r>
    </w:p>
    <w:p w14:paraId="2B802A52" w14:textId="27548A9F" w:rsidR="008A6D6C" w:rsidRPr="008A6D6C" w:rsidRDefault="008A6D6C" w:rsidP="008A6D6C">
      <w:pPr>
        <w:rPr>
          <w:b/>
          <w:bCs/>
          <w:sz w:val="24"/>
          <w:szCs w:val="24"/>
        </w:rPr>
      </w:pPr>
      <w:r w:rsidRPr="008A6D6C">
        <w:rPr>
          <w:b/>
          <w:bCs/>
          <w:sz w:val="24"/>
          <w:szCs w:val="24"/>
        </w:rPr>
        <w:t>Learning content analysis</w:t>
      </w:r>
    </w:p>
    <w:p w14:paraId="271FBE62" w14:textId="40F74D57" w:rsidR="008A6D6C" w:rsidRDefault="008A6D6C" w:rsidP="00BE50A9">
      <w:pPr>
        <w:ind w:firstLine="480"/>
        <w:rPr>
          <w:sz w:val="24"/>
          <w:szCs w:val="24"/>
        </w:rPr>
      </w:pPr>
      <w:r>
        <w:rPr>
          <w:sz w:val="24"/>
          <w:szCs w:val="24"/>
        </w:rPr>
        <w:t xml:space="preserve">This lesson is </w:t>
      </w:r>
      <w:r w:rsidRPr="008A6D6C">
        <w:rPr>
          <w:i/>
          <w:iCs/>
          <w:sz w:val="24"/>
          <w:szCs w:val="24"/>
        </w:rPr>
        <w:t xml:space="preserve">Discovering Useful Structures </w:t>
      </w:r>
      <w:r w:rsidR="00785104">
        <w:rPr>
          <w:sz w:val="24"/>
          <w:szCs w:val="24"/>
        </w:rPr>
        <w:t>of required book 1,</w:t>
      </w:r>
      <w:r>
        <w:rPr>
          <w:sz w:val="24"/>
          <w:szCs w:val="24"/>
        </w:rPr>
        <w:t xml:space="preserve"> Unit 4</w:t>
      </w:r>
      <w:r w:rsidR="00785104">
        <w:rPr>
          <w:sz w:val="24"/>
          <w:szCs w:val="24"/>
        </w:rPr>
        <w:t>. How to describe pictures of disasters is the teaching content.</w:t>
      </w:r>
      <w:r w:rsidR="00E535B5">
        <w:rPr>
          <w:sz w:val="24"/>
          <w:szCs w:val="24"/>
        </w:rPr>
        <w:t xml:space="preserve"> This grammar class is combined with the topic of this unit, Nat</w:t>
      </w:r>
      <w:r w:rsidR="00600602">
        <w:rPr>
          <w:sz w:val="24"/>
          <w:szCs w:val="24"/>
        </w:rPr>
        <w:t>ur</w:t>
      </w:r>
      <w:r w:rsidR="00E535B5">
        <w:rPr>
          <w:sz w:val="24"/>
          <w:szCs w:val="24"/>
        </w:rPr>
        <w:t>al Disasters. Put grammar into topic fulfills the require</w:t>
      </w:r>
      <w:r w:rsidR="00BE50A9">
        <w:rPr>
          <w:sz w:val="24"/>
          <w:szCs w:val="24"/>
        </w:rPr>
        <w:t>ment of English Curriculum</w:t>
      </w:r>
      <w:r w:rsidR="0051136E">
        <w:rPr>
          <w:sz w:val="24"/>
          <w:szCs w:val="24"/>
        </w:rPr>
        <w:t xml:space="preserve"> </w:t>
      </w:r>
      <w:r w:rsidR="00BE50A9">
        <w:rPr>
          <w:sz w:val="24"/>
          <w:szCs w:val="24"/>
        </w:rPr>
        <w:t>(2017)</w:t>
      </w:r>
      <w:r w:rsidR="00BE50A9">
        <w:rPr>
          <w:rFonts w:hint="eastAsia"/>
          <w:sz w:val="24"/>
          <w:szCs w:val="24"/>
        </w:rPr>
        <w:t>.</w:t>
      </w:r>
    </w:p>
    <w:p w14:paraId="733313B3" w14:textId="7E61A76B" w:rsidR="00BE50A9" w:rsidRDefault="00BE50A9" w:rsidP="00BE50A9">
      <w:pPr>
        <w:ind w:firstLine="480"/>
        <w:rPr>
          <w:sz w:val="24"/>
          <w:szCs w:val="24"/>
        </w:rPr>
      </w:pPr>
      <w:r>
        <w:rPr>
          <w:sz w:val="24"/>
          <w:szCs w:val="24"/>
        </w:rPr>
        <w:lastRenderedPageBreak/>
        <w:t xml:space="preserve">This lesson is </w:t>
      </w:r>
      <w:r w:rsidRPr="008A6D6C">
        <w:rPr>
          <w:i/>
          <w:iCs/>
          <w:sz w:val="24"/>
          <w:szCs w:val="24"/>
        </w:rPr>
        <w:t xml:space="preserve">Discovering Useful Structures </w:t>
      </w:r>
      <w:r>
        <w:rPr>
          <w:sz w:val="24"/>
          <w:szCs w:val="24"/>
        </w:rPr>
        <w:t>of required book 1, Unit 4. It requires students to master attributive clauses and use these attributive clauses in the description of specific things, so as to improve their language expression and application ability.</w:t>
      </w:r>
    </w:p>
    <w:p w14:paraId="2F95B27A" w14:textId="27494560" w:rsidR="00BE50A9" w:rsidRPr="00BE50A9" w:rsidRDefault="00BE50A9" w:rsidP="00BE50A9">
      <w:pPr>
        <w:rPr>
          <w:b/>
          <w:bCs/>
          <w:sz w:val="24"/>
          <w:szCs w:val="24"/>
        </w:rPr>
      </w:pPr>
      <w:r w:rsidRPr="00BE50A9">
        <w:rPr>
          <w:b/>
          <w:bCs/>
          <w:sz w:val="24"/>
          <w:szCs w:val="24"/>
        </w:rPr>
        <w:t>Students analysis</w:t>
      </w:r>
    </w:p>
    <w:p w14:paraId="4EB8DD27" w14:textId="219617C8" w:rsidR="001C4269" w:rsidRDefault="005D31F6" w:rsidP="00BE50A9">
      <w:pPr>
        <w:ind w:firstLine="480"/>
        <w:rPr>
          <w:sz w:val="24"/>
          <w:szCs w:val="24"/>
        </w:rPr>
      </w:pPr>
      <w:r>
        <w:rPr>
          <w:rFonts w:hint="eastAsia"/>
          <w:sz w:val="24"/>
          <w:szCs w:val="24"/>
        </w:rPr>
        <w:t>T</w:t>
      </w:r>
      <w:r>
        <w:rPr>
          <w:sz w:val="24"/>
          <w:szCs w:val="24"/>
        </w:rPr>
        <w:t xml:space="preserve">he type of this class is </w:t>
      </w:r>
      <w:r w:rsidRPr="008A6D6C">
        <w:rPr>
          <w:i/>
          <w:iCs/>
          <w:sz w:val="24"/>
          <w:szCs w:val="24"/>
        </w:rPr>
        <w:t>Discovering Useful Structures</w:t>
      </w:r>
      <w:r>
        <w:rPr>
          <w:i/>
          <w:iCs/>
          <w:sz w:val="24"/>
          <w:szCs w:val="24"/>
        </w:rPr>
        <w:t>,</w:t>
      </w:r>
      <w:r w:rsidRPr="005D31F6">
        <w:rPr>
          <w:sz w:val="24"/>
          <w:szCs w:val="24"/>
        </w:rPr>
        <w:t xml:space="preserve"> </w:t>
      </w:r>
      <w:r>
        <w:rPr>
          <w:sz w:val="24"/>
          <w:szCs w:val="24"/>
        </w:rPr>
        <w:t>describe pictures of disasters. Students of senior one have learned attributive clauses in junior middle school. Learning something new based on what they have learned makes learning easier.</w:t>
      </w:r>
      <w:r w:rsidR="00C97DA1">
        <w:rPr>
          <w:sz w:val="24"/>
          <w:szCs w:val="24"/>
        </w:rPr>
        <w:t xml:space="preserve"> Situational teaching approach(methodology</w:t>
      </w:r>
      <w:r w:rsidR="00C97DA1">
        <w:rPr>
          <w:rFonts w:hint="eastAsia"/>
          <w:sz w:val="24"/>
          <w:szCs w:val="24"/>
        </w:rPr>
        <w:t xml:space="preserve">) </w:t>
      </w:r>
      <w:r w:rsidR="00C97DA1">
        <w:rPr>
          <w:sz w:val="24"/>
          <w:szCs w:val="24"/>
        </w:rPr>
        <w:t>makes it easier and more interesting for students to learn grammar. The key point of this class is to use restrictive attritive clauses guided by relative pronouns to describe chara</w:t>
      </w:r>
      <w:r w:rsidR="001C4269">
        <w:rPr>
          <w:sz w:val="24"/>
          <w:szCs w:val="24"/>
        </w:rPr>
        <w:t>c</w:t>
      </w:r>
      <w:r w:rsidR="00C97DA1">
        <w:rPr>
          <w:sz w:val="24"/>
          <w:szCs w:val="24"/>
        </w:rPr>
        <w:t xml:space="preserve">teristics of people, things, supplement information and describe natural disasters and </w:t>
      </w:r>
      <w:r w:rsidR="001C4269">
        <w:rPr>
          <w:sz w:val="24"/>
          <w:szCs w:val="24"/>
        </w:rPr>
        <w:t>other everyday things.</w:t>
      </w:r>
    </w:p>
    <w:p w14:paraId="4EF6E4BB" w14:textId="77777777" w:rsidR="001C4269" w:rsidRPr="001C4269" w:rsidRDefault="001C4269" w:rsidP="001C4269">
      <w:pPr>
        <w:rPr>
          <w:b/>
          <w:bCs/>
          <w:sz w:val="24"/>
          <w:szCs w:val="24"/>
        </w:rPr>
      </w:pPr>
      <w:r w:rsidRPr="001C4269">
        <w:rPr>
          <w:b/>
          <w:bCs/>
          <w:sz w:val="24"/>
          <w:szCs w:val="24"/>
        </w:rPr>
        <w:t>Teaching objectives</w:t>
      </w:r>
    </w:p>
    <w:p w14:paraId="4FE35162" w14:textId="697C1BDB" w:rsidR="001C4269" w:rsidRPr="001C4269" w:rsidRDefault="00C97DA1" w:rsidP="001C4269">
      <w:pPr>
        <w:rPr>
          <w:sz w:val="24"/>
          <w:szCs w:val="24"/>
        </w:rPr>
      </w:pPr>
      <w:r>
        <w:rPr>
          <w:sz w:val="24"/>
          <w:szCs w:val="24"/>
        </w:rPr>
        <w:t xml:space="preserve"> </w:t>
      </w:r>
      <w:r w:rsidR="005D31F6">
        <w:rPr>
          <w:sz w:val="24"/>
          <w:szCs w:val="24"/>
        </w:rPr>
        <w:t xml:space="preserve">  </w:t>
      </w:r>
      <w:r w:rsidR="001C4269" w:rsidRPr="001C4269">
        <w:rPr>
          <w:sz w:val="24"/>
          <w:szCs w:val="24"/>
        </w:rPr>
        <w:t>In this class, students will</w:t>
      </w:r>
    </w:p>
    <w:p w14:paraId="5EB5F89D" w14:textId="14980A9C" w:rsidR="001C4269" w:rsidRPr="001C4269" w:rsidRDefault="001C4269" w:rsidP="001C4269">
      <w:pPr>
        <w:numPr>
          <w:ilvl w:val="0"/>
          <w:numId w:val="1"/>
        </w:numPr>
        <w:rPr>
          <w:sz w:val="24"/>
          <w:szCs w:val="24"/>
        </w:rPr>
      </w:pPr>
      <w:bookmarkStart w:id="0" w:name="_Hlk148287028"/>
      <w:r w:rsidRPr="001C4269">
        <w:rPr>
          <w:sz w:val="24"/>
          <w:szCs w:val="24"/>
        </w:rPr>
        <w:t xml:space="preserve">recognize the restrictive </w:t>
      </w:r>
      <w:r w:rsidR="00D87B04">
        <w:rPr>
          <w:sz w:val="24"/>
          <w:szCs w:val="24"/>
        </w:rPr>
        <w:t>relative</w:t>
      </w:r>
      <w:r w:rsidRPr="001C4269">
        <w:rPr>
          <w:sz w:val="24"/>
          <w:szCs w:val="24"/>
        </w:rPr>
        <w:t xml:space="preserve"> clauses and understand the use of relative pronouns;</w:t>
      </w:r>
    </w:p>
    <w:p w14:paraId="060F7AFA" w14:textId="000D602A" w:rsidR="001C4269" w:rsidRPr="001C4269" w:rsidRDefault="001C4269" w:rsidP="001C4269">
      <w:pPr>
        <w:numPr>
          <w:ilvl w:val="0"/>
          <w:numId w:val="1"/>
        </w:numPr>
        <w:rPr>
          <w:sz w:val="24"/>
          <w:szCs w:val="24"/>
        </w:rPr>
      </w:pPr>
      <w:r w:rsidRPr="001C4269">
        <w:rPr>
          <w:sz w:val="24"/>
          <w:szCs w:val="24"/>
        </w:rPr>
        <w:t xml:space="preserve">summarize the form and functions of restrictive </w:t>
      </w:r>
      <w:r w:rsidR="00D87B04">
        <w:rPr>
          <w:sz w:val="24"/>
          <w:szCs w:val="24"/>
        </w:rPr>
        <w:t>relative</w:t>
      </w:r>
      <w:r w:rsidRPr="001C4269">
        <w:rPr>
          <w:sz w:val="24"/>
          <w:szCs w:val="24"/>
        </w:rPr>
        <w:t xml:space="preserve"> clauses</w:t>
      </w:r>
      <w:bookmarkEnd w:id="0"/>
      <w:r w:rsidRPr="001C4269">
        <w:rPr>
          <w:sz w:val="24"/>
          <w:szCs w:val="24"/>
        </w:rPr>
        <w:t>;</w:t>
      </w:r>
    </w:p>
    <w:p w14:paraId="1AED776E" w14:textId="77777777" w:rsidR="001C4269" w:rsidRPr="001C4269" w:rsidRDefault="001C4269" w:rsidP="001C4269">
      <w:pPr>
        <w:numPr>
          <w:ilvl w:val="0"/>
          <w:numId w:val="1"/>
        </w:numPr>
        <w:rPr>
          <w:sz w:val="24"/>
          <w:szCs w:val="24"/>
        </w:rPr>
      </w:pPr>
      <w:bookmarkStart w:id="1" w:name="_Hlk148287197"/>
      <w:r w:rsidRPr="001C4269">
        <w:rPr>
          <w:sz w:val="24"/>
          <w:szCs w:val="24"/>
        </w:rPr>
        <w:t>use restrictive relative clauses to describe pictures of disasters.</w:t>
      </w:r>
    </w:p>
    <w:bookmarkEnd w:id="1"/>
    <w:p w14:paraId="08CC23BD" w14:textId="733AD11C" w:rsidR="00BE50A9" w:rsidRPr="001C4269" w:rsidRDefault="001C4269" w:rsidP="001C4269">
      <w:pPr>
        <w:rPr>
          <w:b/>
          <w:bCs/>
          <w:sz w:val="24"/>
          <w:szCs w:val="24"/>
        </w:rPr>
      </w:pPr>
      <w:r w:rsidRPr="001C4269">
        <w:rPr>
          <w:rFonts w:hint="eastAsia"/>
          <w:b/>
          <w:bCs/>
          <w:sz w:val="24"/>
          <w:szCs w:val="24"/>
        </w:rPr>
        <w:t>I</w:t>
      </w:r>
      <w:r w:rsidRPr="001C4269">
        <w:rPr>
          <w:b/>
          <w:bCs/>
          <w:sz w:val="24"/>
          <w:szCs w:val="24"/>
        </w:rPr>
        <w:t>mportant points</w:t>
      </w:r>
    </w:p>
    <w:p w14:paraId="7FB29205" w14:textId="501B9531" w:rsidR="001C4269" w:rsidRPr="001C4269" w:rsidRDefault="001C4269" w:rsidP="001C4269">
      <w:pPr>
        <w:numPr>
          <w:ilvl w:val="0"/>
          <w:numId w:val="3"/>
        </w:numPr>
        <w:rPr>
          <w:sz w:val="24"/>
          <w:szCs w:val="24"/>
        </w:rPr>
      </w:pPr>
      <w:r>
        <w:rPr>
          <w:sz w:val="24"/>
          <w:szCs w:val="24"/>
        </w:rPr>
        <w:t xml:space="preserve">How to lead students to </w:t>
      </w:r>
      <w:r w:rsidRPr="001C4269">
        <w:rPr>
          <w:sz w:val="24"/>
          <w:szCs w:val="24"/>
        </w:rPr>
        <w:t>recognize the restrictive relative clauses and understand the use of relative pronouns;</w:t>
      </w:r>
    </w:p>
    <w:p w14:paraId="7733BDB0" w14:textId="5B61575B" w:rsidR="001C4269" w:rsidRDefault="001C4269" w:rsidP="001C4269">
      <w:pPr>
        <w:pStyle w:val="a4"/>
        <w:numPr>
          <w:ilvl w:val="0"/>
          <w:numId w:val="3"/>
        </w:numPr>
        <w:ind w:firstLineChars="0"/>
        <w:rPr>
          <w:sz w:val="24"/>
          <w:szCs w:val="24"/>
        </w:rPr>
      </w:pPr>
      <w:r>
        <w:rPr>
          <w:sz w:val="24"/>
          <w:szCs w:val="24"/>
        </w:rPr>
        <w:lastRenderedPageBreak/>
        <w:t xml:space="preserve">Help students </w:t>
      </w:r>
      <w:r w:rsidRPr="001C4269">
        <w:rPr>
          <w:sz w:val="24"/>
          <w:szCs w:val="24"/>
        </w:rPr>
        <w:t>summarize the form and functions of restrictive relative clauses</w:t>
      </w:r>
    </w:p>
    <w:p w14:paraId="6E2BCE34" w14:textId="2F8B17F5" w:rsidR="001C4269" w:rsidRDefault="001C4269" w:rsidP="000F19E3">
      <w:pPr>
        <w:rPr>
          <w:sz w:val="24"/>
          <w:szCs w:val="24"/>
        </w:rPr>
      </w:pPr>
      <w:r w:rsidRPr="000F19E3">
        <w:rPr>
          <w:rFonts w:hint="eastAsia"/>
          <w:b/>
          <w:bCs/>
          <w:sz w:val="24"/>
          <w:szCs w:val="24"/>
        </w:rPr>
        <w:t>D</w:t>
      </w:r>
      <w:r w:rsidRPr="000F19E3">
        <w:rPr>
          <w:b/>
          <w:bCs/>
          <w:sz w:val="24"/>
          <w:szCs w:val="24"/>
        </w:rPr>
        <w:t>ifficult points</w:t>
      </w:r>
      <w:r>
        <w:rPr>
          <w:sz w:val="24"/>
          <w:szCs w:val="24"/>
        </w:rPr>
        <w:t xml:space="preserve"> </w:t>
      </w:r>
    </w:p>
    <w:p w14:paraId="7BEFF0F5" w14:textId="11584C72" w:rsidR="001C4269" w:rsidRDefault="001C4269" w:rsidP="000F19E3">
      <w:pPr>
        <w:ind w:firstLineChars="150" w:firstLine="360"/>
        <w:rPr>
          <w:sz w:val="24"/>
          <w:szCs w:val="24"/>
        </w:rPr>
      </w:pPr>
      <w:r>
        <w:rPr>
          <w:sz w:val="24"/>
          <w:szCs w:val="24"/>
        </w:rPr>
        <w:t xml:space="preserve">How to </w:t>
      </w:r>
      <w:r w:rsidR="000F19E3">
        <w:rPr>
          <w:sz w:val="24"/>
          <w:szCs w:val="24"/>
        </w:rPr>
        <w:t xml:space="preserve">lead the students to </w:t>
      </w:r>
      <w:r w:rsidRPr="001C4269">
        <w:rPr>
          <w:sz w:val="24"/>
          <w:szCs w:val="24"/>
        </w:rPr>
        <w:t xml:space="preserve">use restrictive </w:t>
      </w:r>
      <w:r w:rsidR="00D87B04">
        <w:rPr>
          <w:sz w:val="24"/>
          <w:szCs w:val="24"/>
        </w:rPr>
        <w:t>relative</w:t>
      </w:r>
      <w:r w:rsidRPr="001C4269">
        <w:rPr>
          <w:sz w:val="24"/>
          <w:szCs w:val="24"/>
        </w:rPr>
        <w:t xml:space="preserve"> clauses to describe pictures </w:t>
      </w:r>
      <w:r w:rsidR="000F19E3">
        <w:rPr>
          <w:sz w:val="24"/>
          <w:szCs w:val="24"/>
        </w:rPr>
        <w:t xml:space="preserve">related to </w:t>
      </w:r>
      <w:r w:rsidRPr="001C4269">
        <w:rPr>
          <w:sz w:val="24"/>
          <w:szCs w:val="24"/>
        </w:rPr>
        <w:t>disasters</w:t>
      </w:r>
      <w:r w:rsidR="000F19E3">
        <w:rPr>
          <w:sz w:val="24"/>
          <w:szCs w:val="24"/>
        </w:rPr>
        <w:t>, supplement information and enrich language expression</w:t>
      </w:r>
    </w:p>
    <w:p w14:paraId="6CD2966C" w14:textId="54E266A5" w:rsidR="001C4269" w:rsidRPr="000F19E3" w:rsidRDefault="000F19E3" w:rsidP="000F19E3">
      <w:pPr>
        <w:rPr>
          <w:b/>
          <w:bCs/>
          <w:sz w:val="24"/>
          <w:szCs w:val="24"/>
        </w:rPr>
      </w:pPr>
      <w:r w:rsidRPr="000F19E3">
        <w:rPr>
          <w:rFonts w:hint="eastAsia"/>
          <w:b/>
          <w:bCs/>
          <w:sz w:val="24"/>
          <w:szCs w:val="24"/>
        </w:rPr>
        <w:t>T</w:t>
      </w:r>
      <w:r w:rsidRPr="000F19E3">
        <w:rPr>
          <w:b/>
          <w:bCs/>
          <w:sz w:val="24"/>
          <w:szCs w:val="24"/>
        </w:rPr>
        <w:t>eaching approaches and learning strategies</w:t>
      </w:r>
    </w:p>
    <w:p w14:paraId="729071DB" w14:textId="28A00A28" w:rsidR="001C4269" w:rsidRDefault="000F19E3" w:rsidP="000F19E3">
      <w:pPr>
        <w:rPr>
          <w:sz w:val="24"/>
          <w:szCs w:val="24"/>
        </w:rPr>
      </w:pPr>
      <w:r>
        <w:rPr>
          <w:rFonts w:hint="eastAsia"/>
          <w:sz w:val="24"/>
          <w:szCs w:val="24"/>
        </w:rPr>
        <w:t xml:space="preserve"> </w:t>
      </w:r>
      <w:r>
        <w:rPr>
          <w:sz w:val="24"/>
          <w:szCs w:val="24"/>
        </w:rPr>
        <w:t xml:space="preserve">   Activity-based teaching approac</w:t>
      </w:r>
      <w:r w:rsidR="00600602">
        <w:rPr>
          <w:sz w:val="24"/>
          <w:szCs w:val="24"/>
        </w:rPr>
        <w:t>h</w:t>
      </w:r>
    </w:p>
    <w:p w14:paraId="393B9419" w14:textId="5B5FA58D" w:rsidR="001C4269" w:rsidRDefault="000F19E3" w:rsidP="000F19E3">
      <w:pPr>
        <w:rPr>
          <w:sz w:val="24"/>
          <w:szCs w:val="24"/>
        </w:rPr>
      </w:pPr>
      <w:r>
        <w:rPr>
          <w:rFonts w:hint="eastAsia"/>
          <w:sz w:val="24"/>
          <w:szCs w:val="24"/>
        </w:rPr>
        <w:t xml:space="preserve"> </w:t>
      </w:r>
      <w:r>
        <w:rPr>
          <w:sz w:val="24"/>
          <w:szCs w:val="24"/>
        </w:rPr>
        <w:t xml:space="preserve">   Situational teaching approach</w:t>
      </w:r>
    </w:p>
    <w:p w14:paraId="071F3CD3" w14:textId="7F5EF008" w:rsidR="001C4269" w:rsidRDefault="000F19E3" w:rsidP="000F19E3">
      <w:pPr>
        <w:rPr>
          <w:sz w:val="24"/>
          <w:szCs w:val="24"/>
        </w:rPr>
      </w:pPr>
      <w:r>
        <w:rPr>
          <w:rFonts w:hint="eastAsia"/>
          <w:sz w:val="24"/>
          <w:szCs w:val="24"/>
        </w:rPr>
        <w:t xml:space="preserve"> </w:t>
      </w:r>
      <w:r>
        <w:rPr>
          <w:sz w:val="24"/>
          <w:szCs w:val="24"/>
        </w:rPr>
        <w:t xml:space="preserve">   Cooperative learning</w:t>
      </w:r>
    </w:p>
    <w:p w14:paraId="7FC11F1C" w14:textId="24D2A123" w:rsidR="001C4269" w:rsidRDefault="000F19E3" w:rsidP="00624D6C">
      <w:pPr>
        <w:ind w:firstLine="480"/>
        <w:rPr>
          <w:sz w:val="24"/>
          <w:szCs w:val="24"/>
        </w:rPr>
      </w:pPr>
      <w:r>
        <w:rPr>
          <w:sz w:val="24"/>
          <w:szCs w:val="24"/>
        </w:rPr>
        <w:t>Autonomous learning</w:t>
      </w:r>
    </w:p>
    <w:p w14:paraId="21827516" w14:textId="1809C4EE" w:rsidR="00624D6C" w:rsidRDefault="00624D6C" w:rsidP="00624D6C">
      <w:pPr>
        <w:rPr>
          <w:b/>
          <w:bCs/>
          <w:sz w:val="24"/>
          <w:szCs w:val="24"/>
        </w:rPr>
      </w:pPr>
      <w:r w:rsidRPr="00624D6C">
        <w:rPr>
          <w:b/>
          <w:bCs/>
          <w:sz w:val="24"/>
          <w:szCs w:val="24"/>
        </w:rPr>
        <w:t>Preparation for teaching</w:t>
      </w:r>
    </w:p>
    <w:p w14:paraId="720F3DAC" w14:textId="43C1BFB6" w:rsidR="00624D6C" w:rsidRPr="00624D6C" w:rsidRDefault="00624D6C" w:rsidP="00624D6C">
      <w:pPr>
        <w:rPr>
          <w:sz w:val="24"/>
          <w:szCs w:val="24"/>
        </w:rPr>
      </w:pPr>
      <w:r w:rsidRPr="00624D6C">
        <w:rPr>
          <w:sz w:val="24"/>
          <w:szCs w:val="24"/>
        </w:rPr>
        <w:t>Teacher preparation: select some pictures of natural disasters</w:t>
      </w:r>
    </w:p>
    <w:p w14:paraId="2D161071" w14:textId="134E361C" w:rsidR="00624D6C" w:rsidRPr="00624D6C" w:rsidRDefault="00624D6C" w:rsidP="00624D6C">
      <w:pPr>
        <w:rPr>
          <w:sz w:val="24"/>
          <w:szCs w:val="24"/>
        </w:rPr>
      </w:pPr>
      <w:r w:rsidRPr="00624D6C">
        <w:rPr>
          <w:sz w:val="24"/>
          <w:szCs w:val="24"/>
        </w:rPr>
        <w:t>Student preparation: preview the content of this lesson</w:t>
      </w:r>
    </w:p>
    <w:p w14:paraId="5ADD89C4" w14:textId="7A6A269B" w:rsidR="001C4269" w:rsidRDefault="000F19E3" w:rsidP="000F19E3">
      <w:pPr>
        <w:rPr>
          <w:b/>
          <w:bCs/>
          <w:sz w:val="24"/>
          <w:szCs w:val="24"/>
        </w:rPr>
      </w:pPr>
      <w:r w:rsidRPr="00600602">
        <w:rPr>
          <w:b/>
          <w:bCs/>
          <w:sz w:val="24"/>
          <w:szCs w:val="24"/>
        </w:rPr>
        <w:t>Teaching procedures</w:t>
      </w:r>
    </w:p>
    <w:tbl>
      <w:tblPr>
        <w:tblStyle w:val="a5"/>
        <w:tblW w:w="0" w:type="auto"/>
        <w:tblLook w:val="04A0" w:firstRow="1" w:lastRow="0" w:firstColumn="1" w:lastColumn="0" w:noHBand="0" w:noVBand="1"/>
      </w:tblPr>
      <w:tblGrid>
        <w:gridCol w:w="2038"/>
        <w:gridCol w:w="2210"/>
        <w:gridCol w:w="1652"/>
        <w:gridCol w:w="2396"/>
      </w:tblGrid>
      <w:tr w:rsidR="005E2AD5" w14:paraId="407CD64C" w14:textId="77777777" w:rsidTr="00EB70A5">
        <w:tc>
          <w:tcPr>
            <w:tcW w:w="2038" w:type="dxa"/>
          </w:tcPr>
          <w:p w14:paraId="5A63CB9E" w14:textId="2A50D39B" w:rsidR="001B73EC" w:rsidRDefault="001B73EC" w:rsidP="000F19E3">
            <w:pPr>
              <w:rPr>
                <w:b/>
                <w:bCs/>
                <w:sz w:val="24"/>
                <w:szCs w:val="24"/>
              </w:rPr>
            </w:pPr>
            <w:r>
              <w:rPr>
                <w:rFonts w:hint="eastAsia"/>
                <w:b/>
                <w:bCs/>
                <w:sz w:val="24"/>
                <w:szCs w:val="24"/>
              </w:rPr>
              <w:t>S</w:t>
            </w:r>
            <w:r>
              <w:rPr>
                <w:b/>
                <w:bCs/>
                <w:sz w:val="24"/>
                <w:szCs w:val="24"/>
              </w:rPr>
              <w:t>teps</w:t>
            </w:r>
          </w:p>
        </w:tc>
        <w:tc>
          <w:tcPr>
            <w:tcW w:w="2210" w:type="dxa"/>
          </w:tcPr>
          <w:p w14:paraId="41874198" w14:textId="5537089C" w:rsidR="001B73EC" w:rsidRDefault="001B73EC" w:rsidP="000F19E3">
            <w:pPr>
              <w:rPr>
                <w:b/>
                <w:bCs/>
                <w:sz w:val="24"/>
                <w:szCs w:val="24"/>
              </w:rPr>
            </w:pPr>
            <w:r>
              <w:rPr>
                <w:b/>
                <w:bCs/>
                <w:sz w:val="24"/>
                <w:szCs w:val="24"/>
              </w:rPr>
              <w:t>Teaching activities</w:t>
            </w:r>
          </w:p>
        </w:tc>
        <w:tc>
          <w:tcPr>
            <w:tcW w:w="1652" w:type="dxa"/>
          </w:tcPr>
          <w:p w14:paraId="7CEC2BD9" w14:textId="3B0783EB" w:rsidR="001B73EC" w:rsidRDefault="001B73EC" w:rsidP="000F19E3">
            <w:pPr>
              <w:rPr>
                <w:b/>
                <w:bCs/>
                <w:sz w:val="24"/>
                <w:szCs w:val="24"/>
              </w:rPr>
            </w:pPr>
            <w:r>
              <w:rPr>
                <w:b/>
                <w:bCs/>
                <w:sz w:val="24"/>
                <w:szCs w:val="24"/>
              </w:rPr>
              <w:t>Design purposes</w:t>
            </w:r>
          </w:p>
        </w:tc>
        <w:tc>
          <w:tcPr>
            <w:tcW w:w="2396" w:type="dxa"/>
          </w:tcPr>
          <w:p w14:paraId="0B5B168D" w14:textId="08652D8D" w:rsidR="001B73EC" w:rsidRDefault="001B73EC" w:rsidP="001B73EC">
            <w:pPr>
              <w:jc w:val="center"/>
              <w:rPr>
                <w:b/>
                <w:bCs/>
                <w:sz w:val="24"/>
                <w:szCs w:val="24"/>
              </w:rPr>
            </w:pPr>
            <w:r>
              <w:rPr>
                <w:b/>
                <w:bCs/>
                <w:sz w:val="24"/>
                <w:szCs w:val="24"/>
              </w:rPr>
              <w:t>Core competencies covered</w:t>
            </w:r>
          </w:p>
        </w:tc>
      </w:tr>
      <w:tr w:rsidR="009242FF" w14:paraId="777D043A" w14:textId="77777777" w:rsidTr="009575D6">
        <w:tc>
          <w:tcPr>
            <w:tcW w:w="8296" w:type="dxa"/>
            <w:gridSpan w:val="4"/>
          </w:tcPr>
          <w:p w14:paraId="350AB98C" w14:textId="48EED485" w:rsidR="009242FF" w:rsidRDefault="009242FF" w:rsidP="000F19E3">
            <w:pPr>
              <w:rPr>
                <w:b/>
                <w:bCs/>
                <w:sz w:val="24"/>
                <w:szCs w:val="24"/>
              </w:rPr>
            </w:pPr>
            <w:r>
              <w:rPr>
                <w:b/>
                <w:bCs/>
                <w:sz w:val="24"/>
                <w:szCs w:val="24"/>
              </w:rPr>
              <w:t>Warming up</w:t>
            </w:r>
            <w:r w:rsidR="005618F9">
              <w:rPr>
                <w:b/>
                <w:bCs/>
                <w:sz w:val="24"/>
                <w:szCs w:val="24"/>
              </w:rPr>
              <w:t xml:space="preserve"> (</w:t>
            </w:r>
            <w:r w:rsidR="005618F9">
              <w:rPr>
                <w:rFonts w:hint="eastAsia"/>
                <w:b/>
                <w:bCs/>
                <w:sz w:val="24"/>
                <w:szCs w:val="24"/>
              </w:rPr>
              <w:t>热身)</w:t>
            </w:r>
            <w:r w:rsidR="005618F9">
              <w:rPr>
                <w:b/>
                <w:bCs/>
                <w:sz w:val="24"/>
                <w:szCs w:val="24"/>
              </w:rPr>
              <w:t xml:space="preserve"> 5mins</w:t>
            </w:r>
          </w:p>
        </w:tc>
      </w:tr>
      <w:tr w:rsidR="005E2AD5" w14:paraId="380A9FC1" w14:textId="77777777" w:rsidTr="00EB70A5">
        <w:tc>
          <w:tcPr>
            <w:tcW w:w="2038" w:type="dxa"/>
          </w:tcPr>
          <w:p w14:paraId="283D038E" w14:textId="23754351" w:rsidR="009242FF" w:rsidRDefault="009242FF" w:rsidP="000F19E3">
            <w:pPr>
              <w:rPr>
                <w:b/>
                <w:bCs/>
                <w:sz w:val="24"/>
                <w:szCs w:val="24"/>
              </w:rPr>
            </w:pPr>
            <w:r>
              <w:rPr>
                <w:b/>
                <w:bCs/>
                <w:sz w:val="24"/>
                <w:szCs w:val="24"/>
              </w:rPr>
              <w:t>Step 1</w:t>
            </w:r>
            <w:r w:rsidR="005E2AD5">
              <w:rPr>
                <w:b/>
                <w:bCs/>
                <w:sz w:val="24"/>
                <w:szCs w:val="24"/>
              </w:rPr>
              <w:t xml:space="preserve"> Perceive </w:t>
            </w:r>
          </w:p>
          <w:p w14:paraId="6BD7D60C" w14:textId="77777777" w:rsidR="005618F9" w:rsidRPr="00F10100" w:rsidRDefault="009242FF" w:rsidP="000F19E3">
            <w:pPr>
              <w:rPr>
                <w:sz w:val="24"/>
                <w:szCs w:val="24"/>
              </w:rPr>
            </w:pPr>
            <w:r w:rsidRPr="00F10100">
              <w:rPr>
                <w:rFonts w:hint="eastAsia"/>
                <w:sz w:val="24"/>
                <w:szCs w:val="24"/>
              </w:rPr>
              <w:t>L</w:t>
            </w:r>
            <w:r w:rsidRPr="00F10100">
              <w:rPr>
                <w:sz w:val="24"/>
                <w:szCs w:val="24"/>
              </w:rPr>
              <w:t>ead in</w:t>
            </w:r>
          </w:p>
          <w:p w14:paraId="12181325" w14:textId="175F702E" w:rsidR="009242FF" w:rsidRDefault="00AD27D8" w:rsidP="000F19E3">
            <w:pPr>
              <w:rPr>
                <w:b/>
                <w:bCs/>
                <w:sz w:val="24"/>
                <w:szCs w:val="24"/>
              </w:rPr>
            </w:pPr>
            <w:r>
              <w:rPr>
                <w:b/>
                <w:bCs/>
                <w:sz w:val="24"/>
                <w:szCs w:val="24"/>
              </w:rPr>
              <w:t>8</w:t>
            </w:r>
            <w:r w:rsidR="005618F9" w:rsidRPr="00375C57">
              <w:rPr>
                <w:b/>
                <w:bCs/>
                <w:sz w:val="24"/>
                <w:szCs w:val="24"/>
              </w:rPr>
              <w:t>mins</w:t>
            </w:r>
          </w:p>
        </w:tc>
        <w:tc>
          <w:tcPr>
            <w:tcW w:w="2210" w:type="dxa"/>
          </w:tcPr>
          <w:p w14:paraId="40A31F79" w14:textId="67F7BA9D" w:rsidR="001B73EC" w:rsidRPr="0048419E" w:rsidRDefault="005618F9" w:rsidP="000F19E3">
            <w:pPr>
              <w:rPr>
                <w:b/>
                <w:bCs/>
                <w:szCs w:val="21"/>
              </w:rPr>
            </w:pPr>
            <w:r w:rsidRPr="0048419E">
              <w:rPr>
                <w:szCs w:val="21"/>
              </w:rPr>
              <w:t>T</w:t>
            </w:r>
            <w:r w:rsidR="00DE0A79" w:rsidRPr="0048419E">
              <w:rPr>
                <w:szCs w:val="21"/>
              </w:rPr>
              <w:t xml:space="preserve">eacher </w:t>
            </w:r>
            <w:r w:rsidR="00B42ACE">
              <w:rPr>
                <w:rFonts w:hint="eastAsia"/>
                <w:szCs w:val="21"/>
              </w:rPr>
              <w:t>invites</w:t>
            </w:r>
            <w:r w:rsidR="00B42ACE">
              <w:rPr>
                <w:szCs w:val="21"/>
              </w:rPr>
              <w:t xml:space="preserve"> students to enjoy a short clip about dogs rescue survivors in the earthquake.</w:t>
            </w:r>
            <w:r w:rsidRPr="0048419E">
              <w:rPr>
                <w:szCs w:val="21"/>
              </w:rPr>
              <w:t xml:space="preserve"> </w:t>
            </w:r>
          </w:p>
        </w:tc>
        <w:tc>
          <w:tcPr>
            <w:tcW w:w="1652" w:type="dxa"/>
          </w:tcPr>
          <w:p w14:paraId="4CFB452A" w14:textId="5D523B5D" w:rsidR="001B73EC" w:rsidRPr="0048419E" w:rsidRDefault="009242FF" w:rsidP="000F19E3">
            <w:pPr>
              <w:rPr>
                <w:b/>
                <w:bCs/>
                <w:szCs w:val="21"/>
              </w:rPr>
            </w:pPr>
            <w:r w:rsidRPr="0048419E">
              <w:rPr>
                <w:szCs w:val="21"/>
              </w:rPr>
              <w:t>Introduce the topic and get students engaged in the class</w:t>
            </w:r>
          </w:p>
        </w:tc>
        <w:tc>
          <w:tcPr>
            <w:tcW w:w="2396" w:type="dxa"/>
          </w:tcPr>
          <w:p w14:paraId="7C733EB2" w14:textId="77777777" w:rsidR="00DE0A79" w:rsidRPr="0048419E" w:rsidRDefault="00DE0A79" w:rsidP="000F19E3">
            <w:pPr>
              <w:rPr>
                <w:szCs w:val="21"/>
              </w:rPr>
            </w:pPr>
            <w:r w:rsidRPr="0048419E">
              <w:rPr>
                <w:szCs w:val="21"/>
              </w:rPr>
              <w:t>Language ability: the perception of restrictive relative clauses</w:t>
            </w:r>
          </w:p>
          <w:p w14:paraId="5E993EC9" w14:textId="254DCC13" w:rsidR="001B73EC" w:rsidRDefault="00DE0A79" w:rsidP="000F19E3">
            <w:pPr>
              <w:rPr>
                <w:b/>
                <w:bCs/>
                <w:sz w:val="24"/>
                <w:szCs w:val="24"/>
              </w:rPr>
            </w:pPr>
            <w:r w:rsidRPr="0048419E">
              <w:rPr>
                <w:szCs w:val="21"/>
              </w:rPr>
              <w:t xml:space="preserve">Cultural awareness: </w:t>
            </w:r>
            <w:r w:rsidR="006517F3">
              <w:rPr>
                <w:szCs w:val="21"/>
              </w:rPr>
              <w:t xml:space="preserve">show </w:t>
            </w:r>
            <w:r w:rsidRPr="0048419E">
              <w:rPr>
                <w:szCs w:val="21"/>
              </w:rPr>
              <w:t xml:space="preserve">students’ views on love </w:t>
            </w:r>
          </w:p>
        </w:tc>
      </w:tr>
      <w:tr w:rsidR="005F706A" w14:paraId="3121B29B" w14:textId="77777777" w:rsidTr="00D14952">
        <w:tc>
          <w:tcPr>
            <w:tcW w:w="8296" w:type="dxa"/>
            <w:gridSpan w:val="4"/>
          </w:tcPr>
          <w:p w14:paraId="6141B74B" w14:textId="4F69807B" w:rsidR="005F706A" w:rsidRDefault="005F706A" w:rsidP="000F19E3">
            <w:pPr>
              <w:rPr>
                <w:b/>
                <w:bCs/>
                <w:sz w:val="24"/>
                <w:szCs w:val="24"/>
              </w:rPr>
            </w:pPr>
            <w:r>
              <w:rPr>
                <w:b/>
                <w:bCs/>
                <w:sz w:val="24"/>
                <w:szCs w:val="24"/>
              </w:rPr>
              <w:t>Grammatical exploration</w:t>
            </w:r>
            <w:r>
              <w:rPr>
                <w:rFonts w:hint="eastAsia"/>
                <w:b/>
                <w:bCs/>
                <w:sz w:val="24"/>
                <w:szCs w:val="24"/>
              </w:rPr>
              <w:t>（语法探究）</w:t>
            </w:r>
            <w:r w:rsidR="00CB3870">
              <w:rPr>
                <w:rFonts w:hint="eastAsia"/>
                <w:b/>
                <w:bCs/>
                <w:sz w:val="24"/>
                <w:szCs w:val="24"/>
              </w:rPr>
              <w:t>3</w:t>
            </w:r>
            <w:r w:rsidR="00CB3870">
              <w:rPr>
                <w:b/>
                <w:bCs/>
                <w:sz w:val="24"/>
                <w:szCs w:val="24"/>
              </w:rPr>
              <w:t>0</w:t>
            </w:r>
            <w:r w:rsidR="005618F9">
              <w:rPr>
                <w:b/>
                <w:bCs/>
                <w:sz w:val="24"/>
                <w:szCs w:val="24"/>
              </w:rPr>
              <w:t>mins</w:t>
            </w:r>
          </w:p>
        </w:tc>
      </w:tr>
      <w:tr w:rsidR="005E2AD5" w14:paraId="0D5032A9" w14:textId="77777777" w:rsidTr="00EB70A5">
        <w:tc>
          <w:tcPr>
            <w:tcW w:w="2038" w:type="dxa"/>
          </w:tcPr>
          <w:p w14:paraId="3A20BCEB" w14:textId="77777777" w:rsidR="006517F3" w:rsidRDefault="006517F3" w:rsidP="006517F3">
            <w:pPr>
              <w:rPr>
                <w:b/>
                <w:bCs/>
                <w:sz w:val="24"/>
                <w:szCs w:val="24"/>
              </w:rPr>
            </w:pPr>
            <w:r>
              <w:rPr>
                <w:b/>
                <w:bCs/>
                <w:sz w:val="24"/>
                <w:szCs w:val="24"/>
              </w:rPr>
              <w:t>Step 2</w:t>
            </w:r>
          </w:p>
          <w:p w14:paraId="68E439DB" w14:textId="73312299" w:rsidR="006517F3" w:rsidRDefault="00417A04" w:rsidP="006517F3">
            <w:pPr>
              <w:rPr>
                <w:sz w:val="24"/>
                <w:szCs w:val="24"/>
              </w:rPr>
            </w:pPr>
            <w:r>
              <w:rPr>
                <w:sz w:val="24"/>
                <w:szCs w:val="24"/>
              </w:rPr>
              <w:lastRenderedPageBreak/>
              <w:t>Discover the rules</w:t>
            </w:r>
          </w:p>
          <w:p w14:paraId="74CDAF89" w14:textId="574FD0AE" w:rsidR="006517F3" w:rsidRDefault="00CB3870" w:rsidP="006517F3">
            <w:pPr>
              <w:rPr>
                <w:b/>
                <w:bCs/>
                <w:sz w:val="24"/>
                <w:szCs w:val="24"/>
              </w:rPr>
            </w:pPr>
            <w:r>
              <w:rPr>
                <w:b/>
                <w:bCs/>
                <w:sz w:val="24"/>
                <w:szCs w:val="24"/>
              </w:rPr>
              <w:t>5</w:t>
            </w:r>
            <w:r w:rsidR="006517F3" w:rsidRPr="00375C57">
              <w:rPr>
                <w:rFonts w:hint="eastAsia"/>
                <w:b/>
                <w:bCs/>
                <w:sz w:val="24"/>
                <w:szCs w:val="24"/>
              </w:rPr>
              <w:t>mins</w:t>
            </w:r>
          </w:p>
        </w:tc>
        <w:tc>
          <w:tcPr>
            <w:tcW w:w="2210" w:type="dxa"/>
          </w:tcPr>
          <w:p w14:paraId="5C0CB129" w14:textId="59C02715" w:rsidR="00417A04" w:rsidRPr="005E2AD5" w:rsidRDefault="00417A04" w:rsidP="00EB70A5">
            <w:pPr>
              <w:spacing w:after="148"/>
              <w:ind w:left="53"/>
              <w:jc w:val="left"/>
            </w:pPr>
            <w:r w:rsidRPr="005E2AD5">
              <w:rPr>
                <w:rFonts w:ascii="Times New Roman" w:eastAsia="Times New Roman" w:hAnsi="Times New Roman" w:cs="Times New Roman"/>
              </w:rPr>
              <w:lastRenderedPageBreak/>
              <w:t xml:space="preserve">1.Find and underline the restrictive relative </w:t>
            </w:r>
            <w:r w:rsidRPr="005E2AD5">
              <w:rPr>
                <w:rFonts w:ascii="Times New Roman" w:eastAsia="Times New Roman" w:hAnsi="Times New Roman" w:cs="Times New Roman"/>
              </w:rPr>
              <w:lastRenderedPageBreak/>
              <w:t xml:space="preserve">clause in the sentence.  </w:t>
            </w:r>
          </w:p>
          <w:p w14:paraId="6DF5662E" w14:textId="77777777" w:rsidR="00417A04" w:rsidRPr="005E2AD5" w:rsidRDefault="00417A04" w:rsidP="00417A04">
            <w:pPr>
              <w:widowControl/>
              <w:numPr>
                <w:ilvl w:val="0"/>
                <w:numId w:val="5"/>
              </w:numPr>
              <w:spacing w:after="125" w:line="259" w:lineRule="auto"/>
              <w:ind w:hanging="149"/>
              <w:jc w:val="left"/>
            </w:pPr>
            <w:r w:rsidRPr="005E2AD5">
              <w:rPr>
                <w:rFonts w:ascii="Times New Roman" w:eastAsia="Times New Roman" w:hAnsi="Times New Roman" w:cs="Times New Roman"/>
              </w:rPr>
              <w:t xml:space="preserve">Underline the restrictive clauses in the sentences below. </w:t>
            </w:r>
          </w:p>
          <w:p w14:paraId="00B2D2F7" w14:textId="4208A28F" w:rsidR="00417A04" w:rsidRPr="005E2AD5" w:rsidRDefault="00417A04" w:rsidP="00EB70A5">
            <w:pPr>
              <w:spacing w:after="147"/>
              <w:jc w:val="left"/>
            </w:pPr>
            <w:r w:rsidRPr="005E2AD5">
              <w:rPr>
                <w:rFonts w:ascii="Times New Roman" w:eastAsia="Times New Roman" w:hAnsi="Times New Roman" w:cs="Times New Roman"/>
              </w:rPr>
              <w:t xml:space="preserve">2.Why do we use the restrictive relative clauses?  </w:t>
            </w:r>
          </w:p>
          <w:p w14:paraId="67540DCB" w14:textId="77777777" w:rsidR="00417A04" w:rsidRPr="005E2AD5" w:rsidRDefault="00417A04" w:rsidP="00417A04">
            <w:pPr>
              <w:widowControl/>
              <w:numPr>
                <w:ilvl w:val="0"/>
                <w:numId w:val="6"/>
              </w:numPr>
              <w:spacing w:after="126" w:line="259" w:lineRule="auto"/>
              <w:ind w:hanging="149"/>
              <w:jc w:val="left"/>
            </w:pPr>
            <w:r w:rsidRPr="005E2AD5">
              <w:rPr>
                <w:rFonts w:ascii="Times New Roman" w:eastAsia="Times New Roman" w:hAnsi="Times New Roman" w:cs="Times New Roman"/>
              </w:rPr>
              <w:t xml:space="preserve">What if these relative clauses are not used in these sentences? </w:t>
            </w:r>
          </w:p>
          <w:p w14:paraId="4936E4AD" w14:textId="690FED01" w:rsidR="007455E1" w:rsidRPr="00EB70A5" w:rsidRDefault="00417A04" w:rsidP="00EB70A5">
            <w:pPr>
              <w:spacing w:after="147"/>
              <w:jc w:val="left"/>
            </w:pPr>
            <w:r w:rsidRPr="005E2AD5">
              <w:rPr>
                <w:rFonts w:ascii="Times New Roman" w:eastAsia="Times New Roman" w:hAnsi="Times New Roman" w:cs="Times New Roman"/>
              </w:rPr>
              <w:t>3.</w:t>
            </w:r>
            <w:r w:rsidR="00EB70A5">
              <w:rPr>
                <w:rFonts w:ascii="Times New Roman" w:hAnsi="Times New Roman" w:cs="Times New Roman" w:hint="eastAsia"/>
              </w:rPr>
              <w:t xml:space="preserve"> </w:t>
            </w:r>
            <w:r w:rsidR="007455E1">
              <w:rPr>
                <w:rFonts w:ascii="Times New Roman" w:eastAsia="Times New Roman" w:hAnsi="Times New Roman" w:cs="Times New Roman"/>
                <w:i/>
              </w:rPr>
              <w:t>Find more sentences with restrictive clauses from the text on page 50.</w:t>
            </w:r>
          </w:p>
          <w:p w14:paraId="11D402B3" w14:textId="485D9556" w:rsidR="006517F3" w:rsidRPr="005E2AD5" w:rsidRDefault="00417A04" w:rsidP="00417A04">
            <w:pPr>
              <w:spacing w:after="148"/>
              <w:ind w:left="53"/>
              <w:jc w:val="left"/>
            </w:pPr>
            <w:r w:rsidRPr="005E2AD5">
              <w:rPr>
                <w:rFonts w:ascii="Times New Roman" w:eastAsia="Times New Roman" w:hAnsi="Times New Roman" w:cs="Times New Roman"/>
              </w:rPr>
              <w:t>Observe the sentences and summarize the usage of the relative pronouns.</w:t>
            </w:r>
          </w:p>
        </w:tc>
        <w:tc>
          <w:tcPr>
            <w:tcW w:w="1652" w:type="dxa"/>
          </w:tcPr>
          <w:p w14:paraId="3BC0733D" w14:textId="77777777" w:rsidR="00417A04" w:rsidRPr="005E2AD5" w:rsidRDefault="006517F3" w:rsidP="006517F3">
            <w:pPr>
              <w:jc w:val="left"/>
              <w:rPr>
                <w:szCs w:val="21"/>
              </w:rPr>
            </w:pPr>
            <w:r w:rsidRPr="005E2AD5">
              <w:rPr>
                <w:szCs w:val="21"/>
              </w:rPr>
              <w:lastRenderedPageBreak/>
              <w:t xml:space="preserve">Get students to recognize the </w:t>
            </w:r>
            <w:r w:rsidRPr="005E2AD5">
              <w:rPr>
                <w:szCs w:val="21"/>
              </w:rPr>
              <w:lastRenderedPageBreak/>
              <w:t xml:space="preserve">restrictive relative clauses master the function of restrictive relative clauses </w:t>
            </w:r>
          </w:p>
          <w:p w14:paraId="01F32059" w14:textId="77777777" w:rsidR="00417A04" w:rsidRPr="005E2AD5" w:rsidRDefault="00417A04" w:rsidP="006517F3">
            <w:pPr>
              <w:jc w:val="left"/>
              <w:rPr>
                <w:szCs w:val="21"/>
              </w:rPr>
            </w:pPr>
          </w:p>
          <w:p w14:paraId="37CBB841" w14:textId="77777777" w:rsidR="00417A04" w:rsidRPr="005E2AD5" w:rsidRDefault="00417A04" w:rsidP="006517F3">
            <w:pPr>
              <w:jc w:val="left"/>
              <w:rPr>
                <w:szCs w:val="21"/>
              </w:rPr>
            </w:pPr>
          </w:p>
          <w:p w14:paraId="2FDA2283" w14:textId="77777777" w:rsidR="00417A04" w:rsidRPr="005E2AD5" w:rsidRDefault="00417A04" w:rsidP="006517F3">
            <w:pPr>
              <w:jc w:val="left"/>
              <w:rPr>
                <w:szCs w:val="21"/>
              </w:rPr>
            </w:pPr>
          </w:p>
          <w:p w14:paraId="41BBE374" w14:textId="3E4CE390" w:rsidR="00417A04" w:rsidRPr="00147A3D" w:rsidRDefault="002468B6" w:rsidP="006517F3">
            <w:pPr>
              <w:jc w:val="left"/>
              <w:rPr>
                <w:b/>
                <w:bCs/>
                <w:szCs w:val="21"/>
              </w:rPr>
            </w:pPr>
            <w:r>
              <w:rPr>
                <w:szCs w:val="21"/>
              </w:rPr>
              <w:t>Give ss the opportunity to actively experience, think and learn.</w:t>
            </w:r>
          </w:p>
          <w:p w14:paraId="23ACE61B" w14:textId="77777777" w:rsidR="00417A04" w:rsidRPr="005E2AD5" w:rsidRDefault="00417A04" w:rsidP="006517F3">
            <w:pPr>
              <w:jc w:val="left"/>
              <w:rPr>
                <w:szCs w:val="21"/>
              </w:rPr>
            </w:pPr>
          </w:p>
          <w:p w14:paraId="2527F1A2" w14:textId="77777777" w:rsidR="00417A04" w:rsidRPr="005E2AD5" w:rsidRDefault="00417A04" w:rsidP="006517F3">
            <w:pPr>
              <w:jc w:val="left"/>
              <w:rPr>
                <w:szCs w:val="21"/>
              </w:rPr>
            </w:pPr>
          </w:p>
          <w:p w14:paraId="0D783E1C" w14:textId="76E75EAC" w:rsidR="006517F3" w:rsidRPr="005E2AD5" w:rsidRDefault="00417A04" w:rsidP="006517F3">
            <w:pPr>
              <w:jc w:val="left"/>
              <w:rPr>
                <w:b/>
                <w:bCs/>
                <w:sz w:val="24"/>
                <w:szCs w:val="24"/>
              </w:rPr>
            </w:pPr>
            <w:r w:rsidRPr="005E2AD5">
              <w:rPr>
                <w:szCs w:val="21"/>
              </w:rPr>
              <w:t>Make students understand and summarize the use of relative pronouns as well as strengthen the grammatical function of relative pronouns</w:t>
            </w:r>
          </w:p>
        </w:tc>
        <w:tc>
          <w:tcPr>
            <w:tcW w:w="2396" w:type="dxa"/>
          </w:tcPr>
          <w:p w14:paraId="45664870" w14:textId="7D037A92" w:rsidR="006517F3" w:rsidRPr="005E2AD5" w:rsidRDefault="006517F3" w:rsidP="006517F3">
            <w:pPr>
              <w:rPr>
                <w:szCs w:val="21"/>
              </w:rPr>
            </w:pPr>
            <w:r w:rsidRPr="005E2AD5">
              <w:rPr>
                <w:szCs w:val="21"/>
              </w:rPr>
              <w:lastRenderedPageBreak/>
              <w:t xml:space="preserve">Language ability: recognize restrictive </w:t>
            </w:r>
            <w:r w:rsidRPr="005E2AD5">
              <w:rPr>
                <w:szCs w:val="21"/>
              </w:rPr>
              <w:lastRenderedPageBreak/>
              <w:t>relative clauses</w:t>
            </w:r>
          </w:p>
          <w:p w14:paraId="667E5C6C" w14:textId="77777777" w:rsidR="006517F3" w:rsidRPr="005E2AD5" w:rsidRDefault="006517F3" w:rsidP="006517F3">
            <w:pPr>
              <w:rPr>
                <w:b/>
                <w:bCs/>
                <w:sz w:val="24"/>
                <w:szCs w:val="24"/>
              </w:rPr>
            </w:pPr>
          </w:p>
          <w:p w14:paraId="2EAEE210" w14:textId="77777777" w:rsidR="00417A04" w:rsidRPr="005E2AD5" w:rsidRDefault="00417A04" w:rsidP="006517F3">
            <w:pPr>
              <w:rPr>
                <w:b/>
                <w:bCs/>
                <w:sz w:val="24"/>
                <w:szCs w:val="24"/>
              </w:rPr>
            </w:pPr>
          </w:p>
          <w:p w14:paraId="125BEE10" w14:textId="77777777" w:rsidR="00417A04" w:rsidRPr="005E2AD5" w:rsidRDefault="00417A04" w:rsidP="006517F3">
            <w:pPr>
              <w:rPr>
                <w:b/>
                <w:bCs/>
                <w:sz w:val="24"/>
                <w:szCs w:val="24"/>
              </w:rPr>
            </w:pPr>
          </w:p>
          <w:p w14:paraId="09223091" w14:textId="77777777" w:rsidR="00417A04" w:rsidRPr="005E2AD5" w:rsidRDefault="00417A04" w:rsidP="006517F3">
            <w:pPr>
              <w:rPr>
                <w:b/>
                <w:bCs/>
                <w:sz w:val="24"/>
                <w:szCs w:val="24"/>
              </w:rPr>
            </w:pPr>
          </w:p>
          <w:p w14:paraId="4B615927" w14:textId="77777777" w:rsidR="00417A04" w:rsidRPr="005E2AD5" w:rsidRDefault="00417A04" w:rsidP="006517F3">
            <w:pPr>
              <w:rPr>
                <w:b/>
                <w:bCs/>
                <w:sz w:val="24"/>
                <w:szCs w:val="24"/>
              </w:rPr>
            </w:pPr>
          </w:p>
          <w:p w14:paraId="2AD53B81" w14:textId="77777777" w:rsidR="00417A04" w:rsidRPr="005E2AD5" w:rsidRDefault="00417A04" w:rsidP="006517F3">
            <w:pPr>
              <w:rPr>
                <w:b/>
                <w:bCs/>
                <w:sz w:val="24"/>
                <w:szCs w:val="24"/>
              </w:rPr>
            </w:pPr>
          </w:p>
          <w:p w14:paraId="4FD4D1FE" w14:textId="77777777" w:rsidR="00417A04" w:rsidRPr="005E2AD5" w:rsidRDefault="00417A04" w:rsidP="006517F3">
            <w:pPr>
              <w:rPr>
                <w:b/>
                <w:bCs/>
                <w:sz w:val="24"/>
                <w:szCs w:val="24"/>
              </w:rPr>
            </w:pPr>
          </w:p>
          <w:p w14:paraId="0BADF08F" w14:textId="19C365C4" w:rsidR="00417A04" w:rsidRPr="005E2AD5" w:rsidRDefault="00417A04" w:rsidP="00417A04">
            <w:pPr>
              <w:jc w:val="left"/>
              <w:rPr>
                <w:szCs w:val="21"/>
              </w:rPr>
            </w:pPr>
            <w:r w:rsidRPr="005E2AD5">
              <w:rPr>
                <w:szCs w:val="21"/>
              </w:rPr>
              <w:t>Language ability: understand restrictive relative clauses</w:t>
            </w:r>
          </w:p>
          <w:p w14:paraId="58F36AAC" w14:textId="2AF25326" w:rsidR="00417A04" w:rsidRPr="005E2AD5" w:rsidRDefault="00417A04" w:rsidP="00417A04">
            <w:pPr>
              <w:rPr>
                <w:b/>
                <w:bCs/>
                <w:sz w:val="24"/>
                <w:szCs w:val="24"/>
              </w:rPr>
            </w:pPr>
            <w:r w:rsidRPr="005E2AD5">
              <w:rPr>
                <w:rFonts w:hint="eastAsia"/>
                <w:szCs w:val="21"/>
              </w:rPr>
              <w:t>A</w:t>
            </w:r>
            <w:r w:rsidRPr="005E2AD5">
              <w:rPr>
                <w:szCs w:val="21"/>
              </w:rPr>
              <w:t>bility to learn</w:t>
            </w:r>
            <w:r w:rsidRPr="005E2AD5">
              <w:rPr>
                <w:rFonts w:hint="eastAsia"/>
                <w:szCs w:val="21"/>
              </w:rPr>
              <w:t>：</w:t>
            </w:r>
            <w:r w:rsidRPr="005E2AD5">
              <w:rPr>
                <w:szCs w:val="21"/>
              </w:rPr>
              <w:t>summarize the usage of relative pronouns</w:t>
            </w:r>
          </w:p>
        </w:tc>
      </w:tr>
      <w:tr w:rsidR="005E2AD5" w14:paraId="183FA974" w14:textId="77777777" w:rsidTr="00EB70A5">
        <w:tc>
          <w:tcPr>
            <w:tcW w:w="2038" w:type="dxa"/>
          </w:tcPr>
          <w:p w14:paraId="5DCB6E0B" w14:textId="563F1E36" w:rsidR="006517F3" w:rsidRDefault="006517F3" w:rsidP="006517F3">
            <w:pPr>
              <w:rPr>
                <w:b/>
                <w:bCs/>
                <w:sz w:val="24"/>
                <w:szCs w:val="24"/>
              </w:rPr>
            </w:pPr>
            <w:r>
              <w:rPr>
                <w:b/>
                <w:bCs/>
                <w:sz w:val="24"/>
                <w:szCs w:val="24"/>
              </w:rPr>
              <w:lastRenderedPageBreak/>
              <w:t xml:space="preserve">Step 3 </w:t>
            </w:r>
          </w:p>
          <w:p w14:paraId="41EF2143" w14:textId="2EC53AD8" w:rsidR="006517F3" w:rsidRPr="00DB6D8C" w:rsidRDefault="00417A04" w:rsidP="00417A04">
            <w:pPr>
              <w:jc w:val="left"/>
              <w:rPr>
                <w:sz w:val="24"/>
                <w:szCs w:val="24"/>
              </w:rPr>
            </w:pPr>
            <w:r>
              <w:rPr>
                <w:rFonts w:ascii="Times New Roman" w:eastAsia="Times New Roman" w:hAnsi="Times New Roman" w:cs="Times New Roman"/>
              </w:rPr>
              <w:t>Practise the gramma</w:t>
            </w:r>
            <w:r w:rsidR="00DB4A9D">
              <w:rPr>
                <w:rFonts w:asciiTheme="minorEastAsia" w:hAnsiTheme="minorEastAsia" w:cs="Times New Roman" w:hint="eastAsia"/>
              </w:rPr>
              <w:t>r</w:t>
            </w:r>
          </w:p>
          <w:p w14:paraId="58B43FA1" w14:textId="69283291" w:rsidR="006517F3" w:rsidRDefault="00CB3870" w:rsidP="006517F3">
            <w:pPr>
              <w:rPr>
                <w:b/>
                <w:bCs/>
                <w:sz w:val="24"/>
                <w:szCs w:val="24"/>
              </w:rPr>
            </w:pPr>
            <w:r>
              <w:rPr>
                <w:b/>
                <w:bCs/>
                <w:sz w:val="24"/>
                <w:szCs w:val="24"/>
              </w:rPr>
              <w:t>7</w:t>
            </w:r>
            <w:r w:rsidR="006517F3">
              <w:rPr>
                <w:b/>
                <w:bCs/>
                <w:sz w:val="24"/>
                <w:szCs w:val="24"/>
              </w:rPr>
              <w:t xml:space="preserve"> </w:t>
            </w:r>
            <w:r w:rsidR="006517F3" w:rsidRPr="00375C57">
              <w:rPr>
                <w:b/>
                <w:bCs/>
                <w:sz w:val="24"/>
                <w:szCs w:val="24"/>
              </w:rPr>
              <w:t>mins</w:t>
            </w:r>
            <w:r w:rsidR="006517F3">
              <w:rPr>
                <w:b/>
                <w:bCs/>
                <w:sz w:val="24"/>
                <w:szCs w:val="24"/>
              </w:rPr>
              <w:t xml:space="preserve"> </w:t>
            </w:r>
          </w:p>
        </w:tc>
        <w:tc>
          <w:tcPr>
            <w:tcW w:w="2210" w:type="dxa"/>
          </w:tcPr>
          <w:p w14:paraId="15F9F336" w14:textId="3A61C363" w:rsidR="006517F3" w:rsidRPr="00147A3D" w:rsidRDefault="00417A04" w:rsidP="00EB70A5">
            <w:pPr>
              <w:spacing w:after="80" w:line="396" w:lineRule="auto"/>
              <w:jc w:val="left"/>
              <w:rPr>
                <w:rFonts w:ascii="Times New Roman" w:hAnsi="Times New Roman" w:cs="Times New Roman"/>
              </w:rPr>
            </w:pPr>
            <w:r w:rsidRPr="005E2AD5">
              <w:rPr>
                <w:rFonts w:ascii="Times New Roman" w:eastAsia="Times New Roman" w:hAnsi="Times New Roman" w:cs="Times New Roman"/>
              </w:rPr>
              <w:t>Complete each sentence with relative pronouns. Then translate the sentences into Chinese.</w:t>
            </w:r>
          </w:p>
        </w:tc>
        <w:tc>
          <w:tcPr>
            <w:tcW w:w="1652" w:type="dxa"/>
          </w:tcPr>
          <w:p w14:paraId="30F40B6D" w14:textId="546CEDC3" w:rsidR="006517F3" w:rsidRPr="00F12B18" w:rsidRDefault="005E2AD5" w:rsidP="006517F3">
            <w:pPr>
              <w:jc w:val="left"/>
              <w:rPr>
                <w:b/>
                <w:bCs/>
                <w:sz w:val="24"/>
                <w:szCs w:val="24"/>
              </w:rPr>
            </w:pPr>
            <w:r w:rsidRPr="007455E1">
              <w:rPr>
                <w:rFonts w:ascii="Times New Roman" w:eastAsia="Times New Roman" w:hAnsi="Times New Roman" w:cs="Times New Roman"/>
              </w:rPr>
              <w:t>Help ss understand the meaning and features</w:t>
            </w:r>
            <w:r w:rsidR="007455E1" w:rsidRPr="007455E1">
              <w:rPr>
                <w:rFonts w:ascii="Times New Roman" w:eastAsia="Times New Roman" w:hAnsi="Times New Roman" w:cs="Times New Roman"/>
              </w:rPr>
              <w:t xml:space="preserve"> of English sentences with their native language</w:t>
            </w:r>
            <w:r w:rsidR="007455E1">
              <w:rPr>
                <w:rFonts w:ascii="Times New Roman" w:eastAsia="Times New Roman" w:hAnsi="Times New Roman" w:cs="Times New Roman"/>
              </w:rPr>
              <w:t>.</w:t>
            </w:r>
            <w:r w:rsidR="007455E1" w:rsidRPr="007455E1">
              <w:rPr>
                <w:rFonts w:ascii="Times New Roman" w:eastAsia="Times New Roman" w:hAnsi="Times New Roman" w:cs="Times New Roman"/>
              </w:rPr>
              <w:t xml:space="preserve"> </w:t>
            </w:r>
          </w:p>
        </w:tc>
        <w:tc>
          <w:tcPr>
            <w:tcW w:w="2396" w:type="dxa"/>
          </w:tcPr>
          <w:p w14:paraId="1D671FE7" w14:textId="4C65FA91" w:rsidR="006517F3" w:rsidRPr="00A76944" w:rsidRDefault="007455E1" w:rsidP="006517F3">
            <w:pPr>
              <w:jc w:val="left"/>
              <w:rPr>
                <w:b/>
                <w:bCs/>
                <w:sz w:val="24"/>
                <w:szCs w:val="24"/>
              </w:rPr>
            </w:pPr>
            <w:r w:rsidRPr="0048419E">
              <w:rPr>
                <w:szCs w:val="21"/>
              </w:rPr>
              <w:t xml:space="preserve">Cultural awareness: </w:t>
            </w:r>
            <w:r>
              <w:rPr>
                <w:szCs w:val="21"/>
              </w:rPr>
              <w:t>the differences in grammar and sentence patterns between English and Chinese</w:t>
            </w:r>
          </w:p>
        </w:tc>
      </w:tr>
      <w:tr w:rsidR="005E2AD5" w14:paraId="11313F94" w14:textId="77777777" w:rsidTr="00EB70A5">
        <w:tc>
          <w:tcPr>
            <w:tcW w:w="2038" w:type="dxa"/>
          </w:tcPr>
          <w:p w14:paraId="0690C09D" w14:textId="3F7FCEC0" w:rsidR="006517F3" w:rsidRDefault="006517F3" w:rsidP="006517F3">
            <w:pPr>
              <w:rPr>
                <w:b/>
                <w:bCs/>
                <w:sz w:val="24"/>
                <w:szCs w:val="24"/>
              </w:rPr>
            </w:pPr>
            <w:r>
              <w:rPr>
                <w:b/>
                <w:bCs/>
                <w:sz w:val="24"/>
                <w:szCs w:val="24"/>
              </w:rPr>
              <w:t>Step 4</w:t>
            </w:r>
          </w:p>
          <w:p w14:paraId="0CBB9104" w14:textId="712906D3" w:rsidR="00417A04" w:rsidRDefault="00417A04" w:rsidP="006517F3">
            <w:pPr>
              <w:rPr>
                <w:b/>
                <w:bCs/>
                <w:sz w:val="24"/>
                <w:szCs w:val="24"/>
              </w:rPr>
            </w:pPr>
            <w:r>
              <w:rPr>
                <w:b/>
                <w:bCs/>
                <w:sz w:val="24"/>
                <w:szCs w:val="24"/>
              </w:rPr>
              <w:t xml:space="preserve">Application </w:t>
            </w:r>
          </w:p>
          <w:p w14:paraId="2B37A3C0" w14:textId="1091C728" w:rsidR="00417A04" w:rsidRDefault="00417A04" w:rsidP="006517F3">
            <w:pPr>
              <w:rPr>
                <w:b/>
                <w:bCs/>
                <w:sz w:val="24"/>
                <w:szCs w:val="24"/>
              </w:rPr>
            </w:pPr>
            <w:r>
              <w:rPr>
                <w:rFonts w:ascii="Times New Roman" w:eastAsia="Times New Roman" w:hAnsi="Times New Roman" w:cs="Times New Roman"/>
              </w:rPr>
              <w:t>Describe pictures of disasters</w:t>
            </w:r>
          </w:p>
          <w:p w14:paraId="6E5CECF8" w14:textId="1280E033" w:rsidR="006517F3" w:rsidRDefault="006517F3" w:rsidP="006517F3">
            <w:pPr>
              <w:rPr>
                <w:b/>
                <w:bCs/>
                <w:sz w:val="24"/>
                <w:szCs w:val="24"/>
              </w:rPr>
            </w:pPr>
            <w:r>
              <w:rPr>
                <w:b/>
                <w:bCs/>
                <w:sz w:val="24"/>
                <w:szCs w:val="24"/>
              </w:rPr>
              <w:t>10mins</w:t>
            </w:r>
          </w:p>
        </w:tc>
        <w:tc>
          <w:tcPr>
            <w:tcW w:w="2210" w:type="dxa"/>
          </w:tcPr>
          <w:p w14:paraId="7DFBE458" w14:textId="09C5298E" w:rsidR="006517F3" w:rsidRPr="0048419E" w:rsidRDefault="006517F3" w:rsidP="00EB70A5">
            <w:pPr>
              <w:spacing w:line="395" w:lineRule="auto"/>
              <w:jc w:val="left"/>
              <w:rPr>
                <w:rFonts w:ascii="Times New Roman" w:hAnsi="Times New Roman" w:cs="Times New Roman"/>
                <w:i/>
              </w:rPr>
            </w:pPr>
            <w:r>
              <w:rPr>
                <w:rFonts w:ascii="Times New Roman" w:eastAsia="Times New Roman" w:hAnsi="Times New Roman" w:cs="Times New Roman"/>
                <w:i/>
              </w:rPr>
              <w:t>Write</w:t>
            </w:r>
            <w:r>
              <w:rPr>
                <w:rFonts w:ascii="Times New Roman" w:eastAsia="Times New Roman" w:hAnsi="Times New Roman" w:cs="Times New Roman"/>
              </w:rPr>
              <w:t xml:space="preserve"> </w:t>
            </w:r>
            <w:r>
              <w:rPr>
                <w:rFonts w:ascii="Times New Roman" w:eastAsia="Times New Roman" w:hAnsi="Times New Roman" w:cs="Times New Roman"/>
                <w:i/>
              </w:rPr>
              <w:t xml:space="preserve">one or two sentences with restrictive clauses to describe these pictures. </w:t>
            </w:r>
          </w:p>
        </w:tc>
        <w:tc>
          <w:tcPr>
            <w:tcW w:w="1652" w:type="dxa"/>
          </w:tcPr>
          <w:p w14:paraId="437406B8" w14:textId="73814395" w:rsidR="006517F3" w:rsidRDefault="006517F3" w:rsidP="006517F3">
            <w:pPr>
              <w:jc w:val="left"/>
              <w:rPr>
                <w:b/>
                <w:bCs/>
                <w:sz w:val="24"/>
                <w:szCs w:val="24"/>
              </w:rPr>
            </w:pPr>
            <w:r w:rsidRPr="00F12B18">
              <w:rPr>
                <w:szCs w:val="21"/>
              </w:rPr>
              <w:t>Get students to describe pictures of natural disasters</w:t>
            </w:r>
            <w:r>
              <w:rPr>
                <w:szCs w:val="21"/>
              </w:rPr>
              <w:t xml:space="preserve"> and strengthen the grammatical function of restrictive </w:t>
            </w:r>
            <w:r>
              <w:rPr>
                <w:szCs w:val="21"/>
              </w:rPr>
              <w:lastRenderedPageBreak/>
              <w:t xml:space="preserve">relative clauses. </w:t>
            </w:r>
          </w:p>
        </w:tc>
        <w:tc>
          <w:tcPr>
            <w:tcW w:w="2396" w:type="dxa"/>
          </w:tcPr>
          <w:p w14:paraId="675B1F4D" w14:textId="77777777" w:rsidR="006517F3" w:rsidRDefault="006517F3" w:rsidP="006517F3">
            <w:pPr>
              <w:jc w:val="left"/>
              <w:rPr>
                <w:szCs w:val="21"/>
              </w:rPr>
            </w:pPr>
            <w:r w:rsidRPr="0048419E">
              <w:rPr>
                <w:szCs w:val="21"/>
              </w:rPr>
              <w:lastRenderedPageBreak/>
              <w:t>Cultural awareness: understand some major natural disasters at home and abroad from the perspective of historical events, and establish a sense of disaster prevention and self-protection</w:t>
            </w:r>
            <w:r>
              <w:rPr>
                <w:szCs w:val="21"/>
              </w:rPr>
              <w:t>.</w:t>
            </w:r>
          </w:p>
          <w:p w14:paraId="55329955" w14:textId="673FD7C6" w:rsidR="006517F3" w:rsidRPr="00B26C53" w:rsidRDefault="006517F3" w:rsidP="006517F3">
            <w:pPr>
              <w:jc w:val="left"/>
              <w:rPr>
                <w:szCs w:val="21"/>
              </w:rPr>
            </w:pPr>
            <w:r w:rsidRPr="00B26C53">
              <w:rPr>
                <w:szCs w:val="21"/>
              </w:rPr>
              <w:lastRenderedPageBreak/>
              <w:t>Quality of thinking: cultivate students’ innovative thinking</w:t>
            </w:r>
            <w:r>
              <w:rPr>
                <w:szCs w:val="21"/>
              </w:rPr>
              <w:t xml:space="preserve"> in the process of descripting pictures.</w:t>
            </w:r>
          </w:p>
        </w:tc>
      </w:tr>
      <w:tr w:rsidR="005E2AD5" w14:paraId="4EF09A3A" w14:textId="77777777" w:rsidTr="00EB70A5">
        <w:trPr>
          <w:trHeight w:val="5108"/>
        </w:trPr>
        <w:tc>
          <w:tcPr>
            <w:tcW w:w="2038" w:type="dxa"/>
          </w:tcPr>
          <w:p w14:paraId="76131B1A" w14:textId="57F3BEC1" w:rsidR="005E2AD5" w:rsidRDefault="005E2AD5" w:rsidP="006517F3">
            <w:pPr>
              <w:rPr>
                <w:b/>
                <w:bCs/>
                <w:sz w:val="24"/>
                <w:szCs w:val="24"/>
              </w:rPr>
            </w:pPr>
            <w:r>
              <w:rPr>
                <w:b/>
                <w:bCs/>
                <w:sz w:val="24"/>
                <w:szCs w:val="24"/>
              </w:rPr>
              <w:lastRenderedPageBreak/>
              <w:t>Step 5 deep thinking</w:t>
            </w:r>
          </w:p>
          <w:p w14:paraId="6A73805A" w14:textId="5979E866" w:rsidR="005E2AD5" w:rsidRDefault="00AD27D8" w:rsidP="006517F3">
            <w:pPr>
              <w:rPr>
                <w:sz w:val="24"/>
                <w:szCs w:val="24"/>
              </w:rPr>
            </w:pPr>
            <w:r>
              <w:rPr>
                <w:sz w:val="24"/>
                <w:szCs w:val="24"/>
              </w:rPr>
              <w:t>D</w:t>
            </w:r>
            <w:r>
              <w:rPr>
                <w:rFonts w:hint="eastAsia"/>
                <w:sz w:val="24"/>
                <w:szCs w:val="24"/>
              </w:rPr>
              <w:t>iscover</w:t>
            </w:r>
            <w:r>
              <w:rPr>
                <w:sz w:val="24"/>
                <w:szCs w:val="24"/>
              </w:rPr>
              <w:t xml:space="preserve"> </w:t>
            </w:r>
            <w:r>
              <w:rPr>
                <w:rFonts w:hint="eastAsia"/>
                <w:sz w:val="24"/>
                <w:szCs w:val="24"/>
              </w:rPr>
              <w:t>love</w:t>
            </w:r>
            <w:r>
              <w:rPr>
                <w:sz w:val="24"/>
                <w:szCs w:val="24"/>
              </w:rPr>
              <w:t xml:space="preserve"> </w:t>
            </w:r>
            <w:r>
              <w:rPr>
                <w:rFonts w:hint="eastAsia"/>
                <w:sz w:val="24"/>
                <w:szCs w:val="24"/>
              </w:rPr>
              <w:t>and</w:t>
            </w:r>
            <w:r>
              <w:rPr>
                <w:sz w:val="24"/>
                <w:szCs w:val="24"/>
              </w:rPr>
              <w:t xml:space="preserve"> circulate love</w:t>
            </w:r>
          </w:p>
          <w:p w14:paraId="44EAB06D" w14:textId="5CFB6443" w:rsidR="005E2AD5" w:rsidRDefault="00CB3870" w:rsidP="006517F3">
            <w:pPr>
              <w:rPr>
                <w:b/>
                <w:bCs/>
                <w:sz w:val="24"/>
                <w:szCs w:val="24"/>
              </w:rPr>
            </w:pPr>
            <w:r>
              <w:rPr>
                <w:b/>
                <w:bCs/>
                <w:sz w:val="24"/>
                <w:szCs w:val="24"/>
              </w:rPr>
              <w:t>8</w:t>
            </w:r>
            <w:r w:rsidR="005E2AD5">
              <w:rPr>
                <w:b/>
                <w:bCs/>
                <w:sz w:val="24"/>
                <w:szCs w:val="24"/>
              </w:rPr>
              <w:t xml:space="preserve"> mins </w:t>
            </w:r>
          </w:p>
        </w:tc>
        <w:tc>
          <w:tcPr>
            <w:tcW w:w="2210" w:type="dxa"/>
          </w:tcPr>
          <w:p w14:paraId="67ECCAEF" w14:textId="77777777" w:rsidR="00AD27D8" w:rsidRPr="00AD27D8" w:rsidRDefault="00AD27D8" w:rsidP="00AD27D8">
            <w:pPr>
              <w:spacing w:after="148"/>
              <w:jc w:val="left"/>
              <w:rPr>
                <w:szCs w:val="21"/>
              </w:rPr>
            </w:pPr>
            <w:r w:rsidRPr="00AD27D8">
              <w:rPr>
                <w:szCs w:val="21"/>
              </w:rPr>
              <w:t xml:space="preserve">Love is a sniffing dog that helps find survivors. </w:t>
            </w:r>
          </w:p>
          <w:p w14:paraId="02321FD9" w14:textId="77777777" w:rsidR="00AD27D8" w:rsidRPr="00AD27D8" w:rsidRDefault="00AD27D8" w:rsidP="00AD27D8">
            <w:pPr>
              <w:spacing w:after="148"/>
              <w:jc w:val="left"/>
              <w:rPr>
                <w:szCs w:val="21"/>
              </w:rPr>
            </w:pPr>
            <w:r w:rsidRPr="00AD27D8">
              <w:rPr>
                <w:szCs w:val="21"/>
              </w:rPr>
              <w:t>Love is a bottle of milk that can feed the baby.</w:t>
            </w:r>
          </w:p>
          <w:p w14:paraId="7A7F2008" w14:textId="57FC8652" w:rsidR="005E2AD5" w:rsidRPr="00AD27D8" w:rsidRDefault="00AD27D8" w:rsidP="00AD27D8">
            <w:pPr>
              <w:spacing w:after="148"/>
              <w:jc w:val="left"/>
              <w:rPr>
                <w:rFonts w:ascii="Times New Roman" w:hAnsi="Times New Roman" w:cs="Times New Roman"/>
                <w:iCs/>
              </w:rPr>
            </w:pPr>
            <w:r w:rsidRPr="00AD27D8">
              <w:rPr>
                <w:szCs w:val="21"/>
              </w:rPr>
              <w:t>Love is also a tent that soldiers put up for victims</w:t>
            </w:r>
          </w:p>
        </w:tc>
        <w:tc>
          <w:tcPr>
            <w:tcW w:w="1652" w:type="dxa"/>
          </w:tcPr>
          <w:p w14:paraId="28B3C881" w14:textId="77777777" w:rsidR="005E2AD5" w:rsidRDefault="005E2AD5" w:rsidP="006517F3">
            <w:pPr>
              <w:jc w:val="left"/>
              <w:rPr>
                <w:b/>
                <w:bCs/>
                <w:sz w:val="24"/>
                <w:szCs w:val="24"/>
              </w:rPr>
            </w:pPr>
            <w:r w:rsidRPr="00264B93">
              <w:rPr>
                <w:szCs w:val="21"/>
              </w:rPr>
              <w:t>Stimulate students’ affection for sufferers</w:t>
            </w:r>
          </w:p>
          <w:p w14:paraId="79FCDC52" w14:textId="141FCB17" w:rsidR="005E2AD5" w:rsidRDefault="005E2AD5" w:rsidP="00417A04">
            <w:pPr>
              <w:jc w:val="left"/>
              <w:rPr>
                <w:b/>
                <w:bCs/>
                <w:sz w:val="24"/>
                <w:szCs w:val="24"/>
              </w:rPr>
            </w:pPr>
            <w:r w:rsidRPr="00264B93">
              <w:rPr>
                <w:szCs w:val="21"/>
              </w:rPr>
              <w:t>Have the awareness and attitude to actively respond</w:t>
            </w:r>
            <w:r>
              <w:rPr>
                <w:szCs w:val="21"/>
              </w:rPr>
              <w:t xml:space="preserve"> to natura disasters and think positively from multiple angles as well as reduce psychological sufferings caused by disasters</w:t>
            </w:r>
          </w:p>
        </w:tc>
        <w:tc>
          <w:tcPr>
            <w:tcW w:w="2396" w:type="dxa"/>
          </w:tcPr>
          <w:p w14:paraId="39559CCD" w14:textId="77777777" w:rsidR="005E2AD5" w:rsidRPr="00744D14" w:rsidRDefault="005E2AD5" w:rsidP="006517F3">
            <w:pPr>
              <w:jc w:val="left"/>
              <w:rPr>
                <w:szCs w:val="21"/>
              </w:rPr>
            </w:pPr>
            <w:r w:rsidRPr="0048419E">
              <w:rPr>
                <w:szCs w:val="21"/>
              </w:rPr>
              <w:t>Quality of thinking</w:t>
            </w:r>
            <w:r w:rsidRPr="0048419E">
              <w:rPr>
                <w:rFonts w:hint="eastAsia"/>
                <w:szCs w:val="21"/>
              </w:rPr>
              <w:t>：</w:t>
            </w:r>
            <w:r w:rsidRPr="00744D14">
              <w:rPr>
                <w:rFonts w:hint="eastAsia"/>
                <w:szCs w:val="21"/>
              </w:rPr>
              <w:t>Disasters are merciless but we Chinese have love</w:t>
            </w:r>
          </w:p>
          <w:p w14:paraId="12C31B64" w14:textId="77777777" w:rsidR="005E2AD5" w:rsidRPr="0048419E" w:rsidRDefault="005E2AD5" w:rsidP="006517F3">
            <w:pPr>
              <w:jc w:val="left"/>
              <w:rPr>
                <w:b/>
                <w:bCs/>
                <w:szCs w:val="21"/>
              </w:rPr>
            </w:pPr>
            <w:r w:rsidRPr="00744D14">
              <w:rPr>
                <w:szCs w:val="21"/>
              </w:rPr>
              <w:t xml:space="preserve"> </w:t>
            </w:r>
          </w:p>
          <w:p w14:paraId="61FE8565" w14:textId="77777777" w:rsidR="005E2AD5" w:rsidRPr="00744D14" w:rsidRDefault="005E2AD5" w:rsidP="00417A04">
            <w:pPr>
              <w:jc w:val="left"/>
              <w:rPr>
                <w:szCs w:val="21"/>
              </w:rPr>
            </w:pPr>
            <w:r w:rsidRPr="0048419E">
              <w:rPr>
                <w:szCs w:val="21"/>
              </w:rPr>
              <w:t>Quality of thinking</w:t>
            </w:r>
            <w:r w:rsidRPr="0048419E">
              <w:rPr>
                <w:rFonts w:hint="eastAsia"/>
                <w:szCs w:val="21"/>
              </w:rPr>
              <w:t>：</w:t>
            </w:r>
            <w:r>
              <w:rPr>
                <w:rFonts w:hint="eastAsia"/>
                <w:szCs w:val="21"/>
              </w:rPr>
              <w:t>p</w:t>
            </w:r>
            <w:r>
              <w:rPr>
                <w:szCs w:val="21"/>
              </w:rPr>
              <w:t>ositive, helpful, supportive, self-healing</w:t>
            </w:r>
          </w:p>
          <w:p w14:paraId="749D3B15" w14:textId="246D4821" w:rsidR="005E2AD5" w:rsidRPr="0048419E" w:rsidRDefault="005E2AD5" w:rsidP="00417A04">
            <w:pPr>
              <w:jc w:val="left"/>
              <w:rPr>
                <w:b/>
                <w:bCs/>
                <w:szCs w:val="21"/>
              </w:rPr>
            </w:pPr>
          </w:p>
        </w:tc>
      </w:tr>
      <w:tr w:rsidR="00417A04" w14:paraId="64528394" w14:textId="77777777" w:rsidTr="006610C8">
        <w:tc>
          <w:tcPr>
            <w:tcW w:w="8296" w:type="dxa"/>
            <w:gridSpan w:val="4"/>
          </w:tcPr>
          <w:p w14:paraId="18ADF311" w14:textId="79419B8A" w:rsidR="00417A04" w:rsidRDefault="00417A04" w:rsidP="00417A04">
            <w:pPr>
              <w:rPr>
                <w:b/>
                <w:bCs/>
                <w:sz w:val="24"/>
                <w:szCs w:val="24"/>
              </w:rPr>
            </w:pPr>
            <w:r>
              <w:rPr>
                <w:b/>
                <w:bCs/>
                <w:sz w:val="24"/>
                <w:szCs w:val="24"/>
              </w:rPr>
              <w:t>Assignment (Homework) 2mins</w:t>
            </w:r>
          </w:p>
        </w:tc>
      </w:tr>
      <w:tr w:rsidR="00417A04" w14:paraId="64E2CCEE" w14:textId="77777777" w:rsidTr="003D353B">
        <w:tc>
          <w:tcPr>
            <w:tcW w:w="8296" w:type="dxa"/>
            <w:gridSpan w:val="4"/>
          </w:tcPr>
          <w:p w14:paraId="4F6DA04F" w14:textId="328E4BA7" w:rsidR="00417A04" w:rsidRPr="00AD27D8" w:rsidRDefault="00417A04" w:rsidP="00417A04">
            <w:pPr>
              <w:rPr>
                <w:b/>
                <w:bCs/>
                <w:sz w:val="24"/>
                <w:szCs w:val="24"/>
              </w:rPr>
            </w:pPr>
            <w:r>
              <w:rPr>
                <w:rFonts w:hint="eastAsia"/>
                <w:b/>
                <w:bCs/>
                <w:sz w:val="24"/>
                <w:szCs w:val="24"/>
              </w:rPr>
              <w:t>C</w:t>
            </w:r>
            <w:r>
              <w:rPr>
                <w:b/>
                <w:bCs/>
                <w:sz w:val="24"/>
                <w:szCs w:val="24"/>
              </w:rPr>
              <w:t xml:space="preserve">ompulsory assignment: </w:t>
            </w:r>
          </w:p>
          <w:p w14:paraId="3802F7A2" w14:textId="75A0272D" w:rsidR="00417A04" w:rsidRPr="006C6DD5" w:rsidRDefault="00AD27D8" w:rsidP="00417A04">
            <w:pPr>
              <w:rPr>
                <w:rFonts w:hint="eastAsia"/>
                <w:noProof/>
              </w:rPr>
            </w:pPr>
            <w:r>
              <w:rPr>
                <w:noProof/>
              </w:rPr>
              <w:t xml:space="preserve"> </w:t>
            </w:r>
            <w:r w:rsidR="006C6DD5" w:rsidRPr="006C6DD5">
              <w:rPr>
                <w:b/>
                <w:bCs/>
                <w:noProof/>
              </w:rPr>
              <w:t>Write a short passage of 6 sentences to describe the rescue work after the natural disaster. At least 4 restrictive relative clauses must be used.</w:t>
            </w:r>
          </w:p>
        </w:tc>
      </w:tr>
    </w:tbl>
    <w:p w14:paraId="0E894579" w14:textId="223B2BAA" w:rsidR="001B73EC" w:rsidRDefault="002D4B72" w:rsidP="000F19E3">
      <w:pPr>
        <w:rPr>
          <w:b/>
          <w:bCs/>
          <w:sz w:val="24"/>
          <w:szCs w:val="24"/>
        </w:rPr>
      </w:pPr>
      <w:r>
        <w:rPr>
          <w:rFonts w:hint="eastAsia"/>
          <w:b/>
          <w:bCs/>
          <w:sz w:val="24"/>
          <w:szCs w:val="24"/>
        </w:rPr>
        <w:t>B</w:t>
      </w:r>
      <w:r>
        <w:rPr>
          <w:b/>
          <w:bCs/>
          <w:sz w:val="24"/>
          <w:szCs w:val="24"/>
        </w:rPr>
        <w:t>lackboard design</w:t>
      </w:r>
    </w:p>
    <w:p w14:paraId="4B495D57" w14:textId="6658BFA1" w:rsidR="005618F9" w:rsidRDefault="00EB70A5" w:rsidP="000F19E3">
      <w:pPr>
        <w:rPr>
          <w:b/>
          <w:bCs/>
          <w:sz w:val="24"/>
          <w:szCs w:val="24"/>
        </w:rPr>
      </w:pPr>
      <w:r w:rsidRPr="00EB70A5">
        <w:rPr>
          <w:b/>
          <w:bCs/>
          <w:noProof/>
          <w:sz w:val="24"/>
          <w:szCs w:val="24"/>
        </w:rPr>
        <w:drawing>
          <wp:inline distT="0" distB="0" distL="0" distR="0" wp14:anchorId="4835B22D" wp14:editId="66635E32">
            <wp:extent cx="5274310" cy="1809136"/>
            <wp:effectExtent l="0" t="0" r="2540" b="635"/>
            <wp:docPr id="1364175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0129" cy="1814562"/>
                    </a:xfrm>
                    <a:prstGeom prst="rect">
                      <a:avLst/>
                    </a:prstGeom>
                    <a:noFill/>
                    <a:ln>
                      <a:noFill/>
                    </a:ln>
                  </pic:spPr>
                </pic:pic>
              </a:graphicData>
            </a:graphic>
          </wp:inline>
        </w:drawing>
      </w:r>
    </w:p>
    <w:p w14:paraId="479682CE" w14:textId="16040125" w:rsidR="002D4B72" w:rsidRDefault="002D4B72" w:rsidP="000F19E3">
      <w:pPr>
        <w:rPr>
          <w:b/>
          <w:bCs/>
          <w:sz w:val="24"/>
          <w:szCs w:val="24"/>
        </w:rPr>
      </w:pPr>
      <w:r>
        <w:rPr>
          <w:b/>
          <w:bCs/>
          <w:sz w:val="24"/>
          <w:szCs w:val="24"/>
        </w:rPr>
        <w:t>Teaching reflection</w:t>
      </w:r>
    </w:p>
    <w:p w14:paraId="20EBDA05" w14:textId="0D2195AF" w:rsidR="00363415" w:rsidRPr="00363415" w:rsidRDefault="00815FDC" w:rsidP="00363415">
      <w:pPr>
        <w:pStyle w:val="a4"/>
        <w:widowControl/>
        <w:ind w:left="360" w:firstLineChars="0" w:firstLine="0"/>
        <w:jc w:val="left"/>
        <w:rPr>
          <w:sz w:val="24"/>
          <w:szCs w:val="24"/>
        </w:rPr>
      </w:pPr>
      <w:r w:rsidRPr="00363415">
        <w:rPr>
          <w:sz w:val="24"/>
          <w:szCs w:val="24"/>
        </w:rPr>
        <w:lastRenderedPageBreak/>
        <w:t xml:space="preserve">Highlights: </w:t>
      </w:r>
    </w:p>
    <w:p w14:paraId="243DE118" w14:textId="1F4E7BB0" w:rsidR="007455E1" w:rsidRDefault="00815FDC" w:rsidP="00363415">
      <w:pPr>
        <w:pStyle w:val="a4"/>
        <w:widowControl/>
        <w:numPr>
          <w:ilvl w:val="0"/>
          <w:numId w:val="11"/>
        </w:numPr>
        <w:ind w:firstLineChars="0"/>
        <w:jc w:val="left"/>
        <w:rPr>
          <w:sz w:val="24"/>
          <w:szCs w:val="24"/>
        </w:rPr>
      </w:pPr>
      <w:r w:rsidRPr="00363415">
        <w:rPr>
          <w:sz w:val="24"/>
          <w:szCs w:val="24"/>
        </w:rPr>
        <w:t xml:space="preserve">In this period, I begin with an English song love and end with a Chinese song love, which a perfect circle. And also I </w:t>
      </w:r>
      <w:r w:rsidR="00363415" w:rsidRPr="00363415">
        <w:rPr>
          <w:sz w:val="24"/>
          <w:szCs w:val="24"/>
        </w:rPr>
        <w:t>implement the principle of using one situation.</w:t>
      </w:r>
    </w:p>
    <w:p w14:paraId="2E6EA17A" w14:textId="2BDB72CE" w:rsidR="00363415" w:rsidRDefault="00363415" w:rsidP="00363415">
      <w:pPr>
        <w:pStyle w:val="a4"/>
        <w:widowControl/>
        <w:numPr>
          <w:ilvl w:val="0"/>
          <w:numId w:val="11"/>
        </w:numPr>
        <w:ind w:firstLineChars="0"/>
        <w:jc w:val="left"/>
        <w:rPr>
          <w:sz w:val="24"/>
          <w:szCs w:val="24"/>
        </w:rPr>
      </w:pPr>
      <w:r>
        <w:rPr>
          <w:rFonts w:hint="eastAsia"/>
          <w:sz w:val="24"/>
          <w:szCs w:val="24"/>
        </w:rPr>
        <w:t>E</w:t>
      </w:r>
      <w:r>
        <w:rPr>
          <w:sz w:val="24"/>
          <w:szCs w:val="24"/>
        </w:rPr>
        <w:t>xecute the ideology and politics education in my class. Fully immerse students in love and guide them be a spreader of love.</w:t>
      </w:r>
    </w:p>
    <w:p w14:paraId="7778DC65" w14:textId="24072885" w:rsidR="00363415" w:rsidRDefault="00363415" w:rsidP="00363415">
      <w:pPr>
        <w:pStyle w:val="a4"/>
        <w:widowControl/>
        <w:numPr>
          <w:ilvl w:val="0"/>
          <w:numId w:val="11"/>
        </w:numPr>
        <w:ind w:firstLineChars="0"/>
        <w:jc w:val="left"/>
        <w:rPr>
          <w:sz w:val="24"/>
          <w:szCs w:val="24"/>
        </w:rPr>
      </w:pPr>
      <w:r>
        <w:rPr>
          <w:sz w:val="24"/>
          <w:szCs w:val="24"/>
        </w:rPr>
        <w:t>I use the activity chains to guide the students to grasp the grammar step by step.</w:t>
      </w:r>
    </w:p>
    <w:p w14:paraId="52F7B17E" w14:textId="0552C919" w:rsidR="00363415" w:rsidRPr="00363415" w:rsidRDefault="00363415" w:rsidP="00363415">
      <w:pPr>
        <w:pStyle w:val="a4"/>
        <w:widowControl/>
        <w:numPr>
          <w:ilvl w:val="0"/>
          <w:numId w:val="11"/>
        </w:numPr>
        <w:ind w:firstLineChars="0"/>
        <w:jc w:val="left"/>
        <w:rPr>
          <w:sz w:val="24"/>
          <w:szCs w:val="24"/>
        </w:rPr>
      </w:pPr>
      <w:r>
        <w:rPr>
          <w:sz w:val="24"/>
          <w:szCs w:val="24"/>
        </w:rPr>
        <w:t>When the students finish my homework, I think they will be very happy to shoot the moving scenes about their family and upload it to Tiktok</w:t>
      </w:r>
      <w:r w:rsidR="00971A27">
        <w:rPr>
          <w:sz w:val="24"/>
          <w:szCs w:val="24"/>
        </w:rPr>
        <w:t xml:space="preserve"> because they really act as the spreaders of love.</w:t>
      </w:r>
    </w:p>
    <w:p w14:paraId="3BBB3842" w14:textId="675C6C3B" w:rsidR="00363415" w:rsidRDefault="00363415" w:rsidP="00363415">
      <w:pPr>
        <w:pStyle w:val="a4"/>
        <w:widowControl/>
        <w:ind w:left="360" w:firstLineChars="0" w:firstLine="0"/>
        <w:jc w:val="left"/>
        <w:rPr>
          <w:sz w:val="24"/>
          <w:szCs w:val="24"/>
        </w:rPr>
      </w:pPr>
      <w:r>
        <w:rPr>
          <w:sz w:val="24"/>
          <w:szCs w:val="24"/>
        </w:rPr>
        <w:t>Improvements</w:t>
      </w:r>
    </w:p>
    <w:p w14:paraId="1879EB5A" w14:textId="476FC8F5" w:rsidR="00363415" w:rsidRPr="00363415" w:rsidRDefault="00971A27" w:rsidP="00363415">
      <w:pPr>
        <w:widowControl/>
        <w:jc w:val="left"/>
        <w:rPr>
          <w:sz w:val="24"/>
          <w:szCs w:val="24"/>
        </w:rPr>
      </w:pPr>
      <w:r>
        <w:rPr>
          <w:sz w:val="24"/>
          <w:szCs w:val="24"/>
        </w:rPr>
        <w:t>Time permitting, I will let every student share their understanding about love because everyone wants to be heard.</w:t>
      </w:r>
    </w:p>
    <w:p w14:paraId="2145EBBF" w14:textId="77777777" w:rsidR="007455E1" w:rsidRPr="007455E1" w:rsidRDefault="007455E1" w:rsidP="000F19E3">
      <w:pPr>
        <w:rPr>
          <w:b/>
          <w:bCs/>
          <w:sz w:val="24"/>
          <w:szCs w:val="24"/>
        </w:rPr>
      </w:pPr>
    </w:p>
    <w:sectPr w:rsidR="007455E1" w:rsidRPr="00745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858A" w14:textId="77777777" w:rsidR="00424160" w:rsidRDefault="00424160" w:rsidP="00624D6C">
      <w:r>
        <w:separator/>
      </w:r>
    </w:p>
  </w:endnote>
  <w:endnote w:type="continuationSeparator" w:id="0">
    <w:p w14:paraId="18728DB7" w14:textId="77777777" w:rsidR="00424160" w:rsidRDefault="00424160" w:rsidP="0062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D4E5" w14:textId="77777777" w:rsidR="00424160" w:rsidRDefault="00424160" w:rsidP="00624D6C">
      <w:r>
        <w:separator/>
      </w:r>
    </w:p>
  </w:footnote>
  <w:footnote w:type="continuationSeparator" w:id="0">
    <w:p w14:paraId="2D88D85B" w14:textId="77777777" w:rsidR="00424160" w:rsidRDefault="00424160" w:rsidP="0062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6B4"/>
    <w:multiLevelType w:val="multilevel"/>
    <w:tmpl w:val="023856B4"/>
    <w:lvl w:ilvl="0">
      <w:start w:val="1"/>
      <w:numFmt w:val="bullet"/>
      <w:lvlText w:val=""/>
      <w:lvlJc w:val="left"/>
      <w:pPr>
        <w:ind w:left="149"/>
      </w:pPr>
      <w:rPr>
        <w:rFonts w:ascii="Wingdings" w:eastAsia="Wingdings" w:hAnsi="Wingdings" w:cs="Wingdings"/>
        <w:b w:val="0"/>
        <w:i w:val="0"/>
        <w:strike w:val="0"/>
        <w:dstrike w:val="0"/>
        <w:color w:val="000000"/>
        <w:sz w:val="21"/>
        <w:szCs w:val="21"/>
        <w:u w:val="none" w:color="000000"/>
        <w:shd w:val="clear" w:color="auto" w:fill="auto"/>
        <w:vertAlign w:val="baseline"/>
      </w:rPr>
    </w:lvl>
    <w:lvl w:ilvl="1">
      <w:start w:val="1"/>
      <w:numFmt w:val="bullet"/>
      <w:lvlText w:val="o"/>
      <w:lvlJc w:val="left"/>
      <w:pPr>
        <w:ind w:left="1135"/>
      </w:pPr>
      <w:rPr>
        <w:rFonts w:ascii="Wingdings" w:eastAsia="Wingdings" w:hAnsi="Wingdings" w:cs="Wingdings"/>
        <w:b w:val="0"/>
        <w:i w:val="0"/>
        <w:strike w:val="0"/>
        <w:dstrike w:val="0"/>
        <w:color w:val="000000"/>
        <w:sz w:val="21"/>
        <w:szCs w:val="21"/>
        <w:u w:val="none" w:color="000000"/>
        <w:shd w:val="clear" w:color="auto" w:fill="auto"/>
        <w:vertAlign w:val="baseline"/>
      </w:rPr>
    </w:lvl>
    <w:lvl w:ilvl="2">
      <w:start w:val="1"/>
      <w:numFmt w:val="bullet"/>
      <w:lvlText w:val="▪"/>
      <w:lvlJc w:val="left"/>
      <w:pPr>
        <w:ind w:left="1855"/>
      </w:pPr>
      <w:rPr>
        <w:rFonts w:ascii="Wingdings" w:eastAsia="Wingdings" w:hAnsi="Wingdings" w:cs="Wingdings"/>
        <w:b w:val="0"/>
        <w:i w:val="0"/>
        <w:strike w:val="0"/>
        <w:dstrike w:val="0"/>
        <w:color w:val="000000"/>
        <w:sz w:val="21"/>
        <w:szCs w:val="21"/>
        <w:u w:val="none" w:color="000000"/>
        <w:shd w:val="clear" w:color="auto" w:fill="auto"/>
        <w:vertAlign w:val="baseline"/>
      </w:rPr>
    </w:lvl>
    <w:lvl w:ilvl="3">
      <w:start w:val="1"/>
      <w:numFmt w:val="bullet"/>
      <w:lvlText w:val="•"/>
      <w:lvlJc w:val="left"/>
      <w:pPr>
        <w:ind w:left="2575"/>
      </w:pPr>
      <w:rPr>
        <w:rFonts w:ascii="Wingdings" w:eastAsia="Wingdings" w:hAnsi="Wingdings" w:cs="Wingdings"/>
        <w:b w:val="0"/>
        <w:i w:val="0"/>
        <w:strike w:val="0"/>
        <w:dstrike w:val="0"/>
        <w:color w:val="000000"/>
        <w:sz w:val="21"/>
        <w:szCs w:val="21"/>
        <w:u w:val="none" w:color="000000"/>
        <w:shd w:val="clear" w:color="auto" w:fill="auto"/>
        <w:vertAlign w:val="baseline"/>
      </w:rPr>
    </w:lvl>
    <w:lvl w:ilvl="4">
      <w:start w:val="1"/>
      <w:numFmt w:val="bullet"/>
      <w:lvlText w:val="o"/>
      <w:lvlJc w:val="left"/>
      <w:pPr>
        <w:ind w:left="3295"/>
      </w:pPr>
      <w:rPr>
        <w:rFonts w:ascii="Wingdings" w:eastAsia="Wingdings" w:hAnsi="Wingdings" w:cs="Wingdings"/>
        <w:b w:val="0"/>
        <w:i w:val="0"/>
        <w:strike w:val="0"/>
        <w:dstrike w:val="0"/>
        <w:color w:val="000000"/>
        <w:sz w:val="21"/>
        <w:szCs w:val="21"/>
        <w:u w:val="none" w:color="000000"/>
        <w:shd w:val="clear" w:color="auto" w:fill="auto"/>
        <w:vertAlign w:val="baseline"/>
      </w:rPr>
    </w:lvl>
    <w:lvl w:ilvl="5">
      <w:start w:val="1"/>
      <w:numFmt w:val="bullet"/>
      <w:lvlText w:val="▪"/>
      <w:lvlJc w:val="left"/>
      <w:pPr>
        <w:ind w:left="4015"/>
      </w:pPr>
      <w:rPr>
        <w:rFonts w:ascii="Wingdings" w:eastAsia="Wingdings" w:hAnsi="Wingdings" w:cs="Wingdings"/>
        <w:b w:val="0"/>
        <w:i w:val="0"/>
        <w:strike w:val="0"/>
        <w:dstrike w:val="0"/>
        <w:color w:val="000000"/>
        <w:sz w:val="21"/>
        <w:szCs w:val="21"/>
        <w:u w:val="none" w:color="000000"/>
        <w:shd w:val="clear" w:color="auto" w:fill="auto"/>
        <w:vertAlign w:val="baseline"/>
      </w:rPr>
    </w:lvl>
    <w:lvl w:ilvl="6">
      <w:start w:val="1"/>
      <w:numFmt w:val="bullet"/>
      <w:lvlText w:val="•"/>
      <w:lvlJc w:val="left"/>
      <w:pPr>
        <w:ind w:left="4735"/>
      </w:pPr>
      <w:rPr>
        <w:rFonts w:ascii="Wingdings" w:eastAsia="Wingdings" w:hAnsi="Wingdings" w:cs="Wingdings"/>
        <w:b w:val="0"/>
        <w:i w:val="0"/>
        <w:strike w:val="0"/>
        <w:dstrike w:val="0"/>
        <w:color w:val="000000"/>
        <w:sz w:val="21"/>
        <w:szCs w:val="21"/>
        <w:u w:val="none" w:color="000000"/>
        <w:shd w:val="clear" w:color="auto" w:fill="auto"/>
        <w:vertAlign w:val="baseline"/>
      </w:rPr>
    </w:lvl>
    <w:lvl w:ilvl="7">
      <w:start w:val="1"/>
      <w:numFmt w:val="bullet"/>
      <w:lvlText w:val="o"/>
      <w:lvlJc w:val="left"/>
      <w:pPr>
        <w:ind w:left="5455"/>
      </w:pPr>
      <w:rPr>
        <w:rFonts w:ascii="Wingdings" w:eastAsia="Wingdings" w:hAnsi="Wingdings" w:cs="Wingdings"/>
        <w:b w:val="0"/>
        <w:i w:val="0"/>
        <w:strike w:val="0"/>
        <w:dstrike w:val="0"/>
        <w:color w:val="000000"/>
        <w:sz w:val="21"/>
        <w:szCs w:val="21"/>
        <w:u w:val="none" w:color="000000"/>
        <w:shd w:val="clear" w:color="auto" w:fill="auto"/>
        <w:vertAlign w:val="baseline"/>
      </w:rPr>
    </w:lvl>
    <w:lvl w:ilvl="8">
      <w:start w:val="1"/>
      <w:numFmt w:val="bullet"/>
      <w:lvlText w:val="▪"/>
      <w:lvlJc w:val="left"/>
      <w:pPr>
        <w:ind w:left="6175"/>
      </w:pPr>
      <w:rPr>
        <w:rFonts w:ascii="Wingdings" w:eastAsia="Wingdings" w:hAnsi="Wingdings" w:cs="Wingdings"/>
        <w:b w:val="0"/>
        <w:i w:val="0"/>
        <w:strike w:val="0"/>
        <w:dstrike w:val="0"/>
        <w:color w:val="000000"/>
        <w:sz w:val="21"/>
        <w:szCs w:val="21"/>
        <w:u w:val="none" w:color="000000"/>
        <w:shd w:val="clear" w:color="auto" w:fill="auto"/>
        <w:vertAlign w:val="baseline"/>
      </w:rPr>
    </w:lvl>
  </w:abstractNum>
  <w:abstractNum w:abstractNumId="1" w15:restartNumberingAfterBreak="0">
    <w:nsid w:val="1CE24E60"/>
    <w:multiLevelType w:val="hybridMultilevel"/>
    <w:tmpl w:val="4698BCC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24A75003"/>
    <w:multiLevelType w:val="hybridMultilevel"/>
    <w:tmpl w:val="4698BCC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24F7419F"/>
    <w:multiLevelType w:val="hybridMultilevel"/>
    <w:tmpl w:val="F3441CC8"/>
    <w:lvl w:ilvl="0" w:tplc="FD2E85E4">
      <w:start w:val="1"/>
      <w:numFmt w:val="decimal"/>
      <w:lvlText w:val="(%1)"/>
      <w:lvlJc w:val="left"/>
      <w:pPr>
        <w:ind w:left="509" w:hanging="360"/>
      </w:pPr>
      <w:rPr>
        <w:rFonts w:ascii="Times New Roman" w:eastAsia="Times New Roman" w:hAnsi="Times New Roman" w:cs="Times New Roman" w:hint="default"/>
        <w:i/>
      </w:rPr>
    </w:lvl>
    <w:lvl w:ilvl="1" w:tplc="04090019" w:tentative="1">
      <w:start w:val="1"/>
      <w:numFmt w:val="lowerLetter"/>
      <w:lvlText w:val="%2)"/>
      <w:lvlJc w:val="left"/>
      <w:pPr>
        <w:ind w:left="1029" w:hanging="440"/>
      </w:pPr>
    </w:lvl>
    <w:lvl w:ilvl="2" w:tplc="0409001B" w:tentative="1">
      <w:start w:val="1"/>
      <w:numFmt w:val="lowerRoman"/>
      <w:lvlText w:val="%3."/>
      <w:lvlJc w:val="right"/>
      <w:pPr>
        <w:ind w:left="1469" w:hanging="440"/>
      </w:pPr>
    </w:lvl>
    <w:lvl w:ilvl="3" w:tplc="0409000F" w:tentative="1">
      <w:start w:val="1"/>
      <w:numFmt w:val="decimal"/>
      <w:lvlText w:val="%4."/>
      <w:lvlJc w:val="left"/>
      <w:pPr>
        <w:ind w:left="1909" w:hanging="440"/>
      </w:pPr>
    </w:lvl>
    <w:lvl w:ilvl="4" w:tplc="04090019" w:tentative="1">
      <w:start w:val="1"/>
      <w:numFmt w:val="lowerLetter"/>
      <w:lvlText w:val="%5)"/>
      <w:lvlJc w:val="left"/>
      <w:pPr>
        <w:ind w:left="2349" w:hanging="440"/>
      </w:pPr>
    </w:lvl>
    <w:lvl w:ilvl="5" w:tplc="0409001B" w:tentative="1">
      <w:start w:val="1"/>
      <w:numFmt w:val="lowerRoman"/>
      <w:lvlText w:val="%6."/>
      <w:lvlJc w:val="right"/>
      <w:pPr>
        <w:ind w:left="2789" w:hanging="440"/>
      </w:pPr>
    </w:lvl>
    <w:lvl w:ilvl="6" w:tplc="0409000F" w:tentative="1">
      <w:start w:val="1"/>
      <w:numFmt w:val="decimal"/>
      <w:lvlText w:val="%7."/>
      <w:lvlJc w:val="left"/>
      <w:pPr>
        <w:ind w:left="3229" w:hanging="440"/>
      </w:pPr>
    </w:lvl>
    <w:lvl w:ilvl="7" w:tplc="04090019" w:tentative="1">
      <w:start w:val="1"/>
      <w:numFmt w:val="lowerLetter"/>
      <w:lvlText w:val="%8)"/>
      <w:lvlJc w:val="left"/>
      <w:pPr>
        <w:ind w:left="3669" w:hanging="440"/>
      </w:pPr>
    </w:lvl>
    <w:lvl w:ilvl="8" w:tplc="0409001B" w:tentative="1">
      <w:start w:val="1"/>
      <w:numFmt w:val="lowerRoman"/>
      <w:lvlText w:val="%9."/>
      <w:lvlJc w:val="right"/>
      <w:pPr>
        <w:ind w:left="4109" w:hanging="440"/>
      </w:pPr>
    </w:lvl>
  </w:abstractNum>
  <w:abstractNum w:abstractNumId="4" w15:restartNumberingAfterBreak="0">
    <w:nsid w:val="312B6F04"/>
    <w:multiLevelType w:val="hybridMultilevel"/>
    <w:tmpl w:val="4698BCC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39B92A3F"/>
    <w:multiLevelType w:val="hybridMultilevel"/>
    <w:tmpl w:val="3372F86E"/>
    <w:lvl w:ilvl="0" w:tplc="04185952">
      <w:start w:val="1"/>
      <w:numFmt w:val="decimal"/>
      <w:lvlText w:val="(%1)"/>
      <w:lvlJc w:val="left"/>
      <w:pPr>
        <w:ind w:left="360" w:hanging="360"/>
      </w:pPr>
      <w:rPr>
        <w:rFonts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77E7F51"/>
    <w:multiLevelType w:val="multilevel"/>
    <w:tmpl w:val="477E7F51"/>
    <w:lvl w:ilvl="0">
      <w:start w:val="1"/>
      <w:numFmt w:val="bullet"/>
      <w:lvlText w:val=""/>
      <w:lvlJc w:val="left"/>
      <w:pPr>
        <w:ind w:left="149"/>
      </w:pPr>
      <w:rPr>
        <w:rFonts w:ascii="Wingdings" w:eastAsia="Wingdings" w:hAnsi="Wingdings" w:cs="Wingdings"/>
        <w:b w:val="0"/>
        <w:i w:val="0"/>
        <w:strike w:val="0"/>
        <w:dstrike w:val="0"/>
        <w:color w:val="000000"/>
        <w:sz w:val="21"/>
        <w:szCs w:val="21"/>
        <w:u w:val="none" w:color="000000"/>
        <w:shd w:val="clear" w:color="auto" w:fill="auto"/>
        <w:vertAlign w:val="baseline"/>
      </w:rPr>
    </w:lvl>
    <w:lvl w:ilvl="1">
      <w:start w:val="1"/>
      <w:numFmt w:val="bullet"/>
      <w:lvlText w:val="o"/>
      <w:lvlJc w:val="left"/>
      <w:pPr>
        <w:ind w:left="1135"/>
      </w:pPr>
      <w:rPr>
        <w:rFonts w:ascii="Wingdings" w:eastAsia="Wingdings" w:hAnsi="Wingdings" w:cs="Wingdings"/>
        <w:b w:val="0"/>
        <w:i w:val="0"/>
        <w:strike w:val="0"/>
        <w:dstrike w:val="0"/>
        <w:color w:val="000000"/>
        <w:sz w:val="21"/>
        <w:szCs w:val="21"/>
        <w:u w:val="none" w:color="000000"/>
        <w:shd w:val="clear" w:color="auto" w:fill="auto"/>
        <w:vertAlign w:val="baseline"/>
      </w:rPr>
    </w:lvl>
    <w:lvl w:ilvl="2">
      <w:start w:val="1"/>
      <w:numFmt w:val="bullet"/>
      <w:lvlText w:val="▪"/>
      <w:lvlJc w:val="left"/>
      <w:pPr>
        <w:ind w:left="1855"/>
      </w:pPr>
      <w:rPr>
        <w:rFonts w:ascii="Wingdings" w:eastAsia="Wingdings" w:hAnsi="Wingdings" w:cs="Wingdings"/>
        <w:b w:val="0"/>
        <w:i w:val="0"/>
        <w:strike w:val="0"/>
        <w:dstrike w:val="0"/>
        <w:color w:val="000000"/>
        <w:sz w:val="21"/>
        <w:szCs w:val="21"/>
        <w:u w:val="none" w:color="000000"/>
        <w:shd w:val="clear" w:color="auto" w:fill="auto"/>
        <w:vertAlign w:val="baseline"/>
      </w:rPr>
    </w:lvl>
    <w:lvl w:ilvl="3">
      <w:start w:val="1"/>
      <w:numFmt w:val="bullet"/>
      <w:lvlText w:val="•"/>
      <w:lvlJc w:val="left"/>
      <w:pPr>
        <w:ind w:left="2575"/>
      </w:pPr>
      <w:rPr>
        <w:rFonts w:ascii="Wingdings" w:eastAsia="Wingdings" w:hAnsi="Wingdings" w:cs="Wingdings"/>
        <w:b w:val="0"/>
        <w:i w:val="0"/>
        <w:strike w:val="0"/>
        <w:dstrike w:val="0"/>
        <w:color w:val="000000"/>
        <w:sz w:val="21"/>
        <w:szCs w:val="21"/>
        <w:u w:val="none" w:color="000000"/>
        <w:shd w:val="clear" w:color="auto" w:fill="auto"/>
        <w:vertAlign w:val="baseline"/>
      </w:rPr>
    </w:lvl>
    <w:lvl w:ilvl="4">
      <w:start w:val="1"/>
      <w:numFmt w:val="bullet"/>
      <w:lvlText w:val="o"/>
      <w:lvlJc w:val="left"/>
      <w:pPr>
        <w:ind w:left="3295"/>
      </w:pPr>
      <w:rPr>
        <w:rFonts w:ascii="Wingdings" w:eastAsia="Wingdings" w:hAnsi="Wingdings" w:cs="Wingdings"/>
        <w:b w:val="0"/>
        <w:i w:val="0"/>
        <w:strike w:val="0"/>
        <w:dstrike w:val="0"/>
        <w:color w:val="000000"/>
        <w:sz w:val="21"/>
        <w:szCs w:val="21"/>
        <w:u w:val="none" w:color="000000"/>
        <w:shd w:val="clear" w:color="auto" w:fill="auto"/>
        <w:vertAlign w:val="baseline"/>
      </w:rPr>
    </w:lvl>
    <w:lvl w:ilvl="5">
      <w:start w:val="1"/>
      <w:numFmt w:val="bullet"/>
      <w:lvlText w:val="▪"/>
      <w:lvlJc w:val="left"/>
      <w:pPr>
        <w:ind w:left="4015"/>
      </w:pPr>
      <w:rPr>
        <w:rFonts w:ascii="Wingdings" w:eastAsia="Wingdings" w:hAnsi="Wingdings" w:cs="Wingdings"/>
        <w:b w:val="0"/>
        <w:i w:val="0"/>
        <w:strike w:val="0"/>
        <w:dstrike w:val="0"/>
        <w:color w:val="000000"/>
        <w:sz w:val="21"/>
        <w:szCs w:val="21"/>
        <w:u w:val="none" w:color="000000"/>
        <w:shd w:val="clear" w:color="auto" w:fill="auto"/>
        <w:vertAlign w:val="baseline"/>
      </w:rPr>
    </w:lvl>
    <w:lvl w:ilvl="6">
      <w:start w:val="1"/>
      <w:numFmt w:val="bullet"/>
      <w:lvlText w:val="•"/>
      <w:lvlJc w:val="left"/>
      <w:pPr>
        <w:ind w:left="4735"/>
      </w:pPr>
      <w:rPr>
        <w:rFonts w:ascii="Wingdings" w:eastAsia="Wingdings" w:hAnsi="Wingdings" w:cs="Wingdings"/>
        <w:b w:val="0"/>
        <w:i w:val="0"/>
        <w:strike w:val="0"/>
        <w:dstrike w:val="0"/>
        <w:color w:val="000000"/>
        <w:sz w:val="21"/>
        <w:szCs w:val="21"/>
        <w:u w:val="none" w:color="000000"/>
        <w:shd w:val="clear" w:color="auto" w:fill="auto"/>
        <w:vertAlign w:val="baseline"/>
      </w:rPr>
    </w:lvl>
    <w:lvl w:ilvl="7">
      <w:start w:val="1"/>
      <w:numFmt w:val="bullet"/>
      <w:lvlText w:val="o"/>
      <w:lvlJc w:val="left"/>
      <w:pPr>
        <w:ind w:left="5455"/>
      </w:pPr>
      <w:rPr>
        <w:rFonts w:ascii="Wingdings" w:eastAsia="Wingdings" w:hAnsi="Wingdings" w:cs="Wingdings"/>
        <w:b w:val="0"/>
        <w:i w:val="0"/>
        <w:strike w:val="0"/>
        <w:dstrike w:val="0"/>
        <w:color w:val="000000"/>
        <w:sz w:val="21"/>
        <w:szCs w:val="21"/>
        <w:u w:val="none" w:color="000000"/>
        <w:shd w:val="clear" w:color="auto" w:fill="auto"/>
        <w:vertAlign w:val="baseline"/>
      </w:rPr>
    </w:lvl>
    <w:lvl w:ilvl="8">
      <w:start w:val="1"/>
      <w:numFmt w:val="bullet"/>
      <w:lvlText w:val="▪"/>
      <w:lvlJc w:val="left"/>
      <w:pPr>
        <w:ind w:left="6175"/>
      </w:pPr>
      <w:rPr>
        <w:rFonts w:ascii="Wingdings" w:eastAsia="Wingdings" w:hAnsi="Wingdings" w:cs="Wingdings"/>
        <w:b w:val="0"/>
        <w:i w:val="0"/>
        <w:strike w:val="0"/>
        <w:dstrike w:val="0"/>
        <w:color w:val="000000"/>
        <w:sz w:val="21"/>
        <w:szCs w:val="21"/>
        <w:u w:val="none" w:color="000000"/>
        <w:shd w:val="clear" w:color="auto" w:fill="auto"/>
        <w:vertAlign w:val="baseline"/>
      </w:rPr>
    </w:lvl>
  </w:abstractNum>
  <w:abstractNum w:abstractNumId="7" w15:restartNumberingAfterBreak="0">
    <w:nsid w:val="4CB80400"/>
    <w:multiLevelType w:val="hybridMultilevel"/>
    <w:tmpl w:val="4FFCD924"/>
    <w:lvl w:ilvl="0" w:tplc="5D1EB0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09525F6"/>
    <w:multiLevelType w:val="multilevel"/>
    <w:tmpl w:val="509525F6"/>
    <w:lvl w:ilvl="0">
      <w:start w:val="1"/>
      <w:numFmt w:val="bullet"/>
      <w:lvlText w:val=""/>
      <w:lvlJc w:val="left"/>
      <w:pPr>
        <w:ind w:left="149"/>
      </w:pPr>
      <w:rPr>
        <w:rFonts w:ascii="Wingdings" w:eastAsia="Wingdings" w:hAnsi="Wingdings" w:cs="Wingdings"/>
        <w:b w:val="0"/>
        <w:i w:val="0"/>
        <w:strike w:val="0"/>
        <w:dstrike w:val="0"/>
        <w:color w:val="000000"/>
        <w:sz w:val="21"/>
        <w:szCs w:val="21"/>
        <w:u w:val="none" w:color="000000"/>
        <w:shd w:val="clear" w:color="auto" w:fill="auto"/>
        <w:vertAlign w:val="baseline"/>
      </w:rPr>
    </w:lvl>
    <w:lvl w:ilvl="1">
      <w:start w:val="1"/>
      <w:numFmt w:val="bullet"/>
      <w:lvlText w:val="o"/>
      <w:lvlJc w:val="left"/>
      <w:pPr>
        <w:ind w:left="1135"/>
      </w:pPr>
      <w:rPr>
        <w:rFonts w:ascii="Wingdings" w:eastAsia="Wingdings" w:hAnsi="Wingdings" w:cs="Wingdings"/>
        <w:b w:val="0"/>
        <w:i w:val="0"/>
        <w:strike w:val="0"/>
        <w:dstrike w:val="0"/>
        <w:color w:val="000000"/>
        <w:sz w:val="21"/>
        <w:szCs w:val="21"/>
        <w:u w:val="none" w:color="000000"/>
        <w:shd w:val="clear" w:color="auto" w:fill="auto"/>
        <w:vertAlign w:val="baseline"/>
      </w:rPr>
    </w:lvl>
    <w:lvl w:ilvl="2">
      <w:start w:val="1"/>
      <w:numFmt w:val="bullet"/>
      <w:lvlText w:val="▪"/>
      <w:lvlJc w:val="left"/>
      <w:pPr>
        <w:ind w:left="1855"/>
      </w:pPr>
      <w:rPr>
        <w:rFonts w:ascii="Wingdings" w:eastAsia="Wingdings" w:hAnsi="Wingdings" w:cs="Wingdings"/>
        <w:b w:val="0"/>
        <w:i w:val="0"/>
        <w:strike w:val="0"/>
        <w:dstrike w:val="0"/>
        <w:color w:val="000000"/>
        <w:sz w:val="21"/>
        <w:szCs w:val="21"/>
        <w:u w:val="none" w:color="000000"/>
        <w:shd w:val="clear" w:color="auto" w:fill="auto"/>
        <w:vertAlign w:val="baseline"/>
      </w:rPr>
    </w:lvl>
    <w:lvl w:ilvl="3">
      <w:start w:val="1"/>
      <w:numFmt w:val="bullet"/>
      <w:lvlText w:val="•"/>
      <w:lvlJc w:val="left"/>
      <w:pPr>
        <w:ind w:left="2575"/>
      </w:pPr>
      <w:rPr>
        <w:rFonts w:ascii="Wingdings" w:eastAsia="Wingdings" w:hAnsi="Wingdings" w:cs="Wingdings"/>
        <w:b w:val="0"/>
        <w:i w:val="0"/>
        <w:strike w:val="0"/>
        <w:dstrike w:val="0"/>
        <w:color w:val="000000"/>
        <w:sz w:val="21"/>
        <w:szCs w:val="21"/>
        <w:u w:val="none" w:color="000000"/>
        <w:shd w:val="clear" w:color="auto" w:fill="auto"/>
        <w:vertAlign w:val="baseline"/>
      </w:rPr>
    </w:lvl>
    <w:lvl w:ilvl="4">
      <w:start w:val="1"/>
      <w:numFmt w:val="bullet"/>
      <w:lvlText w:val="o"/>
      <w:lvlJc w:val="left"/>
      <w:pPr>
        <w:ind w:left="3295"/>
      </w:pPr>
      <w:rPr>
        <w:rFonts w:ascii="Wingdings" w:eastAsia="Wingdings" w:hAnsi="Wingdings" w:cs="Wingdings"/>
        <w:b w:val="0"/>
        <w:i w:val="0"/>
        <w:strike w:val="0"/>
        <w:dstrike w:val="0"/>
        <w:color w:val="000000"/>
        <w:sz w:val="21"/>
        <w:szCs w:val="21"/>
        <w:u w:val="none" w:color="000000"/>
        <w:shd w:val="clear" w:color="auto" w:fill="auto"/>
        <w:vertAlign w:val="baseline"/>
      </w:rPr>
    </w:lvl>
    <w:lvl w:ilvl="5">
      <w:start w:val="1"/>
      <w:numFmt w:val="bullet"/>
      <w:lvlText w:val="▪"/>
      <w:lvlJc w:val="left"/>
      <w:pPr>
        <w:ind w:left="4015"/>
      </w:pPr>
      <w:rPr>
        <w:rFonts w:ascii="Wingdings" w:eastAsia="Wingdings" w:hAnsi="Wingdings" w:cs="Wingdings"/>
        <w:b w:val="0"/>
        <w:i w:val="0"/>
        <w:strike w:val="0"/>
        <w:dstrike w:val="0"/>
        <w:color w:val="000000"/>
        <w:sz w:val="21"/>
        <w:szCs w:val="21"/>
        <w:u w:val="none" w:color="000000"/>
        <w:shd w:val="clear" w:color="auto" w:fill="auto"/>
        <w:vertAlign w:val="baseline"/>
      </w:rPr>
    </w:lvl>
    <w:lvl w:ilvl="6">
      <w:start w:val="1"/>
      <w:numFmt w:val="bullet"/>
      <w:lvlText w:val="•"/>
      <w:lvlJc w:val="left"/>
      <w:pPr>
        <w:ind w:left="4735"/>
      </w:pPr>
      <w:rPr>
        <w:rFonts w:ascii="Wingdings" w:eastAsia="Wingdings" w:hAnsi="Wingdings" w:cs="Wingdings"/>
        <w:b w:val="0"/>
        <w:i w:val="0"/>
        <w:strike w:val="0"/>
        <w:dstrike w:val="0"/>
        <w:color w:val="000000"/>
        <w:sz w:val="21"/>
        <w:szCs w:val="21"/>
        <w:u w:val="none" w:color="000000"/>
        <w:shd w:val="clear" w:color="auto" w:fill="auto"/>
        <w:vertAlign w:val="baseline"/>
      </w:rPr>
    </w:lvl>
    <w:lvl w:ilvl="7">
      <w:start w:val="1"/>
      <w:numFmt w:val="bullet"/>
      <w:lvlText w:val="o"/>
      <w:lvlJc w:val="left"/>
      <w:pPr>
        <w:ind w:left="5455"/>
      </w:pPr>
      <w:rPr>
        <w:rFonts w:ascii="Wingdings" w:eastAsia="Wingdings" w:hAnsi="Wingdings" w:cs="Wingdings"/>
        <w:b w:val="0"/>
        <w:i w:val="0"/>
        <w:strike w:val="0"/>
        <w:dstrike w:val="0"/>
        <w:color w:val="000000"/>
        <w:sz w:val="21"/>
        <w:szCs w:val="21"/>
        <w:u w:val="none" w:color="000000"/>
        <w:shd w:val="clear" w:color="auto" w:fill="auto"/>
        <w:vertAlign w:val="baseline"/>
      </w:rPr>
    </w:lvl>
    <w:lvl w:ilvl="8">
      <w:start w:val="1"/>
      <w:numFmt w:val="bullet"/>
      <w:lvlText w:val="▪"/>
      <w:lvlJc w:val="left"/>
      <w:pPr>
        <w:ind w:left="6175"/>
      </w:pPr>
      <w:rPr>
        <w:rFonts w:ascii="Wingdings" w:eastAsia="Wingdings" w:hAnsi="Wingdings" w:cs="Wingdings"/>
        <w:b w:val="0"/>
        <w:i w:val="0"/>
        <w:strike w:val="0"/>
        <w:dstrike w:val="0"/>
        <w:color w:val="000000"/>
        <w:sz w:val="21"/>
        <w:szCs w:val="21"/>
        <w:u w:val="none" w:color="000000"/>
        <w:shd w:val="clear" w:color="auto" w:fill="auto"/>
        <w:vertAlign w:val="baseline"/>
      </w:rPr>
    </w:lvl>
  </w:abstractNum>
  <w:abstractNum w:abstractNumId="9" w15:restartNumberingAfterBreak="0">
    <w:nsid w:val="6B282BF5"/>
    <w:multiLevelType w:val="hybridMultilevel"/>
    <w:tmpl w:val="4698BCCE"/>
    <w:lvl w:ilvl="0" w:tplc="D6283D08">
      <w:start w:val="1"/>
      <w:numFmt w:val="decimal"/>
      <w:lvlText w:val="%1."/>
      <w:lvlJc w:val="left"/>
      <w:pPr>
        <w:tabs>
          <w:tab w:val="num" w:pos="720"/>
        </w:tabs>
        <w:ind w:left="720" w:hanging="360"/>
      </w:pPr>
    </w:lvl>
    <w:lvl w:ilvl="1" w:tplc="AD46EA32" w:tentative="1">
      <w:start w:val="1"/>
      <w:numFmt w:val="decimal"/>
      <w:lvlText w:val="%2."/>
      <w:lvlJc w:val="left"/>
      <w:pPr>
        <w:tabs>
          <w:tab w:val="num" w:pos="1440"/>
        </w:tabs>
        <w:ind w:left="1440" w:hanging="360"/>
      </w:pPr>
    </w:lvl>
    <w:lvl w:ilvl="2" w:tplc="3EFA8F54" w:tentative="1">
      <w:start w:val="1"/>
      <w:numFmt w:val="decimal"/>
      <w:lvlText w:val="%3."/>
      <w:lvlJc w:val="left"/>
      <w:pPr>
        <w:tabs>
          <w:tab w:val="num" w:pos="2160"/>
        </w:tabs>
        <w:ind w:left="2160" w:hanging="360"/>
      </w:pPr>
    </w:lvl>
    <w:lvl w:ilvl="3" w:tplc="136A450C" w:tentative="1">
      <w:start w:val="1"/>
      <w:numFmt w:val="decimal"/>
      <w:lvlText w:val="%4."/>
      <w:lvlJc w:val="left"/>
      <w:pPr>
        <w:tabs>
          <w:tab w:val="num" w:pos="2880"/>
        </w:tabs>
        <w:ind w:left="2880" w:hanging="360"/>
      </w:pPr>
    </w:lvl>
    <w:lvl w:ilvl="4" w:tplc="5882C906" w:tentative="1">
      <w:start w:val="1"/>
      <w:numFmt w:val="decimal"/>
      <w:lvlText w:val="%5."/>
      <w:lvlJc w:val="left"/>
      <w:pPr>
        <w:tabs>
          <w:tab w:val="num" w:pos="3600"/>
        </w:tabs>
        <w:ind w:left="3600" w:hanging="360"/>
      </w:pPr>
    </w:lvl>
    <w:lvl w:ilvl="5" w:tplc="7BAAA902" w:tentative="1">
      <w:start w:val="1"/>
      <w:numFmt w:val="decimal"/>
      <w:lvlText w:val="%6."/>
      <w:lvlJc w:val="left"/>
      <w:pPr>
        <w:tabs>
          <w:tab w:val="num" w:pos="4320"/>
        </w:tabs>
        <w:ind w:left="4320" w:hanging="360"/>
      </w:pPr>
    </w:lvl>
    <w:lvl w:ilvl="6" w:tplc="4A062348" w:tentative="1">
      <w:start w:val="1"/>
      <w:numFmt w:val="decimal"/>
      <w:lvlText w:val="%7."/>
      <w:lvlJc w:val="left"/>
      <w:pPr>
        <w:tabs>
          <w:tab w:val="num" w:pos="5040"/>
        </w:tabs>
        <w:ind w:left="5040" w:hanging="360"/>
      </w:pPr>
    </w:lvl>
    <w:lvl w:ilvl="7" w:tplc="FA063E9C" w:tentative="1">
      <w:start w:val="1"/>
      <w:numFmt w:val="decimal"/>
      <w:lvlText w:val="%8."/>
      <w:lvlJc w:val="left"/>
      <w:pPr>
        <w:tabs>
          <w:tab w:val="num" w:pos="5760"/>
        </w:tabs>
        <w:ind w:left="5760" w:hanging="360"/>
      </w:pPr>
    </w:lvl>
    <w:lvl w:ilvl="8" w:tplc="35B2400C" w:tentative="1">
      <w:start w:val="1"/>
      <w:numFmt w:val="decimal"/>
      <w:lvlText w:val="%9."/>
      <w:lvlJc w:val="left"/>
      <w:pPr>
        <w:tabs>
          <w:tab w:val="num" w:pos="6480"/>
        </w:tabs>
        <w:ind w:left="6480" w:hanging="360"/>
      </w:pPr>
    </w:lvl>
  </w:abstractNum>
  <w:abstractNum w:abstractNumId="10" w15:restartNumberingAfterBreak="0">
    <w:nsid w:val="78E11651"/>
    <w:multiLevelType w:val="hybridMultilevel"/>
    <w:tmpl w:val="91808460"/>
    <w:lvl w:ilvl="0" w:tplc="57328A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12468278">
    <w:abstractNumId w:val="9"/>
  </w:num>
  <w:num w:numId="2" w16cid:durableId="938635465">
    <w:abstractNumId w:val="4"/>
  </w:num>
  <w:num w:numId="3" w16cid:durableId="124666692">
    <w:abstractNumId w:val="1"/>
  </w:num>
  <w:num w:numId="4" w16cid:durableId="1482503532">
    <w:abstractNumId w:val="2"/>
  </w:num>
  <w:num w:numId="5" w16cid:durableId="21908080">
    <w:abstractNumId w:val="6"/>
  </w:num>
  <w:num w:numId="6" w16cid:durableId="1219365303">
    <w:abstractNumId w:val="0"/>
  </w:num>
  <w:num w:numId="7" w16cid:durableId="1138302596">
    <w:abstractNumId w:val="8"/>
  </w:num>
  <w:num w:numId="8" w16cid:durableId="1268125142">
    <w:abstractNumId w:val="5"/>
  </w:num>
  <w:num w:numId="9" w16cid:durableId="1967853454">
    <w:abstractNumId w:val="3"/>
  </w:num>
  <w:num w:numId="10" w16cid:durableId="199512453">
    <w:abstractNumId w:val="10"/>
  </w:num>
  <w:num w:numId="11" w16cid:durableId="838422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38"/>
    <w:rsid w:val="000B4A5F"/>
    <w:rsid w:val="000E12A5"/>
    <w:rsid w:val="000F19E3"/>
    <w:rsid w:val="00147A3D"/>
    <w:rsid w:val="001521D2"/>
    <w:rsid w:val="00157AB6"/>
    <w:rsid w:val="001B4BCF"/>
    <w:rsid w:val="001B571F"/>
    <w:rsid w:val="001B73EC"/>
    <w:rsid w:val="001C4269"/>
    <w:rsid w:val="00227B28"/>
    <w:rsid w:val="002468B6"/>
    <w:rsid w:val="00264B93"/>
    <w:rsid w:val="002D4B72"/>
    <w:rsid w:val="002D72AF"/>
    <w:rsid w:val="002E2226"/>
    <w:rsid w:val="00363415"/>
    <w:rsid w:val="00375C57"/>
    <w:rsid w:val="003B0AA5"/>
    <w:rsid w:val="004137E6"/>
    <w:rsid w:val="00417A04"/>
    <w:rsid w:val="00424160"/>
    <w:rsid w:val="0048419E"/>
    <w:rsid w:val="0051136E"/>
    <w:rsid w:val="005618F9"/>
    <w:rsid w:val="00574CBA"/>
    <w:rsid w:val="00577C38"/>
    <w:rsid w:val="005A48BE"/>
    <w:rsid w:val="005D31F6"/>
    <w:rsid w:val="005E2AD5"/>
    <w:rsid w:val="005F706A"/>
    <w:rsid w:val="00600602"/>
    <w:rsid w:val="00624D6C"/>
    <w:rsid w:val="00632520"/>
    <w:rsid w:val="006517F3"/>
    <w:rsid w:val="00665CD5"/>
    <w:rsid w:val="006662A9"/>
    <w:rsid w:val="006C6DD5"/>
    <w:rsid w:val="006E6E21"/>
    <w:rsid w:val="00744D14"/>
    <w:rsid w:val="007455E1"/>
    <w:rsid w:val="00753F12"/>
    <w:rsid w:val="007645AE"/>
    <w:rsid w:val="00785104"/>
    <w:rsid w:val="007E7F9F"/>
    <w:rsid w:val="00815FDC"/>
    <w:rsid w:val="008259E3"/>
    <w:rsid w:val="00885FE8"/>
    <w:rsid w:val="008A6D6C"/>
    <w:rsid w:val="008F3311"/>
    <w:rsid w:val="009242FF"/>
    <w:rsid w:val="00971A27"/>
    <w:rsid w:val="00984626"/>
    <w:rsid w:val="009F48AF"/>
    <w:rsid w:val="00A23FE8"/>
    <w:rsid w:val="00A72F2A"/>
    <w:rsid w:val="00A76944"/>
    <w:rsid w:val="00AA1881"/>
    <w:rsid w:val="00AB5BEE"/>
    <w:rsid w:val="00AD27D8"/>
    <w:rsid w:val="00B26C53"/>
    <w:rsid w:val="00B42ACE"/>
    <w:rsid w:val="00BE50A9"/>
    <w:rsid w:val="00C66D6E"/>
    <w:rsid w:val="00C97DA1"/>
    <w:rsid w:val="00CB3870"/>
    <w:rsid w:val="00CC4EDC"/>
    <w:rsid w:val="00CF4C71"/>
    <w:rsid w:val="00D87B04"/>
    <w:rsid w:val="00DB4A9D"/>
    <w:rsid w:val="00DB6D8C"/>
    <w:rsid w:val="00DD0973"/>
    <w:rsid w:val="00DE0A79"/>
    <w:rsid w:val="00E535B5"/>
    <w:rsid w:val="00E642F7"/>
    <w:rsid w:val="00E65105"/>
    <w:rsid w:val="00EA7558"/>
    <w:rsid w:val="00EB70A5"/>
    <w:rsid w:val="00F10100"/>
    <w:rsid w:val="00F12B18"/>
    <w:rsid w:val="00F87AE7"/>
    <w:rsid w:val="00FD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1F13C"/>
  <w15:chartTrackingRefBased/>
  <w15:docId w15:val="{999EC439-9D04-48B2-9277-6CA74EE9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269"/>
    <w:rPr>
      <w:rFonts w:ascii="Times New Roman" w:hAnsi="Times New Roman" w:cs="Times New Roman"/>
      <w:sz w:val="24"/>
      <w:szCs w:val="24"/>
    </w:rPr>
  </w:style>
  <w:style w:type="paragraph" w:styleId="a4">
    <w:name w:val="List Paragraph"/>
    <w:basedOn w:val="a"/>
    <w:uiPriority w:val="34"/>
    <w:qFormat/>
    <w:rsid w:val="001C4269"/>
    <w:pPr>
      <w:ind w:firstLineChars="200" w:firstLine="420"/>
    </w:pPr>
  </w:style>
  <w:style w:type="table" w:styleId="a5">
    <w:name w:val="Table Grid"/>
    <w:basedOn w:val="a1"/>
    <w:uiPriority w:val="39"/>
    <w:rsid w:val="001B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4D6C"/>
    <w:pPr>
      <w:tabs>
        <w:tab w:val="center" w:pos="4153"/>
        <w:tab w:val="right" w:pos="8306"/>
      </w:tabs>
      <w:snapToGrid w:val="0"/>
      <w:jc w:val="center"/>
    </w:pPr>
    <w:rPr>
      <w:sz w:val="18"/>
      <w:szCs w:val="18"/>
    </w:rPr>
  </w:style>
  <w:style w:type="character" w:customStyle="1" w:styleId="a7">
    <w:name w:val="页眉 字符"/>
    <w:basedOn w:val="a0"/>
    <w:link w:val="a6"/>
    <w:uiPriority w:val="99"/>
    <w:rsid w:val="00624D6C"/>
    <w:rPr>
      <w:sz w:val="18"/>
      <w:szCs w:val="18"/>
    </w:rPr>
  </w:style>
  <w:style w:type="paragraph" w:styleId="a8">
    <w:name w:val="footer"/>
    <w:basedOn w:val="a"/>
    <w:link w:val="a9"/>
    <w:uiPriority w:val="99"/>
    <w:unhideWhenUsed/>
    <w:rsid w:val="00624D6C"/>
    <w:pPr>
      <w:tabs>
        <w:tab w:val="center" w:pos="4153"/>
        <w:tab w:val="right" w:pos="8306"/>
      </w:tabs>
      <w:snapToGrid w:val="0"/>
      <w:jc w:val="left"/>
    </w:pPr>
    <w:rPr>
      <w:sz w:val="18"/>
      <w:szCs w:val="18"/>
    </w:rPr>
  </w:style>
  <w:style w:type="character" w:customStyle="1" w:styleId="a9">
    <w:name w:val="页脚 字符"/>
    <w:basedOn w:val="a0"/>
    <w:link w:val="a8"/>
    <w:uiPriority w:val="99"/>
    <w:rsid w:val="00624D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6497">
      <w:bodyDiv w:val="1"/>
      <w:marLeft w:val="0"/>
      <w:marRight w:val="0"/>
      <w:marTop w:val="0"/>
      <w:marBottom w:val="0"/>
      <w:divBdr>
        <w:top w:val="none" w:sz="0" w:space="0" w:color="auto"/>
        <w:left w:val="none" w:sz="0" w:space="0" w:color="auto"/>
        <w:bottom w:val="none" w:sz="0" w:space="0" w:color="auto"/>
        <w:right w:val="none" w:sz="0" w:space="0" w:color="auto"/>
      </w:divBdr>
    </w:div>
    <w:div w:id="473909258">
      <w:bodyDiv w:val="1"/>
      <w:marLeft w:val="0"/>
      <w:marRight w:val="0"/>
      <w:marTop w:val="0"/>
      <w:marBottom w:val="0"/>
      <w:divBdr>
        <w:top w:val="none" w:sz="0" w:space="0" w:color="auto"/>
        <w:left w:val="none" w:sz="0" w:space="0" w:color="auto"/>
        <w:bottom w:val="none" w:sz="0" w:space="0" w:color="auto"/>
        <w:right w:val="none" w:sz="0" w:space="0" w:color="auto"/>
      </w:divBdr>
    </w:div>
    <w:div w:id="590359615">
      <w:bodyDiv w:val="1"/>
      <w:marLeft w:val="0"/>
      <w:marRight w:val="0"/>
      <w:marTop w:val="0"/>
      <w:marBottom w:val="0"/>
      <w:divBdr>
        <w:top w:val="none" w:sz="0" w:space="0" w:color="auto"/>
        <w:left w:val="none" w:sz="0" w:space="0" w:color="auto"/>
        <w:bottom w:val="none" w:sz="0" w:space="0" w:color="auto"/>
        <w:right w:val="none" w:sz="0" w:space="0" w:color="auto"/>
      </w:divBdr>
    </w:div>
    <w:div w:id="655062991">
      <w:bodyDiv w:val="1"/>
      <w:marLeft w:val="0"/>
      <w:marRight w:val="0"/>
      <w:marTop w:val="0"/>
      <w:marBottom w:val="0"/>
      <w:divBdr>
        <w:top w:val="none" w:sz="0" w:space="0" w:color="auto"/>
        <w:left w:val="none" w:sz="0" w:space="0" w:color="auto"/>
        <w:bottom w:val="none" w:sz="0" w:space="0" w:color="auto"/>
        <w:right w:val="none" w:sz="0" w:space="0" w:color="auto"/>
      </w:divBdr>
    </w:div>
    <w:div w:id="732433089">
      <w:bodyDiv w:val="1"/>
      <w:marLeft w:val="0"/>
      <w:marRight w:val="0"/>
      <w:marTop w:val="0"/>
      <w:marBottom w:val="0"/>
      <w:divBdr>
        <w:top w:val="none" w:sz="0" w:space="0" w:color="auto"/>
        <w:left w:val="none" w:sz="0" w:space="0" w:color="auto"/>
        <w:bottom w:val="none" w:sz="0" w:space="0" w:color="auto"/>
        <w:right w:val="none" w:sz="0" w:space="0" w:color="auto"/>
      </w:divBdr>
      <w:divsChild>
        <w:div w:id="883907877">
          <w:marLeft w:val="720"/>
          <w:marRight w:val="0"/>
          <w:marTop w:val="200"/>
          <w:marBottom w:val="0"/>
          <w:divBdr>
            <w:top w:val="none" w:sz="0" w:space="0" w:color="auto"/>
            <w:left w:val="none" w:sz="0" w:space="0" w:color="auto"/>
            <w:bottom w:val="none" w:sz="0" w:space="0" w:color="auto"/>
            <w:right w:val="none" w:sz="0" w:space="0" w:color="auto"/>
          </w:divBdr>
        </w:div>
        <w:div w:id="1871257532">
          <w:marLeft w:val="720"/>
          <w:marRight w:val="0"/>
          <w:marTop w:val="200"/>
          <w:marBottom w:val="0"/>
          <w:divBdr>
            <w:top w:val="none" w:sz="0" w:space="0" w:color="auto"/>
            <w:left w:val="none" w:sz="0" w:space="0" w:color="auto"/>
            <w:bottom w:val="none" w:sz="0" w:space="0" w:color="auto"/>
            <w:right w:val="none" w:sz="0" w:space="0" w:color="auto"/>
          </w:divBdr>
        </w:div>
        <w:div w:id="1136337380">
          <w:marLeft w:val="720"/>
          <w:marRight w:val="0"/>
          <w:marTop w:val="200"/>
          <w:marBottom w:val="0"/>
          <w:divBdr>
            <w:top w:val="none" w:sz="0" w:space="0" w:color="auto"/>
            <w:left w:val="none" w:sz="0" w:space="0" w:color="auto"/>
            <w:bottom w:val="none" w:sz="0" w:space="0" w:color="auto"/>
            <w:right w:val="none" w:sz="0" w:space="0" w:color="auto"/>
          </w:divBdr>
        </w:div>
      </w:divsChild>
    </w:div>
    <w:div w:id="1507331779">
      <w:bodyDiv w:val="1"/>
      <w:marLeft w:val="0"/>
      <w:marRight w:val="0"/>
      <w:marTop w:val="0"/>
      <w:marBottom w:val="0"/>
      <w:divBdr>
        <w:top w:val="none" w:sz="0" w:space="0" w:color="auto"/>
        <w:left w:val="none" w:sz="0" w:space="0" w:color="auto"/>
        <w:bottom w:val="none" w:sz="0" w:space="0" w:color="auto"/>
        <w:right w:val="none" w:sz="0" w:space="0" w:color="auto"/>
      </w:divBdr>
    </w:div>
    <w:div w:id="1727029661">
      <w:bodyDiv w:val="1"/>
      <w:marLeft w:val="0"/>
      <w:marRight w:val="0"/>
      <w:marTop w:val="0"/>
      <w:marBottom w:val="0"/>
      <w:divBdr>
        <w:top w:val="none" w:sz="0" w:space="0" w:color="auto"/>
        <w:left w:val="none" w:sz="0" w:space="0" w:color="auto"/>
        <w:bottom w:val="none" w:sz="0" w:space="0" w:color="auto"/>
        <w:right w:val="none" w:sz="0" w:space="0" w:color="auto"/>
      </w:divBdr>
    </w:div>
    <w:div w:id="19713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D4AF-3794-434E-B381-95377B53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7</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女士 张</dc:creator>
  <cp:keywords/>
  <dc:description/>
  <cp:lastModifiedBy>女士 张</cp:lastModifiedBy>
  <cp:revision>46</cp:revision>
  <dcterms:created xsi:type="dcterms:W3CDTF">2023-10-15T08:46:00Z</dcterms:created>
  <dcterms:modified xsi:type="dcterms:W3CDTF">2023-11-02T02:28:00Z</dcterms:modified>
</cp:coreProperties>
</file>