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3.3.0 -->
  <w:body>
    <w:p w14:paraId="2296D5B0">
      <w:pPr>
        <w:spacing w:after="0" w:before="0" w:line="225" w:lineRule="auto"/>
        <w:ind w:firstLine="300" w:firstLineChars="100"/>
        <w:jc w:val="both"/>
        <w:rPr>
          <w:rFonts w:ascii="Times New Roman" w:cs="Times New Roman" w:hAnsi="Times New Roman" w:hint="default"/>
          <w:sz w:val="30"/>
          <w:szCs w:val="30"/>
        </w:rPr>
      </w:pPr>
      <w:r>
        <w:rPr>
          <w:rFonts w:ascii="Times New Roman" w:cs="Times New Roman" w:eastAsia="Calibri" w:hAnsi="Times New Roman" w:hint="default"/>
          <w:color w:val="000000"/>
          <w:sz w:val="30"/>
          <w:szCs w:val="30"/>
        </w:rPr>
        <w:drawing>
          <wp:anchor allowOverlap="1" behindDoc="0" layoutInCell="1" locked="0" relativeHeight="251658240" simplePos="0">
            <wp:simplePos x="0" y="0"/>
            <wp:positionH relativeFrom="page">
              <wp:posOffset>10960100</wp:posOffset>
            </wp:positionH>
            <wp:positionV relativeFrom="topMargin">
              <wp:posOffset>11264900</wp:posOffset>
            </wp:positionV>
            <wp:extent cx="482600" cy="254000"/>
            <wp:wrapNone/>
            <wp:docPr id="10000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cs="Times New Roman" w:eastAsia="Calibri" w:hAnsi="Times New Roman" w:hint="default"/>
          <w:color w:val="000000"/>
          <w:sz w:val="30"/>
          <w:szCs w:val="30"/>
        </w:rPr>
        <w:t>2024</w:t>
      </w:r>
      <w:r>
        <w:rPr>
          <w:rFonts w:ascii="Times New Roman" w:cs="Times New Roman" w:eastAsia="宋体" w:hAnsi="Times New Roman" w:hint="default"/>
          <w:color w:val="000000"/>
          <w:sz w:val="30"/>
          <w:szCs w:val="30"/>
        </w:rPr>
        <w:t>～</w:t>
      </w:r>
      <w:r>
        <w:rPr>
          <w:rFonts w:ascii="Times New Roman" w:cs="Times New Roman" w:eastAsia="Calibri" w:hAnsi="Times New Roman" w:hint="default"/>
          <w:color w:val="000000"/>
          <w:sz w:val="30"/>
          <w:szCs w:val="30"/>
        </w:rPr>
        <w:t>2025</w:t>
      </w:r>
      <w:r>
        <w:rPr>
          <w:rFonts w:ascii="Times New Roman" w:cs="Times New Roman" w:eastAsia="宋体" w:hAnsi="Times New Roman" w:hint="default"/>
          <w:color w:val="000000"/>
          <w:sz w:val="30"/>
          <w:szCs w:val="30"/>
        </w:rPr>
        <w:t>学年度苏锡常镇四市高三教学情况调研（一）</w:t>
      </w:r>
    </w:p>
    <w:p w14:paraId="58EC4FB1">
      <w:pPr>
        <w:ind w:firstLine="3600" w:firstLineChars="1000"/>
      </w:pPr>
      <w:r>
        <w:rPr>
          <w:rFonts w:ascii="Times New Roman" w:cs="Times New Roman" w:eastAsia="宋体" w:hAnsi="Times New Roman" w:hint="default"/>
          <w:b/>
          <w:color w:val="000000"/>
          <w:sz w:val="36"/>
          <w:szCs w:val="36"/>
        </w:rPr>
        <w:t>英</w:t>
      </w:r>
      <w:r>
        <w:rPr>
          <w:rFonts w:ascii="Times New Roman" w:cs="Times New Roman" w:eastAsia="Calibri" w:hAnsi="Times New Roman" w:hint="default"/>
          <w:color w:val="000000"/>
          <w:sz w:val="36"/>
          <w:szCs w:val="36"/>
        </w:rPr>
        <w:t xml:space="preserve">     </w:t>
      </w:r>
      <w:r>
        <w:rPr>
          <w:rFonts w:ascii="Times New Roman" w:cs="Times New Roman" w:eastAsia="宋体" w:hAnsi="Times New Roman" w:hint="default"/>
          <w:b/>
          <w:color w:val="000000"/>
          <w:sz w:val="36"/>
          <w:szCs w:val="36"/>
        </w:rPr>
        <w:t>语</w:t>
      </w:r>
      <w:r>
        <w:rPr>
          <w:rFonts w:ascii="Times New Roman" w:cs="Times New Roman" w:eastAsia="Calibri" w:hAnsi="Times New Roman" w:hint="default"/>
          <w:color w:val="000000"/>
          <w:sz w:val="36"/>
          <w:szCs w:val="36"/>
        </w:rPr>
        <w:t xml:space="preserve">       </w:t>
      </w:r>
      <w:r>
        <w:rPr>
          <w:rFonts w:ascii="宋体" w:cs="宋体" w:eastAsia="宋体" w:hAnsi="宋体"/>
          <w:sz w:val="24"/>
          <w:szCs w:val="24"/>
        </w:rPr>
        <w:br/>
      </w:r>
      <w:r>
        <w:rPr>
          <w:rFonts w:ascii="宋体" w:cs="宋体" w:eastAsia="宋体" w:hAnsi="宋体"/>
          <w:sz w:val="24"/>
          <w:szCs w:val="24"/>
        </w:rPr>
        <w:t>听力</w:t>
      </w:r>
      <w:r>
        <w:rPr>
          <w:rFonts w:ascii="宋体" w:cs="宋体" w:eastAsia="宋体" w:hAnsi="宋体"/>
          <w:sz w:val="24"/>
          <w:szCs w:val="24"/>
        </w:rPr>
        <w:br/>
      </w:r>
      <w:r>
        <w:rPr>
          <w:rFonts w:ascii="宋体" w:cs="宋体" w:eastAsia="宋体" w:hAnsi="宋体"/>
          <w:sz w:val="24"/>
          <w:szCs w:val="24"/>
        </w:rPr>
        <w:br/>
      </w:r>
      <w:r>
        <w:rPr>
          <w:rFonts w:ascii="宋体" w:cs="宋体" w:eastAsia="宋体" w:hAnsi="宋体"/>
          <w:sz w:val="24"/>
          <w:szCs w:val="24"/>
        </w:rPr>
        <w:t>1-5 BBCAA</w:t>
      </w:r>
      <w:r>
        <w:rPr>
          <w:rFonts w:ascii="宋体" w:cs="宋体" w:eastAsia="宋体" w:hAnsi="宋体" w:hint="eastAsia"/>
          <w:sz w:val="24"/>
          <w:szCs w:val="24"/>
          <w:lang w:eastAsia="zh-CN" w:val="en-US"/>
        </w:rPr>
        <w:t xml:space="preserve">      </w:t>
      </w:r>
      <w:r>
        <w:rPr>
          <w:rFonts w:ascii="宋体" w:cs="宋体" w:eastAsia="宋体" w:hAnsi="宋体"/>
          <w:sz w:val="24"/>
          <w:szCs w:val="24"/>
        </w:rPr>
        <w:t>6-10 CBCBA</w:t>
      </w:r>
      <w:r>
        <w:rPr>
          <w:rFonts w:ascii="宋体" w:cs="宋体" w:eastAsia="宋体" w:hAnsi="宋体" w:hint="eastAsia"/>
          <w:sz w:val="24"/>
          <w:szCs w:val="24"/>
          <w:lang w:eastAsia="zh-CN" w:val="en-US"/>
        </w:rPr>
        <w:t xml:space="preserve">    </w:t>
      </w:r>
      <w:r>
        <w:rPr>
          <w:rFonts w:ascii="宋体" w:cs="宋体" w:eastAsia="宋体" w:hAnsi="宋体"/>
          <w:sz w:val="24"/>
          <w:szCs w:val="24"/>
        </w:rPr>
        <w:t>11-15 BBBCA</w:t>
      </w:r>
      <w:r>
        <w:rPr>
          <w:rFonts w:ascii="宋体" w:cs="宋体" w:eastAsia="宋体" w:hAnsi="宋体" w:hint="eastAsia"/>
          <w:sz w:val="24"/>
          <w:szCs w:val="24"/>
          <w:lang w:eastAsia="zh-CN" w:val="en-US"/>
        </w:rPr>
        <w:t xml:space="preserve">  </w:t>
      </w:r>
      <w:r>
        <w:rPr>
          <w:rFonts w:ascii="宋体" w:cs="宋体" w:eastAsia="宋体" w:hAnsi="宋体"/>
          <w:sz w:val="24"/>
          <w:szCs w:val="24"/>
        </w:rPr>
        <w:t>16-20 AACBC</w:t>
      </w:r>
      <w:r>
        <w:rPr>
          <w:rFonts w:ascii="宋体" w:cs="宋体" w:eastAsia="宋体" w:hAnsi="宋体"/>
          <w:sz w:val="24"/>
          <w:szCs w:val="24"/>
        </w:rPr>
        <w:br/>
      </w:r>
      <w:r>
        <w:rPr>
          <w:rFonts w:ascii="宋体" w:cs="宋体" w:eastAsia="宋体" w:hAnsi="宋体"/>
          <w:sz w:val="24"/>
          <w:szCs w:val="24"/>
        </w:rPr>
        <w:br/>
      </w:r>
      <w:r>
        <w:rPr>
          <w:rFonts w:ascii="宋体" w:cs="宋体" w:eastAsia="宋体" w:hAnsi="宋体"/>
          <w:sz w:val="24"/>
          <w:szCs w:val="24"/>
        </w:rPr>
        <w:t>阅读</w:t>
      </w:r>
      <w:r>
        <w:rPr>
          <w:rFonts w:ascii="宋体" w:cs="宋体" w:eastAsia="宋体" w:hAnsi="宋体"/>
          <w:sz w:val="24"/>
          <w:szCs w:val="24"/>
        </w:rPr>
        <w:br/>
      </w:r>
      <w:r>
        <w:rPr>
          <w:rFonts w:ascii="宋体" w:cs="宋体" w:eastAsia="宋体" w:hAnsi="宋体"/>
          <w:sz w:val="24"/>
          <w:szCs w:val="24"/>
        </w:rPr>
        <w:t>21-23 BCB</w:t>
      </w:r>
      <w:r>
        <w:rPr>
          <w:rFonts w:ascii="宋体" w:cs="宋体" w:eastAsia="宋体" w:hAnsi="宋体" w:hint="eastAsia"/>
          <w:sz w:val="24"/>
          <w:szCs w:val="24"/>
          <w:lang w:eastAsia="zh-CN" w:val="en-US"/>
        </w:rPr>
        <w:t xml:space="preserve">   </w:t>
      </w:r>
      <w:r>
        <w:rPr>
          <w:rFonts w:ascii="宋体" w:cs="宋体" w:eastAsia="宋体" w:hAnsi="宋体"/>
          <w:sz w:val="24"/>
          <w:szCs w:val="24"/>
        </w:rPr>
        <w:t>24-27 AADD</w:t>
      </w:r>
      <w:r>
        <w:rPr>
          <w:rFonts w:ascii="宋体" w:cs="宋体" w:eastAsia="宋体" w:hAnsi="宋体" w:hint="eastAsia"/>
          <w:sz w:val="24"/>
          <w:szCs w:val="24"/>
          <w:lang w:eastAsia="zh-CN" w:val="en-US"/>
        </w:rPr>
        <w:t xml:space="preserve">   </w:t>
      </w:r>
      <w:r>
        <w:rPr>
          <w:rFonts w:ascii="宋体" w:cs="宋体" w:eastAsia="宋体" w:hAnsi="宋体"/>
          <w:sz w:val="24"/>
          <w:szCs w:val="24"/>
        </w:rPr>
        <w:t>28-31 ACAC</w:t>
      </w:r>
      <w:r>
        <w:rPr>
          <w:rFonts w:ascii="宋体" w:cs="宋体" w:eastAsia="宋体" w:hAnsi="宋体" w:hint="eastAsia"/>
          <w:sz w:val="24"/>
          <w:szCs w:val="24"/>
          <w:lang w:eastAsia="zh-CN" w:val="en-US"/>
        </w:rPr>
        <w:t xml:space="preserve">   </w:t>
      </w:r>
      <w:r>
        <w:rPr>
          <w:rFonts w:ascii="宋体" w:cs="宋体" w:eastAsia="宋体" w:hAnsi="宋体"/>
          <w:sz w:val="24"/>
          <w:szCs w:val="24"/>
        </w:rPr>
        <w:t>32-35 BBDC</w:t>
      </w:r>
      <w:r>
        <w:rPr>
          <w:rFonts w:ascii="宋体" w:cs="宋体" w:eastAsia="宋体" w:hAnsi="宋体"/>
          <w:sz w:val="24"/>
          <w:szCs w:val="24"/>
        </w:rPr>
        <w:br/>
      </w:r>
      <w:r>
        <w:rPr>
          <w:rFonts w:ascii="宋体" w:cs="宋体" w:eastAsia="宋体" w:hAnsi="宋体"/>
          <w:sz w:val="24"/>
          <w:szCs w:val="24"/>
        </w:rPr>
        <w:br/>
      </w:r>
      <w:r>
        <w:rPr>
          <w:rFonts w:ascii="宋体" w:cs="宋体" w:eastAsia="宋体" w:hAnsi="宋体"/>
          <w:sz w:val="24"/>
          <w:szCs w:val="24"/>
        </w:rPr>
        <w:t>7选5阅读36-40 DEBGC</w:t>
      </w:r>
      <w:r>
        <w:rPr>
          <w:rFonts w:ascii="宋体" w:cs="宋体" w:eastAsia="宋体" w:hAnsi="宋体"/>
          <w:sz w:val="24"/>
          <w:szCs w:val="24"/>
        </w:rPr>
        <w:br/>
      </w:r>
      <w:r>
        <w:rPr>
          <w:rFonts w:ascii="宋体" w:cs="宋体" w:eastAsia="宋体" w:hAnsi="宋体"/>
          <w:sz w:val="24"/>
          <w:szCs w:val="24"/>
        </w:rPr>
        <w:br/>
      </w:r>
      <w:r>
        <w:rPr>
          <w:rFonts w:ascii="宋体" w:cs="宋体" w:eastAsia="宋体" w:hAnsi="宋体"/>
          <w:sz w:val="24"/>
          <w:szCs w:val="24"/>
        </w:rPr>
        <w:t>完形填空41-45 ABBDC</w:t>
      </w:r>
      <w:r>
        <w:rPr>
          <w:rFonts w:ascii="宋体" w:cs="宋体" w:eastAsia="宋体" w:hAnsi="宋体" w:hint="eastAsia"/>
          <w:sz w:val="24"/>
          <w:szCs w:val="24"/>
          <w:lang w:eastAsia="zh-CN" w:val="en-US"/>
        </w:rPr>
        <w:t xml:space="preserve">   </w:t>
      </w:r>
      <w:r>
        <w:rPr>
          <w:rFonts w:ascii="宋体" w:cs="宋体" w:eastAsia="宋体" w:hAnsi="宋体"/>
          <w:sz w:val="24"/>
          <w:szCs w:val="24"/>
        </w:rPr>
        <w:t>46-50 ADABA</w:t>
      </w:r>
      <w:r>
        <w:rPr>
          <w:rFonts w:ascii="宋体" w:cs="宋体" w:eastAsia="宋体" w:hAnsi="宋体" w:hint="eastAsia"/>
          <w:sz w:val="24"/>
          <w:szCs w:val="24"/>
          <w:lang w:eastAsia="zh-CN" w:val="en-US"/>
        </w:rPr>
        <w:t xml:space="preserve">   </w:t>
      </w:r>
      <w:r>
        <w:rPr>
          <w:rFonts w:ascii="宋体" w:cs="宋体" w:eastAsia="宋体" w:hAnsi="宋体"/>
          <w:sz w:val="24"/>
          <w:szCs w:val="24"/>
        </w:rPr>
        <w:t>51-55 CABAC</w:t>
      </w:r>
      <w:r>
        <w:rPr>
          <w:rFonts w:ascii="宋体" w:cs="宋体" w:eastAsia="宋体" w:hAnsi="宋体"/>
          <w:sz w:val="24"/>
          <w:szCs w:val="24"/>
        </w:rPr>
        <w:br/>
      </w:r>
      <w:r>
        <w:rPr>
          <w:rFonts w:ascii="宋体" w:cs="宋体" w:eastAsia="宋体" w:hAnsi="宋体"/>
          <w:sz w:val="24"/>
          <w:szCs w:val="24"/>
        </w:rPr>
        <w:br/>
      </w:r>
      <w:r>
        <w:rPr>
          <w:rFonts w:ascii="宋体" w:cs="宋体" w:eastAsia="宋体" w:hAnsi="宋体"/>
          <w:sz w:val="24"/>
          <w:szCs w:val="24"/>
        </w:rPr>
        <w:t>语法填空56. visited</w:t>
      </w:r>
      <w:r>
        <w:rPr>
          <w:rFonts w:ascii="宋体" w:cs="宋体" w:eastAsia="宋体" w:hAnsi="宋体" w:hint="eastAsia"/>
          <w:sz w:val="24"/>
          <w:szCs w:val="24"/>
          <w:lang w:eastAsia="zh-CN" w:val="en-US"/>
        </w:rPr>
        <w:t xml:space="preserve">  </w:t>
      </w:r>
      <w:r>
        <w:rPr>
          <w:rFonts w:ascii="宋体" w:cs="宋体" w:eastAsia="宋体" w:hAnsi="宋体"/>
          <w:sz w:val="24"/>
          <w:szCs w:val="24"/>
        </w:rPr>
        <w:t>57. anticipation</w:t>
      </w:r>
      <w:r>
        <w:rPr>
          <w:rFonts w:ascii="宋体" w:cs="宋体" w:eastAsia="宋体" w:hAnsi="宋体" w:hint="eastAsia"/>
          <w:sz w:val="24"/>
          <w:szCs w:val="24"/>
          <w:lang w:eastAsia="zh-CN" w:val="en-US"/>
        </w:rPr>
        <w:t xml:space="preserve">  </w:t>
      </w:r>
      <w:r>
        <w:rPr>
          <w:rFonts w:ascii="宋体" w:cs="宋体" w:eastAsia="宋体" w:hAnsi="宋体"/>
          <w:sz w:val="24"/>
          <w:szCs w:val="24"/>
        </w:rPr>
        <w:t>58. elderly</w:t>
      </w:r>
      <w:r>
        <w:rPr>
          <w:rFonts w:ascii="宋体" w:cs="宋体" w:eastAsia="宋体" w:hAnsi="宋体" w:hint="eastAsia"/>
          <w:sz w:val="24"/>
          <w:szCs w:val="24"/>
          <w:lang w:eastAsia="zh-CN" w:val="en-US"/>
        </w:rPr>
        <w:t xml:space="preserve"> </w:t>
      </w:r>
      <w:r>
        <w:rPr>
          <w:rFonts w:ascii="宋体" w:cs="宋体" w:eastAsia="宋体" w:hAnsi="宋体"/>
          <w:sz w:val="24"/>
          <w:szCs w:val="24"/>
        </w:rPr>
        <w:t>59. winding</w:t>
      </w:r>
      <w:r>
        <w:rPr>
          <w:rFonts w:ascii="宋体" w:cs="宋体" w:eastAsia="宋体" w:hAnsi="宋体" w:hint="eastAsia"/>
          <w:sz w:val="24"/>
          <w:szCs w:val="24"/>
          <w:lang w:eastAsia="zh-CN" w:val="en-US"/>
        </w:rPr>
        <w:t xml:space="preserve">  </w:t>
      </w:r>
      <w:bookmarkStart w:id="0" w:name="_GoBack"/>
      <w:bookmarkEnd w:id="0"/>
      <w:r>
        <w:rPr>
          <w:rFonts w:ascii="宋体" w:cs="宋体" w:eastAsia="宋体" w:hAnsi="宋体"/>
          <w:sz w:val="24"/>
          <w:szCs w:val="24"/>
        </w:rPr>
        <w:t>60. myself</w:t>
      </w:r>
      <w:r>
        <w:rPr>
          <w:rFonts w:ascii="宋体" w:cs="宋体" w:eastAsia="宋体" w:hAnsi="宋体" w:hint="eastAsia"/>
          <w:sz w:val="24"/>
          <w:szCs w:val="24"/>
          <w:lang w:eastAsia="zh-CN" w:val="en-US"/>
        </w:rPr>
        <w:t xml:space="preserve">  </w:t>
      </w:r>
      <w:r>
        <w:rPr>
          <w:rFonts w:ascii="宋体" w:cs="宋体" w:eastAsia="宋体" w:hAnsi="宋体"/>
          <w:sz w:val="24"/>
          <w:szCs w:val="24"/>
        </w:rPr>
        <w:t>61. a</w:t>
      </w:r>
      <w:r>
        <w:rPr>
          <w:rFonts w:ascii="宋体" w:cs="宋体" w:eastAsia="宋体" w:hAnsi="宋体" w:hint="eastAsia"/>
          <w:sz w:val="24"/>
          <w:szCs w:val="24"/>
          <w:lang w:eastAsia="zh-CN" w:val="en-US"/>
        </w:rPr>
        <w:t xml:space="preserve">  </w:t>
      </w:r>
      <w:r>
        <w:rPr>
          <w:rFonts w:ascii="宋体" w:cs="宋体" w:eastAsia="宋体" w:hAnsi="宋体"/>
          <w:sz w:val="24"/>
          <w:szCs w:val="24"/>
        </w:rPr>
        <w:t>62. as/when</w:t>
      </w:r>
      <w:r>
        <w:rPr>
          <w:rFonts w:ascii="宋体" w:cs="宋体" w:eastAsia="宋体" w:hAnsi="宋体" w:hint="eastAsia"/>
          <w:sz w:val="24"/>
          <w:szCs w:val="24"/>
          <w:lang w:eastAsia="zh-CN" w:val="en-US"/>
        </w:rPr>
        <w:t xml:space="preserve">   </w:t>
      </w:r>
      <w:r>
        <w:rPr>
          <w:rFonts w:ascii="宋体" w:cs="宋体" w:eastAsia="宋体" w:hAnsi="宋体"/>
          <w:sz w:val="24"/>
          <w:szCs w:val="24"/>
        </w:rPr>
        <w:t>63. to</w:t>
      </w:r>
      <w:r>
        <w:rPr>
          <w:rFonts w:ascii="宋体" w:cs="宋体" w:eastAsia="宋体" w:hAnsi="宋体" w:hint="eastAsia"/>
          <w:sz w:val="24"/>
          <w:szCs w:val="24"/>
          <w:lang w:eastAsia="zh-CN" w:val="en-US"/>
        </w:rPr>
        <w:t xml:space="preserve">  </w:t>
      </w:r>
      <w:r>
        <w:rPr>
          <w:rFonts w:ascii="宋体" w:cs="宋体" w:eastAsia="宋体" w:hAnsi="宋体"/>
          <w:sz w:val="24"/>
          <w:szCs w:val="24"/>
        </w:rPr>
        <w:t>64. was forgotten</w:t>
      </w:r>
      <w:r>
        <w:rPr>
          <w:rFonts w:ascii="宋体" w:cs="宋体" w:eastAsia="宋体" w:hAnsi="宋体"/>
          <w:sz w:val="24"/>
          <w:szCs w:val="24"/>
        </w:rPr>
        <w:br/>
      </w:r>
      <w:r>
        <w:rPr>
          <w:rFonts w:ascii="宋体" w:cs="宋体" w:eastAsia="宋体" w:hAnsi="宋体"/>
          <w:sz w:val="24"/>
          <w:szCs w:val="24"/>
        </w:rPr>
        <w:t>65. which</w:t>
      </w:r>
    </w:p>
    <w:sectPr>
      <w:headerReference r:id="rId5" w:type="default"/>
      <w:footerReference r:id="rId6" w:type="default"/>
      <w:pgSz w:h="16838" w:w="11906"/>
      <w:pgMar w:bottom="1440" w:footer="992" w:gutter="0" w:header="851" w:left="1800" w:right="1800" w:top="1440"/>
      <w:cols w:num="1" w:space="425"/>
      <w:docGrid w:charSpace="0" w:linePitch="312" w:type="lines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variable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variable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200001FF" w:csb1="00000000"/>
  </w:font>
  <w:font w:name="Cambria Math">
    <w:panose1 w:val="02040503050406030204"/>
    <w:charset w:val="01"/>
    <w:family w:val="roman"/>
    <w:notTrueType/>
    <w:pitch w:val="variable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4151FC">
    <w:pPr>
      <w:tabs>
        <w:tab w:val="center" w:pos="4153"/>
        <w:tab w:val="right" w:pos="8306"/>
      </w:tabs>
      <w:snapToGrid w:val="0"/>
      <w:jc w:val="left"/>
      <w:rPr>
        <w:rFonts w:ascii="Times New Roman" w:eastAsia="宋体" w:hAnsi="Times New Roman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2051" type="#_x0000_t136" alt="学科网 zxxk.com" style="width:2.85pt;height:2.85pt;margin-top:407.9pt;margin-left:158.95pt;mso-position-horizontal-relative:margin;mso-position-vertical-relative:margin;position:absolute;rotation:315;z-index:-251658240" o:allowincell="f" filled="t" stroked="f">
          <v:fill opacity="0.5"/>
          <v:textpath style="font-family:宋体;font-size:8pt;v-same-letter-heights:f;v-text-reverse:f" string="zxxk.com"/>
          <w10:wrap anchorx="margin" anchory="margin"/>
        </v:shape>
      </w:pict>
    </w:r>
    <w:r>
      <w:rPr>
        <w:color w:val="FFFFFF"/>
        <w:sz w:val="2"/>
        <w:szCs w:val="2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5" o:spid="_x0000_s2052" type="#_x0000_t75" alt="学科网 zxxk.com" style="width:0.05pt;height:0.05pt;margin-top:-20.75pt;margin-left:64.05pt;position:absolute;z-index:251659264" filled="f" stroked="f">
          <v:imagedata r:id="rId1" r:href="rId2" o:title=""/>
          <v:path o:extrusionok="f"/>
          <o:lock v:ext="edit" aspectratio="t"/>
        </v:shape>
      </w:pict>
    </w:r>
    <w:r>
      <w:rPr>
        <w:rFonts w:ascii="Times New Roman" w:eastAsia="宋体" w:hAnsi="Times New Roman" w:cs="Times New Roman" w:hint="eastAsia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4151FC">
    <w:pPr>
      <w:pBdr>
        <w:bottom w:val="none" w:sz="0" w:space="1" w:color="auto"/>
      </w:pBdr>
      <w:tabs>
        <w:tab w:val="clear" w:pos="4153"/>
        <w:tab w:val="clear" w:pos="8306"/>
      </w:tabs>
      <w:snapToGrid w:val="0"/>
      <w:rPr>
        <w:rFonts w:ascii="Times New Roman" w:eastAsia="宋体" w:hAnsi="Times New Roman" w:cs="Times New Roman"/>
        <w:kern w:val="0"/>
        <w:sz w:val="2"/>
        <w:szCs w:val="2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4" o:spid="_x0000_s2049" type="#_x0000_t75" alt="学科网 zxxk.com" style="width:0.75pt;height:0.75pt;margin-top:8.45pt;margin-left:351pt;position:absolute;z-index:251658240" filled="f" stroked="f">
          <v:imagedata r:id="rId1" r:href="rId2" o:title=""/>
          <v:path o:extrusionok="f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2050" type="#_x0000_t136" alt="学科网 zxxk.com" style="width:0.89pt;height:0.85pt" filled="f" stroked="f" strokecolor="white">
          <v:fill color2="#aaa"/>
          <v:shadow color="#4d4d4d" opacity="52429f" offset=",3pt"/>
          <v:textpath style="font-family:宋体;font-size:8pt;v-rotate-letters:f;v-same-letter-heights:f;v-text-kern:t;v-text-reverse:f;v-text-spacing:78650f" trim="t" fitpath="t" xscale="f" string="学科网（北京）股份有限公司 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04151FC"/>
    <w:rsid w:val="00C02FC6"/>
    <w:rsid w:val="0B2932F8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Ch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 w:cs="Times New Roman"/>
      <w:kern w:val="0"/>
      <w:sz w:val="18"/>
      <w:szCs w:val="18"/>
    </w:rPr>
  </w:style>
  <w:style w:type="character" w:customStyle="1" w:styleId="Char">
    <w:name w:val="页眉 Char"/>
    <w:link w:val="Header"/>
    <w:uiPriority w:val="99"/>
    <w:semiHidden/>
    <w:rPr>
      <w:sz w:val="18"/>
      <w:szCs w:val="18"/>
      <w:lang w:eastAsia="zh-CN"/>
    </w:rPr>
  </w:style>
  <w:style w:type="paragraph" w:styleId="Footer">
    <w:name w:val="footer"/>
    <w:basedOn w:val="Normal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kern w:val="0"/>
      <w:sz w:val="18"/>
      <w:szCs w:val="18"/>
    </w:rPr>
  </w:style>
  <w:style w:type="character" w:customStyle="1" w:styleId="Char0">
    <w:name w:val="页脚 Char"/>
    <w:link w:val="Footer"/>
    <w:uiPriority w:val="99"/>
    <w:semiHidden/>
    <w:rPr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2.png" /><Relationship Id="rId2" Type="http://schemas.openxmlformats.org/officeDocument/2006/relationships/image" Target="file:///D:\qq&#25991;&#20214;\712321467\Image\C2C\Image2\%7B75232B38-A165-1FB7-499C-2E1C792CACB5%7D.png" TargetMode="Externa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png" /><Relationship Id="rId2" Type="http://schemas.openxmlformats.org/officeDocument/2006/relationships/image" Target="file:///D:\qq&#25991;&#20214;\712321467\Image\C2C\Image2\%7B75232B38-A165-1FB7-499C-2E1C792CACB5%7D.png" TargetMode="External" 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0</cp:revision>
  <dcterms:created xsi:type="dcterms:W3CDTF">2025-03-19T10:12:11Z</dcterms:created>
  <dcterms:modified xsi:type="dcterms:W3CDTF">2025-03-19T10:13:54Z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