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003174">
      <w:pPr>
        <w:jc w:val="center"/>
        <w:rPr>
          <w:rFonts w:ascii="Times New Roman" w:hAnsi="Times New Roman" w:cs="Times New Roman" w:hint="eastAsia"/>
          <w:b/>
          <w:bCs/>
        </w:rPr>
      </w:pPr>
      <w:r>
        <w:rPr>
          <w:rFonts w:ascii="Times New Roman" w:hAnsi="Times New Roman" w:cs="Times New Roman" w:hint="eastAsia"/>
          <w:b/>
          <w:bCs/>
        </w:rPr>
        <w:drawing>
          <wp:anchor simplePos="0" relativeHeight="251658240" behindDoc="0" locked="0" layoutInCell="1" allowOverlap="1">
            <wp:simplePos x="0" y="0"/>
            <wp:positionH relativeFrom="page">
              <wp:posOffset>10693400</wp:posOffset>
            </wp:positionH>
            <wp:positionV relativeFrom="topMargin">
              <wp:posOffset>11391900</wp:posOffset>
            </wp:positionV>
            <wp:extent cx="355600" cy="406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55600" cy="406400"/>
                    </a:xfrm>
                    <a:prstGeom prst="rect">
                      <a:avLst/>
                    </a:prstGeom>
                  </pic:spPr>
                </pic:pic>
              </a:graphicData>
            </a:graphic>
          </wp:anchor>
        </w:drawing>
      </w:r>
      <w:r>
        <w:rPr>
          <w:rFonts w:ascii="Times New Roman" w:hAnsi="Times New Roman" w:cs="Times New Roman" w:hint="eastAsia"/>
          <w:b/>
          <w:bCs/>
        </w:rPr>
        <w:t>2024</w:t>
      </w:r>
      <w:r>
        <w:rPr>
          <w:rFonts w:ascii="Times New Roman" w:hAnsi="Times New Roman" w:cs="Times New Roman" w:hint="eastAsia"/>
          <w:b/>
          <w:bCs/>
        </w:rPr>
        <w:t>届高三考前全真模拟考试</w:t>
      </w:r>
      <w:bookmarkStart w:id="0" w:name="_GoBack"/>
      <w:bookmarkEnd w:id="0"/>
    </w:p>
    <w:p w:rsidR="0012679B">
      <w:pPr>
        <w:jc w:val="center"/>
        <w:rPr>
          <w:rFonts w:ascii="Times New Roman" w:hAnsi="Times New Roman" w:cs="Times New Roman"/>
          <w:b/>
          <w:bCs/>
        </w:rPr>
      </w:pPr>
      <w:r>
        <w:rPr>
          <w:rFonts w:ascii="Times New Roman" w:hAnsi="Times New Roman" w:cs="Times New Roman"/>
          <w:b/>
          <w:bCs/>
        </w:rPr>
        <w:t>英</w:t>
      </w:r>
      <w:r>
        <w:rPr>
          <w:rFonts w:ascii="Times New Roman" w:hAnsi="Times New Roman" w:cs="Times New Roman"/>
          <w:b/>
          <w:bCs/>
        </w:rPr>
        <w:t>语</w:t>
      </w:r>
      <w:r>
        <w:rPr>
          <w:rFonts w:ascii="Times New Roman" w:hAnsi="Times New Roman" w:cs="Times New Roman"/>
          <w:b/>
          <w:bCs/>
        </w:rPr>
        <w:t>答案</w:t>
      </w:r>
    </w:p>
    <w:p w:rsidR="0012679B">
      <w:pPr>
        <w:pStyle w:val="NormalWeb"/>
        <w:widowControl/>
        <w:shd w:val="clear" w:color="auto" w:fill="FFFFFF"/>
        <w:spacing w:beforeAutospacing="0" w:afterAutospacing="0" w:line="340" w:lineRule="atLeast"/>
        <w:ind w:left="118" w:hanging="118"/>
        <w:rPr>
          <w:rFonts w:ascii="Times New Roman" w:eastAsia="宋体" w:hAnsi="Times New Roman"/>
          <w:b/>
          <w:bCs/>
          <w:sz w:val="21"/>
          <w:szCs w:val="21"/>
        </w:rPr>
      </w:pPr>
      <w:r>
        <w:rPr>
          <w:rFonts w:ascii="Times New Roman" w:eastAsia="宋体" w:hAnsi="Times New Roman"/>
          <w:b/>
          <w:bCs/>
          <w:sz w:val="21"/>
          <w:szCs w:val="21"/>
        </w:rPr>
        <w:t>听力：</w:t>
      </w:r>
    </w:p>
    <w:p w:rsidR="0012679B">
      <w:pPr>
        <w:pStyle w:val="NormalWeb"/>
        <w:widowControl/>
        <w:shd w:val="clear" w:color="auto" w:fill="FFFFFF"/>
        <w:spacing w:beforeAutospacing="0" w:afterAutospacing="0" w:line="340" w:lineRule="atLeast"/>
        <w:ind w:left="118" w:hanging="118"/>
        <w:rPr>
          <w:rFonts w:ascii="Times New Roman" w:eastAsia="宋体" w:hAnsi="Times New Roman"/>
          <w:spacing w:val="5"/>
          <w:sz w:val="21"/>
          <w:szCs w:val="21"/>
          <w:shd w:val="clear" w:color="auto" w:fill="FFFFFF"/>
        </w:rPr>
      </w:pPr>
      <w:r>
        <w:rPr>
          <w:rFonts w:ascii="Times New Roman" w:eastAsia="宋体" w:hAnsi="Times New Roman"/>
          <w:spacing w:val="5"/>
          <w:sz w:val="21"/>
          <w:szCs w:val="21"/>
          <w:shd w:val="clear" w:color="auto" w:fill="FFFFFF"/>
        </w:rPr>
        <w:t>BCBAC</w:t>
      </w:r>
      <w:r>
        <w:rPr>
          <w:rFonts w:ascii="Times New Roman" w:eastAsia="宋体" w:hAnsi="Times New Roman"/>
          <w:spacing w:val="5"/>
          <w:sz w:val="21"/>
          <w:szCs w:val="21"/>
          <w:shd w:val="clear" w:color="auto" w:fill="FFFFFF"/>
        </w:rPr>
        <w:tab/>
      </w:r>
      <w:r>
        <w:rPr>
          <w:rFonts w:ascii="Times New Roman" w:eastAsia="宋体" w:hAnsi="Times New Roman" w:hint="eastAsia"/>
          <w:spacing w:val="5"/>
          <w:sz w:val="21"/>
          <w:szCs w:val="21"/>
          <w:shd w:val="clear" w:color="auto" w:fill="FFFFFF"/>
        </w:rPr>
        <w:tab/>
      </w:r>
      <w:r>
        <w:rPr>
          <w:rFonts w:ascii="Times New Roman" w:eastAsia="宋体" w:hAnsi="Times New Roman"/>
          <w:spacing w:val="5"/>
          <w:sz w:val="21"/>
          <w:szCs w:val="21"/>
          <w:shd w:val="clear" w:color="auto" w:fill="FFFFFF"/>
        </w:rPr>
        <w:t>ABABC</w:t>
      </w:r>
      <w:r>
        <w:rPr>
          <w:rFonts w:ascii="Times New Roman" w:eastAsia="宋体" w:hAnsi="Times New Roman"/>
          <w:spacing w:val="5"/>
          <w:sz w:val="21"/>
          <w:szCs w:val="21"/>
          <w:shd w:val="clear" w:color="auto" w:fill="FFFFFF"/>
        </w:rPr>
        <w:tab/>
      </w:r>
      <w:r>
        <w:rPr>
          <w:rFonts w:ascii="Times New Roman" w:eastAsia="宋体" w:hAnsi="Times New Roman" w:hint="eastAsia"/>
          <w:spacing w:val="5"/>
          <w:sz w:val="21"/>
          <w:szCs w:val="21"/>
          <w:shd w:val="clear" w:color="auto" w:fill="FFFFFF"/>
        </w:rPr>
        <w:tab/>
      </w:r>
      <w:r>
        <w:rPr>
          <w:rFonts w:ascii="Times New Roman" w:eastAsia="宋体" w:hAnsi="Times New Roman"/>
          <w:spacing w:val="5"/>
          <w:sz w:val="21"/>
          <w:szCs w:val="21"/>
          <w:shd w:val="clear" w:color="auto" w:fill="FFFFFF"/>
        </w:rPr>
        <w:t>BCCBA</w:t>
      </w:r>
      <w:r>
        <w:rPr>
          <w:rFonts w:ascii="Times New Roman" w:eastAsia="宋体" w:hAnsi="Times New Roman"/>
          <w:spacing w:val="5"/>
          <w:sz w:val="21"/>
          <w:szCs w:val="21"/>
          <w:shd w:val="clear" w:color="auto" w:fill="FFFFFF"/>
        </w:rPr>
        <w:tab/>
      </w:r>
      <w:r>
        <w:rPr>
          <w:rFonts w:ascii="Times New Roman" w:eastAsia="宋体" w:hAnsi="Times New Roman" w:hint="eastAsia"/>
          <w:spacing w:val="5"/>
          <w:sz w:val="21"/>
          <w:szCs w:val="21"/>
          <w:shd w:val="clear" w:color="auto" w:fill="FFFFFF"/>
        </w:rPr>
        <w:tab/>
      </w:r>
      <w:r>
        <w:rPr>
          <w:rFonts w:ascii="Times New Roman" w:eastAsia="宋体" w:hAnsi="Times New Roman"/>
          <w:spacing w:val="5"/>
          <w:sz w:val="21"/>
          <w:szCs w:val="21"/>
          <w:shd w:val="clear" w:color="auto" w:fill="FFFFFF"/>
        </w:rPr>
        <w:t>BACAC</w:t>
      </w:r>
    </w:p>
    <w:p w:rsidR="0012679B">
      <w:pPr>
        <w:pStyle w:val="NormalWeb"/>
        <w:widowControl/>
        <w:shd w:val="clear" w:color="auto" w:fill="FFFFFF"/>
        <w:spacing w:beforeAutospacing="0" w:afterAutospacing="0" w:line="340" w:lineRule="atLeast"/>
        <w:ind w:left="118" w:hanging="118"/>
        <w:rPr>
          <w:rFonts w:ascii="Times New Roman" w:eastAsia="宋体" w:hAnsi="Times New Roman"/>
          <w:b/>
          <w:bCs/>
          <w:spacing w:val="5"/>
          <w:sz w:val="21"/>
          <w:szCs w:val="21"/>
          <w:shd w:val="clear" w:color="auto" w:fill="FFFFFF"/>
        </w:rPr>
      </w:pPr>
      <w:r>
        <w:rPr>
          <w:rFonts w:ascii="Times New Roman" w:eastAsia="宋体" w:hAnsi="Times New Roman"/>
          <w:b/>
          <w:bCs/>
          <w:spacing w:val="5"/>
          <w:sz w:val="21"/>
          <w:szCs w:val="21"/>
          <w:shd w:val="clear" w:color="auto" w:fill="FFFFFF"/>
        </w:rPr>
        <w:t>阅读：</w:t>
      </w:r>
    </w:p>
    <w:p w:rsidR="0012679B">
      <w:pPr>
        <w:rPr>
          <w:rFonts w:ascii="Times New Roman" w:hAnsi="Times New Roman" w:cs="Times New Roman"/>
        </w:rPr>
      </w:pPr>
      <w:r>
        <w:rPr>
          <w:rFonts w:ascii="Times New Roman" w:eastAsia="宋体" w:hAnsi="Times New Roman" w:cs="Times New Roman"/>
          <w:spacing w:val="5"/>
          <w:szCs w:val="21"/>
          <w:shd w:val="clear" w:color="auto" w:fill="FFFFFF"/>
        </w:rPr>
        <w:t>A</w:t>
      </w:r>
      <w:r>
        <w:rPr>
          <w:rFonts w:ascii="Times New Roman" w:eastAsia="宋体" w:hAnsi="Times New Roman" w:cs="Times New Roman"/>
          <w:spacing w:val="5"/>
          <w:szCs w:val="21"/>
          <w:shd w:val="clear" w:color="auto" w:fill="FFFFFF"/>
        </w:rPr>
        <w:t>篇：</w:t>
      </w:r>
      <w:r>
        <w:rPr>
          <w:rFonts w:ascii="Times New Roman" w:hAnsi="Times New Roman" w:cs="Times New Roman"/>
          <w:color w:val="000000"/>
        </w:rPr>
        <w:t>CAD</w:t>
      </w:r>
      <w:r>
        <w:rPr>
          <w:rFonts w:ascii="Times New Roman" w:hAnsi="Times New Roman" w:cs="Times New Roman"/>
          <w:color w:val="000000"/>
        </w:rPr>
        <w:tab/>
      </w:r>
      <w:r>
        <w:rPr>
          <w:rFonts w:ascii="Times New Roman" w:hAnsi="Times New Roman" w:cs="Times New Roman" w:hint="eastAsia"/>
          <w:color w:val="000000"/>
        </w:rPr>
        <w:tab/>
      </w:r>
      <w:r>
        <w:rPr>
          <w:rFonts w:ascii="Times New Roman" w:hAnsi="Times New Roman" w:cs="Times New Roman"/>
          <w:color w:val="000000"/>
        </w:rPr>
        <w:t>B</w:t>
      </w:r>
      <w:r>
        <w:rPr>
          <w:rFonts w:ascii="Times New Roman" w:hAnsi="Times New Roman" w:cs="Times New Roman"/>
          <w:color w:val="000000"/>
        </w:rPr>
        <w:t>篇：</w:t>
      </w:r>
      <w:r>
        <w:rPr>
          <w:rFonts w:ascii="Times New Roman" w:hAnsi="Times New Roman" w:cs="Times New Roman" w:hint="eastAsia"/>
        </w:rPr>
        <w:t>BDDA</w:t>
      </w:r>
      <w:r>
        <w:rPr>
          <w:rFonts w:ascii="Times New Roman" w:hAnsi="Times New Roman" w:cs="Times New Roman"/>
        </w:rPr>
        <w:tab/>
      </w:r>
      <w:r>
        <w:rPr>
          <w:rFonts w:ascii="Times New Roman" w:hAnsi="Times New Roman" w:cs="Times New Roman"/>
        </w:rPr>
        <w:tab/>
      </w:r>
      <w:r>
        <w:rPr>
          <w:rFonts w:ascii="Times New Roman" w:hAnsi="Times New Roman" w:cs="Times New Roman"/>
          <w:color w:val="000000"/>
        </w:rPr>
        <w:t>C</w:t>
      </w:r>
      <w:r>
        <w:rPr>
          <w:rFonts w:ascii="Times New Roman" w:hAnsi="Times New Roman" w:cs="Times New Roman"/>
          <w:color w:val="000000"/>
        </w:rPr>
        <w:t>篇：</w:t>
      </w:r>
      <w:r>
        <w:rPr>
          <w:rFonts w:ascii="Times New Roman" w:eastAsia="宋体" w:hAnsi="Times New Roman" w:cs="Times New Roman" w:hint="eastAsia"/>
        </w:rPr>
        <w:t>DCBD</w:t>
      </w:r>
      <w:r>
        <w:rPr>
          <w:rFonts w:ascii="Times New Roman" w:eastAsia="宋体" w:hAnsi="Times New Roman" w:cs="Times New Roman"/>
        </w:rPr>
        <w:tab/>
      </w:r>
      <w:r>
        <w:rPr>
          <w:rFonts w:ascii="Times New Roman" w:eastAsia="宋体" w:hAnsi="Times New Roman" w:cs="Times New Roman"/>
        </w:rPr>
        <w:tab/>
        <w:t>D</w:t>
      </w:r>
      <w:r>
        <w:rPr>
          <w:rFonts w:ascii="Times New Roman" w:eastAsia="宋体" w:hAnsi="Times New Roman" w:cs="Times New Roman"/>
        </w:rPr>
        <w:t>篇：</w:t>
      </w:r>
      <w:r>
        <w:rPr>
          <w:rFonts w:ascii="Times New Roman" w:hAnsi="Times New Roman" w:cs="Times New Roman"/>
        </w:rPr>
        <w:t>BC</w:t>
      </w:r>
      <w:r>
        <w:rPr>
          <w:rFonts w:ascii="Times New Roman" w:hAnsi="Times New Roman" w:cs="Times New Roman" w:hint="eastAsia"/>
        </w:rPr>
        <w:t>B</w:t>
      </w:r>
      <w:r>
        <w:rPr>
          <w:rFonts w:ascii="Times New Roman" w:hAnsi="Times New Roman" w:cs="Times New Roman"/>
        </w:rPr>
        <w:t>A</w:t>
      </w:r>
      <w:r>
        <w:rPr>
          <w:rFonts w:ascii="Times New Roman" w:hAnsi="Times New Roman" w:cs="Times New Roman"/>
        </w:rPr>
        <w:tab/>
      </w:r>
      <w:r>
        <w:rPr>
          <w:rFonts w:ascii="Times New Roman" w:hAnsi="Times New Roman" w:cs="Times New Roman"/>
        </w:rPr>
        <w:tab/>
      </w:r>
      <w:r>
        <w:rPr>
          <w:rFonts w:ascii="Times New Roman" w:hAnsi="Times New Roman" w:cs="Times New Roman"/>
        </w:rPr>
        <w:t>七选五：</w:t>
      </w:r>
      <w:bookmarkStart w:id="1" w:name="OLE_LINK1"/>
      <w:r>
        <w:rPr>
          <w:rFonts w:ascii="Times New Roman" w:hAnsi="Times New Roman" w:cs="Times New Roman"/>
        </w:rPr>
        <w:t>BC</w:t>
      </w:r>
      <w:r>
        <w:rPr>
          <w:rFonts w:ascii="Times New Roman" w:hAnsi="Times New Roman" w:cs="Times New Roman" w:hint="eastAsia"/>
        </w:rPr>
        <w:t>DE</w:t>
      </w:r>
      <w:r>
        <w:rPr>
          <w:rFonts w:ascii="Times New Roman" w:hAnsi="Times New Roman" w:cs="Times New Roman"/>
        </w:rPr>
        <w:t>F</w:t>
      </w:r>
      <w:bookmarkEnd w:id="1"/>
    </w:p>
    <w:p w:rsidR="0012679B">
      <w:pPr>
        <w:rPr>
          <w:rFonts w:ascii="Times New Roman" w:hAnsi="Times New Roman" w:cs="Times New Roman"/>
          <w:b/>
          <w:bCs/>
        </w:rPr>
      </w:pPr>
      <w:r>
        <w:rPr>
          <w:rFonts w:ascii="Times New Roman" w:hAnsi="Times New Roman" w:cs="Times New Roman"/>
          <w:b/>
          <w:bCs/>
        </w:rPr>
        <w:t>完形：</w:t>
      </w:r>
    </w:p>
    <w:p w:rsidR="0012679B">
      <w:pPr>
        <w:rPr>
          <w:rFonts w:ascii="Times New Roman" w:eastAsia="宋体" w:hAnsi="Times New Roman" w:cs="Times New Roman"/>
        </w:rPr>
      </w:pPr>
      <w:r>
        <w:rPr>
          <w:rFonts w:ascii="Times New Roman" w:eastAsia="宋体" w:hAnsi="Times New Roman" w:cs="Times New Roman"/>
          <w:szCs w:val="21"/>
        </w:rPr>
        <w:t xml:space="preserve">41-55  </w:t>
      </w:r>
      <w:r>
        <w:rPr>
          <w:rFonts w:ascii="Times New Roman" w:eastAsia="宋体" w:hAnsi="Times New Roman" w:cs="Times New Roman" w:hint="eastAsia"/>
          <w:szCs w:val="21"/>
        </w:rPr>
        <w:t>ACBAD</w:t>
      </w:r>
      <w:r>
        <w:rPr>
          <w:rFonts w:ascii="Times New Roman" w:eastAsia="宋体" w:hAnsi="Times New Roman" w:cs="Times New Roman"/>
          <w:szCs w:val="21"/>
        </w:rPr>
        <w:t xml:space="preserve">    </w:t>
      </w:r>
      <w:r>
        <w:rPr>
          <w:rFonts w:ascii="Times New Roman" w:eastAsia="宋体" w:hAnsi="Times New Roman" w:cs="Times New Roman" w:hint="eastAsia"/>
          <w:szCs w:val="21"/>
        </w:rPr>
        <w:t>BCBAD</w:t>
      </w:r>
      <w:r>
        <w:rPr>
          <w:rFonts w:ascii="Times New Roman" w:eastAsia="宋体" w:hAnsi="Times New Roman" w:cs="Times New Roman"/>
          <w:szCs w:val="21"/>
        </w:rPr>
        <w:t xml:space="preserve">    </w:t>
      </w:r>
      <w:r>
        <w:rPr>
          <w:rFonts w:ascii="Times New Roman" w:eastAsia="宋体" w:hAnsi="Times New Roman" w:cs="Times New Roman" w:hint="eastAsia"/>
          <w:szCs w:val="21"/>
        </w:rPr>
        <w:t>ADCBC</w:t>
      </w:r>
    </w:p>
    <w:p w:rsidR="0012679B">
      <w:pPr>
        <w:rPr>
          <w:rFonts w:ascii="Times New Roman" w:hAnsi="Times New Roman" w:cs="Times New Roman"/>
          <w:b/>
          <w:bCs/>
        </w:rPr>
      </w:pPr>
      <w:r>
        <w:rPr>
          <w:rFonts w:ascii="Times New Roman" w:hAnsi="Times New Roman" w:cs="Times New Roman"/>
          <w:b/>
          <w:bCs/>
        </w:rPr>
        <w:t>语篇：</w:t>
      </w:r>
    </w:p>
    <w:p w:rsidR="0012679B">
      <w:pPr>
        <w:textAlignment w:val="center"/>
        <w:rPr>
          <w:rFonts w:ascii="Times New Roman" w:eastAsia="宋体" w:hAnsi="Times New Roman" w:cs="Times New Roman"/>
        </w:rPr>
      </w:pPr>
      <w:r>
        <w:rPr>
          <w:rFonts w:ascii="Times New Roman" w:eastAsia="宋体" w:hAnsi="Times New Roman" w:cs="Times New Roman"/>
          <w:szCs w:val="22"/>
        </w:rPr>
        <w:t>56.</w:t>
      </w:r>
      <w:r>
        <w:rPr>
          <w:rFonts w:ascii="Times New Roman" w:hAnsi="Times New Roman" w:cs="Times New Roman"/>
          <w:szCs w:val="22"/>
        </w:rPr>
        <w:t xml:space="preserve"> </w:t>
      </w:r>
      <w:r>
        <w:rPr>
          <w:rFonts w:ascii="Times New Roman" w:hAnsi="Times New Roman" w:cs="Times New Roman"/>
        </w:rPr>
        <w:t>incredibly</w:t>
      </w:r>
      <w:r>
        <w:rPr>
          <w:rFonts w:ascii="Times New Roman" w:hAnsi="Times New Roman" w:cs="Times New Roman"/>
        </w:rPr>
        <w:tab/>
      </w:r>
      <w:r>
        <w:rPr>
          <w:rFonts w:ascii="Times New Roman" w:hAnsi="Times New Roman" w:cs="Times New Roman"/>
        </w:rPr>
        <w:tab/>
        <w:t>57. longing</w:t>
      </w:r>
      <w:r>
        <w:rPr>
          <w:rFonts w:ascii="Times New Roman" w:hAnsi="Times New Roman" w:cs="Times New Roman"/>
        </w:rPr>
        <w:tab/>
        <w:t>58. To engage</w:t>
      </w:r>
      <w:r>
        <w:rPr>
          <w:rFonts w:ascii="Times New Roman" w:hAnsi="Times New Roman" w:cs="Times New Roman"/>
        </w:rPr>
        <w:tab/>
      </w:r>
      <w:r>
        <w:rPr>
          <w:rFonts w:ascii="Times New Roman" w:hAnsi="Times New Roman" w:cs="Times New Roman"/>
        </w:rPr>
        <w:tab/>
        <w:t>59. where</w:t>
      </w:r>
      <w:r>
        <w:rPr>
          <w:rFonts w:ascii="Times New Roman" w:hAnsi="Times New Roman" w:cs="Times New Roman"/>
        </w:rPr>
        <w:tab/>
      </w:r>
      <w:r>
        <w:rPr>
          <w:rFonts w:ascii="Times New Roman" w:hAnsi="Times New Roman" w:cs="Times New Roman"/>
        </w:rPr>
        <w:tab/>
        <w:t>60. scenic</w:t>
      </w:r>
    </w:p>
    <w:p w:rsidR="0012679B">
      <w:pPr>
        <w:textAlignment w:val="center"/>
        <w:rPr>
          <w:rFonts w:ascii="Times New Roman" w:eastAsia="宋体" w:hAnsi="Times New Roman" w:cs="Times New Roman"/>
        </w:rPr>
      </w:pPr>
      <w:r>
        <w:rPr>
          <w:rFonts w:ascii="Times New Roman" w:eastAsia="宋体" w:hAnsi="Times New Roman" w:cs="Times New Roman"/>
        </w:rPr>
        <w:t>61.</w:t>
      </w:r>
      <w:r>
        <w:rPr>
          <w:rFonts w:ascii="Times New Roman" w:eastAsia="宋体" w:hAnsi="Times New Roman" w:cs="Times New Roman" w:hint="eastAsia"/>
        </w:rPr>
        <w:t xml:space="preserve"> </w:t>
      </w:r>
      <w:r>
        <w:rPr>
          <w:rFonts w:ascii="Times New Roman" w:hAnsi="Times New Roman" w:cs="Times New Roman"/>
        </w:rPr>
        <w:t>exploration</w:t>
      </w:r>
      <w:r>
        <w:rPr>
          <w:rFonts w:ascii="Times New Roman" w:hAnsi="Times New Roman" w:cs="Times New Roman"/>
        </w:rPr>
        <w:tab/>
        <w:t>62. an</w:t>
      </w:r>
      <w:r>
        <w:rPr>
          <w:rFonts w:ascii="Times New Roman" w:hAnsi="Times New Roman" w:cs="Times New Roman"/>
        </w:rPr>
        <w:tab/>
      </w:r>
      <w:r>
        <w:rPr>
          <w:rFonts w:ascii="Times New Roman" w:hAnsi="Times New Roman" w:cs="Times New Roman"/>
        </w:rPr>
        <w:tab/>
        <w:t>63. but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64. to/with</w:t>
      </w:r>
      <w:r>
        <w:rPr>
          <w:rFonts w:ascii="Times New Roman" w:hAnsi="Times New Roman" w:cs="Times New Roman"/>
        </w:rPr>
        <w:tab/>
        <w:t xml:space="preserve">65. were </w:t>
      </w:r>
      <w:r>
        <w:rPr>
          <w:rFonts w:ascii="Times New Roman" w:hAnsi="Times New Roman" w:cs="Times New Roman"/>
        </w:rPr>
        <w:t>occupied</w:t>
      </w:r>
    </w:p>
    <w:p w:rsidR="0012679B">
      <w:pPr>
        <w:rPr>
          <w:rFonts w:ascii="Times New Roman" w:hAnsi="Times New Roman" w:cs="Times New Roman"/>
          <w:b/>
          <w:bCs/>
        </w:rPr>
      </w:pPr>
      <w:r>
        <w:rPr>
          <w:rFonts w:ascii="Times New Roman" w:hAnsi="Times New Roman" w:cs="Times New Roman"/>
          <w:b/>
          <w:bCs/>
        </w:rPr>
        <w:t>应用文：</w:t>
      </w:r>
    </w:p>
    <w:p w:rsidR="0012679B">
      <w:pPr>
        <w:rPr>
          <w:rFonts w:ascii="Times New Roman" w:hAnsi="Times New Roman" w:cs="Times New Roman"/>
          <w:i/>
          <w:iCs/>
          <w:szCs w:val="21"/>
        </w:rPr>
      </w:pPr>
      <w:r>
        <w:rPr>
          <w:rFonts w:ascii="Times New Roman" w:hAnsi="Times New Roman" w:cs="Times New Roman"/>
          <w:i/>
          <w:iCs/>
          <w:szCs w:val="21"/>
        </w:rPr>
        <w:t>Dear fellow students,</w:t>
      </w:r>
    </w:p>
    <w:p w:rsidR="0012679B">
      <w:pPr>
        <w:ind w:firstLine="420" w:firstLineChars="200"/>
        <w:rPr>
          <w:rFonts w:ascii="Times New Roman" w:hAnsi="Times New Roman" w:cs="Times New Roman"/>
          <w:szCs w:val="21"/>
        </w:rPr>
      </w:pPr>
      <w:r>
        <w:rPr>
          <w:rFonts w:ascii="Times New Roman" w:hAnsi="Times New Roman" w:cs="Times New Roman"/>
          <w:szCs w:val="21"/>
        </w:rPr>
        <w:t>Congratulations on becoming a part of our wonderful school community. At the request of our English teacher, I’m reaching out to offer you some advice on navigating your time here.</w:t>
      </w:r>
    </w:p>
    <w:p w:rsidR="0012679B">
      <w:pPr>
        <w:ind w:firstLine="420" w:firstLineChars="200"/>
        <w:rPr>
          <w:rFonts w:ascii="Times New Roman" w:hAnsi="Times New Roman" w:cs="Times New Roman"/>
          <w:szCs w:val="21"/>
        </w:rPr>
      </w:pPr>
      <w:r>
        <w:rPr>
          <w:rFonts w:ascii="Times New Roman" w:hAnsi="Times New Roman" w:cs="Times New Roman"/>
          <w:szCs w:val="21"/>
        </w:rPr>
        <w:t>First, treasure every moment spent with</w:t>
      </w:r>
      <w:r>
        <w:rPr>
          <w:rFonts w:ascii="Times New Roman" w:hAnsi="Times New Roman" w:cs="Times New Roman"/>
          <w:szCs w:val="21"/>
        </w:rPr>
        <w:t xml:space="preserve"> your teachers and classmates. Your time here will pass quickly, so seize the opportunity to forge meaningful and lasting connections. Secondly, let go of your past achievements or failures. Instead, focus on the tasks at hand. It is the dedication and eff</w:t>
      </w:r>
      <w:r>
        <w:rPr>
          <w:rFonts w:ascii="Times New Roman" w:hAnsi="Times New Roman" w:cs="Times New Roman"/>
          <w:szCs w:val="21"/>
        </w:rPr>
        <w:t>ort you invest now that will shape your future. Finally, explore what truly sparks your passion. Take English learning for instance. Whether it’s watching movies or reading novels, try to find what genuinely motivates you.</w:t>
      </w:r>
    </w:p>
    <w:p w:rsidR="0012679B">
      <w:pPr>
        <w:tabs>
          <w:tab w:val="left" w:pos="284"/>
        </w:tabs>
        <w:ind w:firstLine="420" w:firstLineChars="200"/>
        <w:rPr>
          <w:rFonts w:ascii="Times New Roman" w:hAnsi="Times New Roman" w:cs="Times New Roman"/>
          <w:i/>
          <w:iCs/>
          <w:szCs w:val="21"/>
        </w:rPr>
      </w:pPr>
      <w:r>
        <w:rPr>
          <w:rFonts w:ascii="Times New Roman" w:hAnsi="Times New Roman" w:cs="Times New Roman"/>
          <w:szCs w:val="21"/>
        </w:rPr>
        <w:t xml:space="preserve">Wishing you all a fulfilling and </w:t>
      </w:r>
      <w:r>
        <w:rPr>
          <w:rFonts w:ascii="Times New Roman" w:hAnsi="Times New Roman" w:cs="Times New Roman"/>
          <w:szCs w:val="21"/>
        </w:rPr>
        <w:t xml:space="preserve">rewarding journey ahead filled with joy, growth, and success. </w:t>
      </w:r>
    </w:p>
    <w:p w:rsidR="0012679B">
      <w:pPr>
        <w:jc w:val="right"/>
        <w:rPr>
          <w:rFonts w:ascii="Times New Roman" w:hAnsi="Times New Roman" w:cs="Times New Roman"/>
          <w:i/>
          <w:szCs w:val="21"/>
        </w:rPr>
      </w:pPr>
      <w:r>
        <w:rPr>
          <w:rFonts w:ascii="Times New Roman" w:hAnsi="Times New Roman" w:cs="Times New Roman"/>
          <w:i/>
          <w:szCs w:val="21"/>
        </w:rPr>
        <w:t>Yours,</w:t>
      </w:r>
    </w:p>
    <w:p w:rsidR="0012679B">
      <w:pPr>
        <w:jc w:val="right"/>
        <w:rPr>
          <w:rFonts w:ascii="Times New Roman" w:hAnsi="Times New Roman" w:cs="Times New Roman"/>
          <w:i/>
          <w:szCs w:val="21"/>
        </w:rPr>
      </w:pPr>
      <w:r>
        <w:rPr>
          <w:rFonts w:ascii="Times New Roman" w:hAnsi="Times New Roman" w:cs="Times New Roman"/>
          <w:i/>
          <w:szCs w:val="21"/>
        </w:rPr>
        <w:t>Li Hua</w:t>
      </w:r>
    </w:p>
    <w:p w:rsidR="0012679B">
      <w:pPr>
        <w:rPr>
          <w:rFonts w:ascii="Times New Roman" w:hAnsi="Times New Roman" w:cs="Times New Roman"/>
          <w:b/>
          <w:bCs/>
          <w:iCs/>
          <w:szCs w:val="21"/>
        </w:rPr>
      </w:pPr>
      <w:r>
        <w:rPr>
          <w:rFonts w:ascii="Times New Roman" w:hAnsi="Times New Roman" w:cs="Times New Roman"/>
          <w:b/>
          <w:bCs/>
          <w:iCs/>
          <w:szCs w:val="21"/>
        </w:rPr>
        <w:t>读后续写：</w:t>
      </w:r>
    </w:p>
    <w:p w:rsidR="0012679B">
      <w:pPr>
        <w:spacing w:line="312" w:lineRule="auto"/>
        <w:ind w:firstLine="420" w:firstLineChars="200"/>
        <w:rPr>
          <w:rFonts w:ascii="Times New Roman" w:eastAsia="宋体" w:hAnsi="Times New Roman" w:cs="Times New Roman"/>
          <w:color w:val="000000" w:themeColor="text1"/>
          <w:szCs w:val="21"/>
        </w:rPr>
      </w:pPr>
      <w:r>
        <w:rPr>
          <w:rFonts w:ascii="Times New Roman" w:eastAsia="宋体" w:hAnsi="Times New Roman" w:cs="Times New Roman"/>
          <w:i/>
          <w:iCs/>
          <w:color w:val="000000" w:themeColor="text1"/>
          <w:szCs w:val="21"/>
        </w:rPr>
        <w:t>When I got home,</w:t>
      </w:r>
      <w:r>
        <w:rPr>
          <w:rFonts w:ascii="Times New Roman" w:eastAsia="宋体" w:hAnsi="Times New Roman" w:cs="Times New Roman" w:hint="eastAsia"/>
          <w:i/>
          <w:iCs/>
          <w:color w:val="000000" w:themeColor="text1"/>
          <w:szCs w:val="21"/>
        </w:rPr>
        <w:t xml:space="preserve"> </w:t>
      </w:r>
      <w:r>
        <w:rPr>
          <w:rFonts w:ascii="Times New Roman" w:eastAsia="宋体" w:hAnsi="Times New Roman" w:cs="Times New Roman"/>
          <w:i/>
          <w:iCs/>
          <w:color w:val="000000" w:themeColor="text1"/>
          <w:szCs w:val="21"/>
        </w:rPr>
        <w:t>a new feeling seemed to be awakened.</w:t>
      </w:r>
      <w:r>
        <w:rPr>
          <w:rFonts w:ascii="Times New Roman" w:eastAsia="宋体" w:hAnsi="Times New Roman" w:cs="Times New Roman"/>
          <w:color w:val="000000" w:themeColor="text1"/>
          <w:szCs w:val="21"/>
        </w:rPr>
        <w:t xml:space="preserve"> I no longer felt the crushing weight of despair, and there was a strange lightness to my steps. At dinner, I </w:t>
      </w:r>
      <w:r>
        <w:rPr>
          <w:rFonts w:ascii="Times New Roman" w:eastAsia="宋体" w:hAnsi="Times New Roman" w:cs="Times New Roman"/>
          <w:color w:val="000000" w:themeColor="text1"/>
          <w:szCs w:val="21"/>
        </w:rPr>
        <w:t>even managed a smile, surprising both my parents. That night, as I lay in bed, the echo of laughter and chatter from the walk lingered in my mind. I realized that the simple act of stepping outside had ignited a spark within me. This spark, faint yet unden</w:t>
      </w:r>
      <w:r>
        <w:rPr>
          <w:rFonts w:ascii="Times New Roman" w:eastAsia="宋体" w:hAnsi="Times New Roman" w:cs="Times New Roman"/>
          <w:color w:val="000000" w:themeColor="text1"/>
          <w:szCs w:val="21"/>
        </w:rPr>
        <w:t>iable, promised that things might start looking up, leading right into the next part of my story. </w:t>
      </w:r>
    </w:p>
    <w:p w:rsidR="0012679B">
      <w:pPr>
        <w:spacing w:line="312" w:lineRule="auto"/>
        <w:ind w:firstLine="420" w:firstLineChars="200"/>
      </w:pPr>
      <w:r>
        <w:rPr>
          <w:rFonts w:ascii="Times New Roman" w:eastAsia="宋体" w:hAnsi="Times New Roman" w:cs="Times New Roman"/>
          <w:i/>
          <w:iCs/>
          <w:color w:val="000000" w:themeColor="text1"/>
          <w:szCs w:val="21"/>
        </w:rPr>
        <w:t>A new Saturday found me asking Mom if I could take the dog out.</w:t>
      </w:r>
      <w:r>
        <w:rPr>
          <w:rFonts w:ascii="Times New Roman" w:eastAsia="宋体" w:hAnsi="Times New Roman" w:cs="Times New Roman"/>
          <w:color w:val="000000" w:themeColor="text1"/>
          <w:szCs w:val="21"/>
        </w:rPr>
        <w:t> “Can I take the dog out today?” I asked eagerly, surprising my mom with my newfound enthusias</w:t>
      </w:r>
      <w:r>
        <w:rPr>
          <w:rFonts w:ascii="Times New Roman" w:eastAsia="宋体" w:hAnsi="Times New Roman" w:cs="Times New Roman"/>
          <w:color w:val="000000" w:themeColor="text1"/>
          <w:szCs w:val="21"/>
        </w:rPr>
        <w:t>m. With her nod, I grabbed the leash and felt an unexpected rush of excitement. As we walked the same paths as before, I noticed the buds beginning to bloom, and the world seemed to embrace me back. Returning home, I felt a profound sense of connection, no</w:t>
      </w:r>
      <w:r>
        <w:rPr>
          <w:rFonts w:ascii="Times New Roman" w:eastAsia="宋体" w:hAnsi="Times New Roman" w:cs="Times New Roman"/>
          <w:color w:val="000000" w:themeColor="text1"/>
          <w:szCs w:val="21"/>
        </w:rPr>
        <w:t>t just to nature but to life itself. Through these walks, I learned that even in our darkest moments, there are threads of hope woven into the fabric of everyday life.</w:t>
      </w:r>
    </w:p>
    <w:sectPr>
      <w:headerReference w:type="default" r:id="rId5"/>
      <w:footerReference w:type="default" r:id="rId6"/>
      <w:pgSz w:w="10318" w:h="14570"/>
      <w:pgMar w:top="850" w:right="850" w:bottom="850" w:left="85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7D65E5"/>
    <w:rsid w:val="00003174"/>
    <w:rsid w:val="0012679B"/>
    <w:rsid w:val="004151FC"/>
    <w:rsid w:val="00C02FC6"/>
    <w:rsid w:val="00E569E3"/>
    <w:rsid w:val="107D65E5"/>
    <w:rsid w:val="1605074A"/>
    <w:rsid w:val="1C09029C"/>
    <w:rsid w:val="27E45486"/>
    <w:rsid w:val="31D7347D"/>
    <w:rsid w:val="4E266194"/>
    <w:rsid w:val="550D1306"/>
    <w:rsid w:val="68C02B0D"/>
    <w:rsid w:val="72C42E36"/>
  </w:rsids>
  <w:docVars>
    <w:docVar w:name="commondata" w:val="eyJoZGlkIjoiNTQ5OGQ4OTBhZjI4NjVhNzQ4MTkzMzZmODVlODAwYz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OC5"/>
    <w:uiPriority w:val="1"/>
    <w:qFormat/>
    <w:rPr>
      <w:szCs w:val="21"/>
    </w:rPr>
  </w:style>
  <w:style w:type="paragraph" w:styleId="TOC5">
    <w:name w:val="toc 5"/>
    <w:basedOn w:val="Normal"/>
    <w:next w:val="Normal"/>
    <w:autoRedefine/>
    <w:qFormat/>
    <w:pPr>
      <w:wordWrap w:val="0"/>
      <w:ind w:left="1275"/>
    </w:pPr>
    <w:rPr>
      <w:rFonts w:ascii="宋体" w:eastAsia="Times New Roman" w:hAnsi="宋体"/>
      <w:kern w:val="0"/>
      <w:sz w:val="20"/>
      <w:szCs w:val="20"/>
    </w:rPr>
  </w:style>
  <w:style w:type="paragraph" w:styleId="NormalWeb">
    <w:name w:val="Normal (Web)"/>
    <w:basedOn w:val="Normal"/>
    <w:autoRedefine/>
    <w:qFormat/>
    <w:pPr>
      <w:spacing w:beforeAutospacing="1" w:afterAutospacing="1"/>
      <w:jc w:val="left"/>
    </w:pPr>
    <w:rPr>
      <w:rFonts w:cs="Times New Roman"/>
      <w:kern w:val="0"/>
      <w:sz w:val="24"/>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425</Words>
  <Characters>1808</Characters>
  <Application>Microsoft Office Word</Application>
  <DocSecurity>0</DocSecurity>
  <Lines>37</Lines>
  <Paragraphs>21</Paragraphs>
  <ScaleCrop>false</ScaleCrop>
  <Company/>
  <LinksUpToDate>false</LinksUpToDate>
  <CharactersWithSpaces>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henanjk</dc:creator>
  <cp:lastModifiedBy>xb21cn</cp:lastModifiedBy>
  <cp:revision>3</cp:revision>
  <dcterms:created xsi:type="dcterms:W3CDTF">2024-05-23T03:02:00Z</dcterms:created>
  <dcterms:modified xsi:type="dcterms:W3CDTF">2024-06-03T00:43:00Z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