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黑体" w:hAnsi="黑体" w:eastAsia="黑体" w:cs="黑体"/>
          <w:b w:val="0"/>
          <w:bCs/>
          <w:sz w:val="30"/>
        </w:rPr>
      </w:pPr>
      <w:r>
        <w:rPr>
          <w:rFonts w:hint="default" w:ascii="Times New Roman" w:hAnsi="Times New Roman" w:eastAsia="黑体" w:cs="Times New Roman"/>
          <w:b w:val="0"/>
          <w:bCs/>
          <w:sz w:val="30"/>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12534900</wp:posOffset>
            </wp:positionV>
            <wp:extent cx="254000" cy="4826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hint="default" w:ascii="Times New Roman" w:hAnsi="Times New Roman" w:eastAsia="黑体" w:cs="Times New Roman"/>
          <w:b w:val="0"/>
          <w:bCs/>
          <w:sz w:val="30"/>
        </w:rPr>
        <w:drawing>
          <wp:anchor distT="0" distB="0" distL="114300" distR="114300" simplePos="0" relativeHeight="251659264" behindDoc="0" locked="0" layoutInCell="1" allowOverlap="1">
            <wp:simplePos x="0" y="0"/>
            <wp:positionH relativeFrom="page">
              <wp:posOffset>10477500</wp:posOffset>
            </wp:positionH>
            <wp:positionV relativeFrom="topMargin">
              <wp:posOffset>10668000</wp:posOffset>
            </wp:positionV>
            <wp:extent cx="482600" cy="4572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7"/>
                    <a:stretch>
                      <a:fillRect/>
                    </a:stretch>
                  </pic:blipFill>
                  <pic:spPr>
                    <a:xfrm>
                      <a:off x="0" y="0"/>
                      <a:ext cx="482600" cy="457200"/>
                    </a:xfrm>
                    <a:prstGeom prst="rect">
                      <a:avLst/>
                    </a:prstGeom>
                  </pic:spPr>
                </pic:pic>
              </a:graphicData>
            </a:graphic>
          </wp:anchor>
        </w:drawing>
      </w:r>
      <w:r>
        <w:rPr>
          <w:rFonts w:hint="default" w:ascii="Times New Roman" w:hAnsi="Times New Roman" w:eastAsia="黑体" w:cs="Times New Roman"/>
          <w:b w:val="0"/>
          <w:bCs/>
          <w:sz w:val="30"/>
        </w:rPr>
        <w:drawing>
          <wp:anchor distT="0" distB="0" distL="114300" distR="114300" simplePos="0" relativeHeight="251660288" behindDoc="0" locked="0" layoutInCell="1" allowOverlap="1">
            <wp:simplePos x="0" y="0"/>
            <wp:positionH relativeFrom="page">
              <wp:posOffset>12103100</wp:posOffset>
            </wp:positionH>
            <wp:positionV relativeFrom="topMargin">
              <wp:posOffset>10350500</wp:posOffset>
            </wp:positionV>
            <wp:extent cx="368300" cy="304800"/>
            <wp:effectExtent l="0" t="0" r="1270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8"/>
                    <a:stretch>
                      <a:fillRect/>
                    </a:stretch>
                  </pic:blipFill>
                  <pic:spPr>
                    <a:xfrm>
                      <a:off x="0" y="0"/>
                      <a:ext cx="368300" cy="304800"/>
                    </a:xfrm>
                    <a:prstGeom prst="rect">
                      <a:avLst/>
                    </a:prstGeom>
                  </pic:spPr>
                </pic:pic>
              </a:graphicData>
            </a:graphic>
          </wp:anchor>
        </w:drawing>
      </w:r>
      <w:r>
        <w:rPr>
          <w:rFonts w:hint="default" w:ascii="Times New Roman" w:hAnsi="Times New Roman" w:eastAsia="黑体" w:cs="Times New Roman"/>
          <w:b w:val="0"/>
          <w:bCs/>
          <w:sz w:val="30"/>
        </w:rPr>
        <w:t>202</w:t>
      </w:r>
      <w:r>
        <w:rPr>
          <w:rFonts w:hint="eastAsia" w:eastAsia="黑体" w:cs="Times New Roman"/>
          <w:b w:val="0"/>
          <w:bCs/>
          <w:sz w:val="30"/>
          <w:lang w:val="en-US" w:eastAsia="zh-CN"/>
        </w:rPr>
        <w:t>3</w:t>
      </w:r>
      <w:r>
        <w:rPr>
          <w:rFonts w:hint="eastAsia" w:ascii="黑体" w:hAnsi="黑体" w:eastAsia="黑体" w:cs="黑体"/>
          <w:b w:val="0"/>
          <w:bCs/>
          <w:sz w:val="30"/>
        </w:rPr>
        <w:t>学年</w:t>
      </w:r>
      <w:r>
        <w:rPr>
          <w:rFonts w:hint="eastAsia" w:ascii="黑体" w:hAnsi="黑体" w:eastAsia="黑体" w:cs="黑体"/>
          <w:b w:val="0"/>
          <w:bCs/>
          <w:sz w:val="30"/>
          <w:lang w:val="en-US" w:eastAsia="zh-CN"/>
        </w:rPr>
        <w:t>第一学期</w:t>
      </w:r>
      <w:r>
        <w:rPr>
          <w:rFonts w:hint="eastAsia" w:ascii="黑体" w:hAnsi="黑体" w:eastAsia="黑体" w:cs="黑体"/>
          <w:b w:val="0"/>
          <w:bCs/>
          <w:sz w:val="30"/>
        </w:rPr>
        <w:t>浙江省名校协作体</w:t>
      </w:r>
      <w:r>
        <w:rPr>
          <w:rFonts w:hint="eastAsia" w:ascii="黑体" w:hAnsi="黑体" w:eastAsia="黑体" w:cs="黑体"/>
          <w:b w:val="0"/>
          <w:bCs/>
          <w:sz w:val="30"/>
          <w:lang w:val="en-US" w:eastAsia="zh-CN"/>
        </w:rPr>
        <w:t>适应性</w:t>
      </w:r>
      <w:r>
        <w:rPr>
          <w:rFonts w:hint="eastAsia" w:ascii="黑体" w:hAnsi="黑体" w:eastAsia="黑体" w:cs="黑体"/>
          <w:b w:val="0"/>
          <w:bCs/>
          <w:sz w:val="30"/>
        </w:rPr>
        <w:t>试题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center"/>
        <w:rPr>
          <w:rFonts w:hint="eastAsia" w:ascii="黑体" w:hAnsi="黑体" w:eastAsia="黑体" w:cs="黑体"/>
          <w:b w:val="0"/>
          <w:bCs/>
          <w:sz w:val="30"/>
          <w:lang w:val="en-US" w:eastAsia="zh-CN"/>
        </w:rPr>
      </w:pPr>
      <w:r>
        <w:rPr>
          <w:rFonts w:hint="eastAsia" w:ascii="黑体" w:hAnsi="黑体" w:eastAsia="黑体" w:cs="黑体"/>
          <w:b w:val="0"/>
          <w:bCs/>
          <w:sz w:val="30"/>
          <w:lang w:val="en-US" w:eastAsia="zh-CN"/>
        </w:rPr>
        <w:t>高二年级英语学科参考答案</w:t>
      </w:r>
    </w:p>
    <w:p>
      <w:pPr>
        <w:keepNext w:val="0"/>
        <w:keepLines w:val="0"/>
        <w:pageBreakBefore w:val="0"/>
        <w:widowControl w:val="0"/>
        <w:kinsoku/>
        <w:wordWrap/>
        <w:overflowPunct/>
        <w:topLinePunct w:val="0"/>
        <w:autoSpaceDE/>
        <w:autoSpaceDN/>
        <w:bidi w:val="0"/>
        <w:adjustRightInd/>
        <w:snapToGrid/>
        <w:spacing w:line="360" w:lineRule="auto"/>
        <w:ind w:left="480" w:hanging="480" w:hangingChars="200"/>
        <w:jc w:val="center"/>
        <w:textAlignment w:val="auto"/>
        <w:rPr>
          <w:rFonts w:hint="eastAsia" w:ascii="黑体" w:hAnsi="黑体" w:eastAsia="黑体" w:cs="黑体"/>
          <w:sz w:val="24"/>
          <w:szCs w:val="28"/>
          <w:lang w:val="en-US" w:eastAsia="zh-CN"/>
        </w:rPr>
      </w:pPr>
      <w:r>
        <w:rPr>
          <w:rFonts w:hint="eastAsia" w:ascii="黑体" w:hAnsi="黑体" w:eastAsia="黑体" w:cs="黑体"/>
          <w:sz w:val="24"/>
          <w:szCs w:val="28"/>
          <w:lang w:val="en-US" w:eastAsia="zh-CN"/>
        </w:rPr>
        <w:t>首命题：金华一中  次命题兼审校：××中学  审核：××中学</w:t>
      </w:r>
    </w:p>
    <w:p>
      <w:pPr>
        <w:keepNext w:val="0"/>
        <w:keepLines w:val="0"/>
        <w:pageBreakBefore w:val="0"/>
        <w:kinsoku/>
        <w:wordWrap/>
        <w:overflowPunct/>
        <w:topLinePunct w:val="0"/>
        <w:autoSpaceDE/>
        <w:autoSpaceDN/>
        <w:bidi w:val="0"/>
        <w:adjustRightInd/>
        <w:snapToGrid/>
        <w:spacing w:beforeAutospacing="0" w:afterAutospacing="0" w:line="360" w:lineRule="auto"/>
        <w:jc w:val="left"/>
        <w:textAlignment w:val="auto"/>
        <w:rPr>
          <w:rFonts w:hint="default" w:ascii="Times New Roman" w:hAnsi="Times New Roman" w:eastAsia="宋体" w:cs="Times New Roman"/>
          <w:szCs w:val="21"/>
        </w:rPr>
      </w:pPr>
      <w:r>
        <w:rPr>
          <w:rFonts w:hint="eastAsia" w:ascii="Times New Roman" w:hAnsi="Times New Roman"/>
          <w:b w:val="0"/>
          <w:bCs/>
          <w:szCs w:val="21"/>
          <w:lang w:val="en-US" w:eastAsia="zh-CN"/>
        </w:rPr>
        <w:t>听力：</w:t>
      </w:r>
      <w:r>
        <w:rPr>
          <w:rFonts w:hint="eastAsia" w:ascii="Times New Roman" w:hAnsi="Times New Roman" w:eastAsia="宋体" w:cs="Times New Roman"/>
          <w:szCs w:val="21"/>
          <w:lang w:val="en-US" w:eastAsia="zh-CN"/>
        </w:rPr>
        <w:t xml:space="preserve">1-5 </w:t>
      </w:r>
      <w:r>
        <w:rPr>
          <w:rFonts w:hint="default" w:ascii="Times New Roman" w:hAnsi="Times New Roman" w:eastAsia="宋体" w:cs="Times New Roman"/>
          <w:szCs w:val="21"/>
        </w:rPr>
        <w:t>ACACB</w:t>
      </w:r>
      <w:r>
        <w:rPr>
          <w:rFonts w:hint="eastAsia" w:ascii="Times New Roman" w:hAnsi="Times New Roman" w:cs="Times New Roman"/>
          <w:szCs w:val="21"/>
          <w:lang w:val="en-US" w:eastAsia="zh-CN"/>
        </w:rPr>
        <w:t xml:space="preserve">    </w:t>
      </w:r>
      <w:r>
        <w:rPr>
          <w:rFonts w:hint="eastAsia" w:ascii="Times New Roman" w:hAnsi="Times New Roman" w:eastAsia="宋体" w:cs="Times New Roman"/>
          <w:szCs w:val="21"/>
          <w:lang w:val="en-US" w:eastAsia="zh-CN"/>
        </w:rPr>
        <w:t>6-10 B</w:t>
      </w:r>
      <w:r>
        <w:rPr>
          <w:rFonts w:hint="default" w:ascii="Times New Roman" w:hAnsi="Times New Roman" w:eastAsia="宋体" w:cs="Times New Roman"/>
          <w:szCs w:val="21"/>
        </w:rPr>
        <w:t>B</w:t>
      </w:r>
      <w:r>
        <w:rPr>
          <w:rFonts w:hint="eastAsia" w:ascii="Times New Roman" w:hAnsi="Times New Roman" w:eastAsia="宋体" w:cs="Times New Roman"/>
          <w:szCs w:val="21"/>
          <w:lang w:val="en-US" w:eastAsia="zh-CN"/>
        </w:rPr>
        <w:t>A</w:t>
      </w:r>
      <w:r>
        <w:rPr>
          <w:rFonts w:hint="default" w:ascii="Times New Roman" w:hAnsi="Times New Roman" w:eastAsia="宋体" w:cs="Times New Roman"/>
          <w:szCs w:val="21"/>
        </w:rPr>
        <w:t>B</w:t>
      </w:r>
      <w:r>
        <w:rPr>
          <w:rFonts w:hint="eastAsia" w:ascii="Times New Roman" w:hAnsi="Times New Roman" w:eastAsia="宋体" w:cs="Times New Roman"/>
          <w:szCs w:val="21"/>
          <w:lang w:val="en-US" w:eastAsia="zh-CN"/>
        </w:rPr>
        <w:t>A</w:t>
      </w:r>
      <w:r>
        <w:rPr>
          <w:rFonts w:hint="eastAsia" w:ascii="Times New Roman" w:hAnsi="Times New Roman" w:cs="Times New Roman"/>
          <w:szCs w:val="21"/>
          <w:lang w:val="en-US" w:eastAsia="zh-CN"/>
        </w:rPr>
        <w:t xml:space="preserve">    </w:t>
      </w:r>
      <w:r>
        <w:rPr>
          <w:rFonts w:hint="eastAsia" w:ascii="Times New Roman" w:hAnsi="Times New Roman" w:eastAsia="宋体" w:cs="Times New Roman"/>
          <w:szCs w:val="21"/>
          <w:lang w:val="en-US" w:eastAsia="zh-CN"/>
        </w:rPr>
        <w:t xml:space="preserve">11-15 </w:t>
      </w:r>
      <w:r>
        <w:rPr>
          <w:rFonts w:hint="default" w:ascii="Times New Roman" w:hAnsi="Times New Roman" w:eastAsia="宋体" w:cs="Times New Roman"/>
          <w:szCs w:val="21"/>
        </w:rPr>
        <w:t>B</w:t>
      </w:r>
      <w:r>
        <w:rPr>
          <w:rFonts w:hint="eastAsia" w:ascii="Times New Roman" w:hAnsi="Times New Roman" w:eastAsia="宋体" w:cs="Times New Roman"/>
          <w:szCs w:val="21"/>
          <w:lang w:val="en-US" w:eastAsia="zh-CN"/>
        </w:rPr>
        <w:t>ACAA</w:t>
      </w:r>
      <w:r>
        <w:rPr>
          <w:rFonts w:hint="eastAsia" w:ascii="Times New Roman" w:hAnsi="Times New Roman" w:cs="Times New Roman"/>
          <w:szCs w:val="21"/>
          <w:lang w:val="en-US" w:eastAsia="zh-CN"/>
        </w:rPr>
        <w:t xml:space="preserve">    </w:t>
      </w:r>
      <w:r>
        <w:rPr>
          <w:rFonts w:hint="eastAsia" w:ascii="Times New Roman" w:hAnsi="Times New Roman" w:eastAsia="宋体" w:cs="Times New Roman"/>
          <w:szCs w:val="21"/>
          <w:lang w:val="en-US" w:eastAsia="zh-CN"/>
        </w:rPr>
        <w:t xml:space="preserve">16-20 </w:t>
      </w:r>
      <w:r>
        <w:rPr>
          <w:rFonts w:hint="default" w:ascii="Times New Roman" w:hAnsi="Times New Roman" w:eastAsia="宋体" w:cs="Times New Roman"/>
          <w:szCs w:val="21"/>
        </w:rPr>
        <w:t>BCBCC</w:t>
      </w:r>
    </w:p>
    <w:p>
      <w:pPr>
        <w:keepNext w:val="0"/>
        <w:keepLines w:val="0"/>
        <w:pageBreakBefore w:val="0"/>
        <w:widowControl w:val="0"/>
        <w:tabs>
          <w:tab w:val="left" w:pos="3544"/>
          <w:tab w:val="left" w:pos="5245"/>
          <w:tab w:val="left" w:pos="7230"/>
        </w:tabs>
        <w:kinsoku/>
        <w:wordWrap/>
        <w:overflowPunct/>
        <w:topLinePunct w:val="0"/>
        <w:autoSpaceDE/>
        <w:autoSpaceDN/>
        <w:bidi w:val="0"/>
        <w:adjustRightInd/>
        <w:snapToGrid/>
        <w:spacing w:line="240" w:lineRule="auto"/>
        <w:rPr>
          <w:rFonts w:hint="default" w:ascii="Times New Roman" w:hAnsi="Times New Roman" w:eastAsia="宋体"/>
          <w:szCs w:val="21"/>
          <w:lang w:val="en-US" w:eastAsia="zh-CN"/>
        </w:rPr>
      </w:pPr>
      <w:r>
        <w:rPr>
          <w:rFonts w:ascii="Times New Roman" w:hAnsi="Times New Roman"/>
          <w:b w:val="0"/>
          <w:bCs/>
          <w:szCs w:val="21"/>
        </w:rPr>
        <w:t>阅读：</w:t>
      </w:r>
      <w:r>
        <w:rPr>
          <w:rFonts w:ascii="Times New Roman" w:hAnsi="Times New Roman" w:eastAsia="宋体" w:cs="Times New Roman"/>
          <w:szCs w:val="21"/>
        </w:rPr>
        <w:t xml:space="preserve">21-23 </w:t>
      </w:r>
      <w:r>
        <w:rPr>
          <w:rFonts w:hint="eastAsia" w:ascii="Times New Roman" w:hAnsi="Times New Roman" w:cs="Times New Roman"/>
          <w:szCs w:val="21"/>
          <w:lang w:val="en-US" w:eastAsia="zh-CN"/>
        </w:rPr>
        <w:t>ACD</w:t>
      </w:r>
      <w:r>
        <w:rPr>
          <w:rFonts w:hint="eastAsia" w:ascii="Times New Roman" w:hAnsi="Times New Roman" w:cs="Times New Roman"/>
          <w:color w:val="000000"/>
          <w:szCs w:val="21"/>
          <w:lang w:val="en-US" w:eastAsia="zh-CN"/>
        </w:rPr>
        <w:t xml:space="preserve">    </w:t>
      </w:r>
      <w:r>
        <w:rPr>
          <w:rFonts w:ascii="Times New Roman" w:hAnsi="Times New Roman" w:eastAsia="宋体" w:cs="Times New Roman"/>
          <w:szCs w:val="21"/>
        </w:rPr>
        <w:t>24-2</w:t>
      </w:r>
      <w:r>
        <w:rPr>
          <w:rFonts w:hint="eastAsia" w:ascii="Times New Roman" w:hAnsi="Times New Roman" w:eastAsia="宋体" w:cs="Times New Roman"/>
          <w:szCs w:val="21"/>
          <w:lang w:val="en-US" w:eastAsia="zh-CN"/>
        </w:rPr>
        <w:t>7</w:t>
      </w:r>
      <w:r>
        <w:rPr>
          <w:rFonts w:hint="eastAsia" w:ascii="Times New Roman" w:hAnsi="Times New Roman" w:cs="Times New Roman"/>
          <w:szCs w:val="21"/>
          <w:lang w:val="en-US" w:eastAsia="zh-CN"/>
        </w:rPr>
        <w:t xml:space="preserve">BABC    </w:t>
      </w:r>
      <w:r>
        <w:rPr>
          <w:rFonts w:ascii="Times New Roman" w:hAnsi="Times New Roman" w:eastAsia="宋体" w:cs="Times New Roman"/>
          <w:szCs w:val="21"/>
        </w:rPr>
        <w:t>2</w:t>
      </w:r>
      <w:r>
        <w:rPr>
          <w:rFonts w:hint="eastAsia" w:ascii="Times New Roman" w:hAnsi="Times New Roman" w:eastAsia="宋体" w:cs="Times New Roman"/>
          <w:szCs w:val="21"/>
          <w:lang w:val="en-US" w:eastAsia="zh-CN"/>
        </w:rPr>
        <w:t>8</w:t>
      </w:r>
      <w:r>
        <w:rPr>
          <w:rFonts w:ascii="Times New Roman" w:hAnsi="Times New Roman" w:eastAsia="宋体" w:cs="Times New Roman"/>
          <w:szCs w:val="21"/>
        </w:rPr>
        <w:t>-3</w:t>
      </w:r>
      <w:r>
        <w:rPr>
          <w:rFonts w:hint="eastAsia" w:ascii="Times New Roman" w:hAnsi="Times New Roman" w:eastAsia="宋体" w:cs="Times New Roman"/>
          <w:szCs w:val="21"/>
          <w:lang w:val="en-US" w:eastAsia="zh-CN"/>
        </w:rPr>
        <w:t>1</w:t>
      </w:r>
      <w:r>
        <w:rPr>
          <w:rFonts w:ascii="Times New Roman" w:hAnsi="Times New Roman" w:eastAsia="宋体" w:cs="Times New Roman"/>
          <w:szCs w:val="21"/>
        </w:rPr>
        <w:t xml:space="preserve"> </w:t>
      </w:r>
      <w:r>
        <w:rPr>
          <w:rFonts w:hint="eastAsia" w:ascii="Times New Roman" w:hAnsi="Times New Roman" w:cs="Times New Roman"/>
          <w:szCs w:val="21"/>
          <w:lang w:val="en-US" w:eastAsia="zh-CN"/>
        </w:rPr>
        <w:t>BDAC    3</w:t>
      </w:r>
      <w:r>
        <w:rPr>
          <w:rFonts w:hint="eastAsia" w:ascii="Times New Roman" w:hAnsi="Times New Roman" w:eastAsia="宋体" w:cs="Times New Roman"/>
          <w:szCs w:val="21"/>
          <w:lang w:val="en-US" w:eastAsia="zh-CN"/>
        </w:rPr>
        <w:t xml:space="preserve">2-35 </w:t>
      </w:r>
      <w:r>
        <w:rPr>
          <w:rFonts w:hint="eastAsia" w:ascii="Times New Roman" w:hAnsi="Times New Roman" w:cs="Times New Roman"/>
          <w:szCs w:val="21"/>
          <w:lang w:val="en-US" w:eastAsia="zh-CN"/>
        </w:rPr>
        <w:t xml:space="preserve">BACB    </w:t>
      </w:r>
      <w:r>
        <w:rPr>
          <w:rFonts w:ascii="Times New Roman" w:hAnsi="Times New Roman" w:eastAsia="宋体" w:cs="Times New Roman"/>
          <w:szCs w:val="21"/>
        </w:rPr>
        <w:t>3</w:t>
      </w:r>
      <w:r>
        <w:rPr>
          <w:rFonts w:hint="eastAsia" w:ascii="Times New Roman" w:hAnsi="Times New Roman" w:eastAsia="宋体" w:cs="Times New Roman"/>
          <w:szCs w:val="21"/>
          <w:lang w:val="en-US" w:eastAsia="zh-CN"/>
        </w:rPr>
        <w:t>6</w:t>
      </w:r>
      <w:r>
        <w:rPr>
          <w:rFonts w:ascii="Times New Roman" w:hAnsi="Times New Roman" w:eastAsia="宋体" w:cs="Times New Roman"/>
          <w:szCs w:val="21"/>
        </w:rPr>
        <w:t>-</w:t>
      </w:r>
      <w:r>
        <w:rPr>
          <w:rFonts w:hint="eastAsia" w:ascii="Times New Roman" w:hAnsi="Times New Roman" w:eastAsia="宋体" w:cs="Times New Roman"/>
          <w:szCs w:val="21"/>
          <w:lang w:val="en-US" w:eastAsia="zh-CN"/>
        </w:rPr>
        <w:t>40</w:t>
      </w:r>
      <w:r>
        <w:rPr>
          <w:rFonts w:ascii="Times New Roman" w:hAnsi="Times New Roman" w:eastAsia="宋体" w:cs="Times New Roman"/>
          <w:szCs w:val="21"/>
        </w:rPr>
        <w:t xml:space="preserve"> </w:t>
      </w:r>
      <w:r>
        <w:rPr>
          <w:rFonts w:hint="eastAsia" w:cs="Times New Roman"/>
          <w:szCs w:val="21"/>
          <w:lang w:val="en-US" w:eastAsia="zh-CN"/>
        </w:rPr>
        <w:t>BAEGD</w:t>
      </w:r>
    </w:p>
    <w:p>
      <w:pPr>
        <w:keepNext w:val="0"/>
        <w:keepLines w:val="0"/>
        <w:pageBreakBefore w:val="0"/>
        <w:widowControl w:val="0"/>
        <w:kinsoku/>
        <w:wordWrap/>
        <w:overflowPunct/>
        <w:topLinePunct w:val="0"/>
        <w:autoSpaceDE/>
        <w:autoSpaceDN/>
        <w:bidi w:val="0"/>
        <w:adjustRightInd/>
        <w:snapToGrid/>
        <w:spacing w:line="240" w:lineRule="auto"/>
        <w:rPr>
          <w:rFonts w:hint="default"/>
          <w:lang w:val="en-US" w:eastAsia="zh-CN"/>
        </w:rPr>
      </w:pPr>
      <w:r>
        <w:rPr>
          <w:rFonts w:hint="eastAsia" w:ascii="Times New Roman" w:hAnsi="Times New Roman"/>
          <w:b w:val="0"/>
          <w:bCs/>
          <w:szCs w:val="21"/>
          <w:lang w:val="en-US" w:eastAsia="zh-CN"/>
        </w:rPr>
        <w:t>语言运用：</w:t>
      </w:r>
      <w:r>
        <w:rPr>
          <w:rFonts w:hint="eastAsia" w:ascii="Times New Roman" w:hAnsi="Times New Roman"/>
          <w:szCs w:val="21"/>
          <w:lang w:val="en-US" w:eastAsia="zh-CN"/>
        </w:rPr>
        <w:t>41</w:t>
      </w:r>
      <w:r>
        <w:rPr>
          <w:rFonts w:ascii="Times New Roman" w:hAnsi="Times New Roman"/>
          <w:szCs w:val="21"/>
        </w:rPr>
        <w:t>-4</w:t>
      </w:r>
      <w:r>
        <w:rPr>
          <w:rFonts w:hint="eastAsia" w:ascii="Times New Roman" w:hAnsi="Times New Roman"/>
          <w:szCs w:val="21"/>
          <w:lang w:val="en-US" w:eastAsia="zh-CN"/>
        </w:rPr>
        <w:t>5</w:t>
      </w:r>
      <w:r>
        <w:rPr>
          <w:rFonts w:ascii="Times New Roman" w:hAnsi="Times New Roman"/>
          <w:szCs w:val="21"/>
        </w:rPr>
        <w:t xml:space="preserve"> </w:t>
      </w:r>
      <w:r>
        <w:rPr>
          <w:rFonts w:hint="eastAsia" w:ascii="Times New Roman" w:hAnsi="Times New Roman"/>
          <w:szCs w:val="21"/>
          <w:lang w:val="en-US" w:eastAsia="zh-CN"/>
        </w:rPr>
        <w:t xml:space="preserve">ACABD    </w:t>
      </w:r>
      <w:r>
        <w:rPr>
          <w:rFonts w:ascii="Times New Roman" w:hAnsi="Times New Roman"/>
          <w:szCs w:val="21"/>
        </w:rPr>
        <w:t>4</w:t>
      </w:r>
      <w:r>
        <w:rPr>
          <w:rFonts w:hint="eastAsia" w:ascii="Times New Roman" w:hAnsi="Times New Roman"/>
          <w:szCs w:val="21"/>
          <w:lang w:val="en-US" w:eastAsia="zh-CN"/>
        </w:rPr>
        <w:t>6</w:t>
      </w:r>
      <w:r>
        <w:rPr>
          <w:rFonts w:ascii="Times New Roman" w:hAnsi="Times New Roman"/>
          <w:szCs w:val="21"/>
        </w:rPr>
        <w:t>-</w:t>
      </w:r>
      <w:r>
        <w:rPr>
          <w:rFonts w:hint="eastAsia" w:ascii="Times New Roman" w:hAnsi="Times New Roman"/>
          <w:szCs w:val="21"/>
          <w:lang w:val="en-US" w:eastAsia="zh-CN"/>
        </w:rPr>
        <w:t>50 BDCAC    51</w:t>
      </w:r>
      <w:r>
        <w:rPr>
          <w:rFonts w:ascii="Times New Roman" w:hAnsi="Times New Roman"/>
          <w:szCs w:val="21"/>
        </w:rPr>
        <w:t>-5</w:t>
      </w:r>
      <w:r>
        <w:rPr>
          <w:rFonts w:hint="eastAsia" w:ascii="Times New Roman" w:hAnsi="Times New Roman"/>
          <w:szCs w:val="21"/>
          <w:lang w:val="en-US" w:eastAsia="zh-CN"/>
        </w:rPr>
        <w:t>5</w:t>
      </w:r>
      <w:r>
        <w:rPr>
          <w:rFonts w:ascii="Times New Roman" w:hAnsi="Times New Roman"/>
          <w:szCs w:val="21"/>
        </w:rPr>
        <w:t xml:space="preserve"> </w:t>
      </w:r>
      <w:r>
        <w:rPr>
          <w:rFonts w:hint="eastAsia" w:ascii="Times New Roman" w:hAnsi="Times New Roman"/>
          <w:szCs w:val="21"/>
          <w:lang w:val="en-US" w:eastAsia="zh-CN"/>
        </w:rPr>
        <w:t>ABDBD</w:t>
      </w:r>
      <w:r>
        <w:rPr>
          <w:rFonts w:ascii="Times New Roman" w:hAnsi="Times New Roman"/>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5</w:t>
      </w: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eastAsia"/>
          <w:lang w:val="en-US" w:eastAsia="zh-CN"/>
        </w:rPr>
        <w:t>t</w:t>
      </w:r>
      <w:r>
        <w:t>ypically</w:t>
      </w:r>
      <w:r>
        <w:rPr>
          <w:rFonts w:hint="default" w:ascii="Times New Roman" w:hAnsi="Times New Roman" w:cs="Times New Roman"/>
          <w:sz w:val="21"/>
          <w:szCs w:val="21"/>
        </w:rPr>
        <w:t> </w:t>
      </w:r>
      <w:r>
        <w:rPr>
          <w:rFonts w:hint="eastAsia" w:ascii="Times New Roman" w:hAnsi="Times New Roman"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57．</w:t>
      </w:r>
      <w:r>
        <w:t>greater</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58．</w:t>
      </w:r>
      <w:r>
        <w:t>that</w:t>
      </w:r>
      <w:r>
        <w:rPr>
          <w:rFonts w:hint="eastAsia"/>
          <w:lang w:val="en-US" w:eastAsia="zh-CN"/>
        </w:rPr>
        <w:t>/</w:t>
      </w:r>
      <w:r>
        <w:t>which</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59．</w:t>
      </w:r>
      <w:r>
        <w:t>reducing</w:t>
      </w:r>
      <w:r>
        <w:rPr>
          <w:rFonts w:hint="eastAsia" w:ascii="Times New Roman" w:hAnsi="Times New Roman"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60．</w:t>
      </w:r>
      <w:r>
        <w:t>the</w:t>
      </w:r>
      <w:r>
        <w:rPr>
          <w:rFonts w:hint="default" w:ascii="Times New Roman" w:hAnsi="Times New Roman" w:cs="Times New Roman"/>
          <w:sz w:val="21"/>
          <w:szCs w:val="21"/>
        </w:rPr>
        <w: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sz w:val="21"/>
          <w:szCs w:val="21"/>
        </w:rPr>
      </w:pPr>
      <w:r>
        <w:rPr>
          <w:rFonts w:hint="default" w:ascii="Times New Roman" w:hAnsi="Times New Roman" w:cs="Times New Roman"/>
          <w:sz w:val="21"/>
          <w:szCs w:val="21"/>
        </w:rPr>
        <w:t>61．</w:t>
      </w:r>
      <w:r>
        <w:t>mice</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62．</w:t>
      </w:r>
      <w:r>
        <w:t>toasted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63．</w:t>
      </w:r>
      <w:r>
        <w:t>on</w:t>
      </w:r>
      <w:r>
        <w:rPr>
          <w:rFonts w:hint="eastAsia" w:ascii="Times New Roman" w:hAnsi="Times New Roman" w:cs="Times New Roman"/>
          <w:sz w:val="21"/>
          <w:szCs w:val="21"/>
          <w:lang w:val="en-US" w:eastAsia="zh-CN"/>
        </w:rPr>
        <w:tab/>
      </w:r>
      <w:r>
        <w:rPr>
          <w:rFonts w:hint="eastAsia" w:cs="Times New Roman"/>
          <w:sz w:val="21"/>
          <w:szCs w:val="21"/>
          <w:lang w:val="en-US" w:eastAsia="zh-CN"/>
        </w:rPr>
        <w:tab/>
      </w:r>
      <w:r>
        <w:rPr>
          <w:rFonts w:hint="eastAsia" w:cs="Times New Roman"/>
          <w:sz w:val="21"/>
          <w:szCs w:val="21"/>
          <w:lang w:val="en-US" w:eastAsia="zh-CN"/>
        </w:rPr>
        <w:tab/>
      </w:r>
      <w:r>
        <w:rPr>
          <w:rFonts w:hint="default" w:ascii="Times New Roman" w:hAnsi="Times New Roman" w:cs="Times New Roman"/>
          <w:sz w:val="21"/>
          <w:szCs w:val="21"/>
        </w:rPr>
        <w:t>64．</w:t>
      </w:r>
      <w:r>
        <w:t>has found</w:t>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65．</w:t>
      </w:r>
      <w:r>
        <w:t>to control</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eastAsia"/>
          <w:lang w:val="en-US" w:eastAsia="zh-CN"/>
        </w:rPr>
      </w:pPr>
      <w:r>
        <w:rPr>
          <w:rFonts w:hint="eastAsia"/>
          <w:lang w:val="en-US" w:eastAsia="zh-CN"/>
        </w:rPr>
        <w:t>写作：</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eastAsia"/>
          <w:lang w:val="en-US" w:eastAsia="zh-CN"/>
        </w:rPr>
      </w:pPr>
      <w:r>
        <w:rPr>
          <w:rFonts w:hint="eastAsia"/>
          <w:lang w:val="en-US" w:eastAsia="zh-CN"/>
        </w:rPr>
        <w:t>第一节</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eastAsia"/>
          <w:lang w:val="en-US" w:eastAsia="zh-CN"/>
        </w:rPr>
      </w:pPr>
      <w:r>
        <w:rPr>
          <w:rFonts w:hint="eastAsia"/>
          <w:lang w:val="en-US" w:eastAsia="zh-CN"/>
        </w:rPr>
        <w:t>Dear Sir or Madam,</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rPr>
          <w:rFonts w:hint="eastAsia"/>
          <w:lang w:val="en-US" w:eastAsia="zh-CN"/>
        </w:rPr>
      </w:pPr>
      <w:r>
        <w:rPr>
          <w:rFonts w:hint="eastAsia"/>
          <w:lang w:val="en-US" w:eastAsia="zh-CN"/>
        </w:rPr>
        <w:t>I</w:t>
      </w:r>
      <w:r>
        <w:rPr>
          <w:rFonts w:hint="default" w:ascii="Times New Roman" w:hAnsi="Times New Roman" w:eastAsia="宋体" w:cs="Times New Roman"/>
          <w:kern w:val="2"/>
          <w:sz w:val="21"/>
          <w:szCs w:val="22"/>
          <w:lang w:val="en-US" w:eastAsia="zh-CN" w:bidi="ar-SA"/>
        </w:rPr>
        <w:t>’</w:t>
      </w:r>
      <w:r>
        <w:rPr>
          <w:rFonts w:hint="eastAsia"/>
          <w:lang w:val="en-US" w:eastAsia="zh-CN"/>
        </w:rPr>
        <w:t>m Li Hua, a Chinese exchange student here. Having learned your library provides service to foreigners, I</w:t>
      </w:r>
      <w:r>
        <w:rPr>
          <w:rFonts w:hint="default" w:ascii="Times New Roman" w:hAnsi="Times New Roman" w:eastAsia="宋体" w:cs="Times New Roman"/>
          <w:kern w:val="2"/>
          <w:sz w:val="21"/>
          <w:szCs w:val="22"/>
          <w:lang w:val="en-US" w:eastAsia="zh-CN" w:bidi="ar-SA"/>
        </w:rPr>
        <w:t>’</w:t>
      </w:r>
      <w:r>
        <w:rPr>
          <w:rFonts w:hint="eastAsia"/>
          <w:lang w:val="en-US" w:eastAsia="zh-CN"/>
        </w:rPr>
        <w:t>m writing to ask for some information about borrowing books.</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rPr>
          <w:rFonts w:hint="eastAsia"/>
          <w:lang w:val="en-US" w:eastAsia="zh-CN"/>
        </w:rPr>
      </w:pPr>
      <w:r>
        <w:rPr>
          <w:rFonts w:hint="eastAsia"/>
          <w:lang w:val="en-US" w:eastAsia="zh-CN"/>
        </w:rPr>
        <w:t>Firstly, could you tell me what kinds of books can be borrowed and what kinds of books can only be read in the library? Secondly, I want to know the specific rules related to borrowing books and keeping them. Additionally, I wonder when and where I can apply for a library card. Should I reserve in advance?</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rPr>
          <w:rFonts w:hint="eastAsia"/>
          <w:lang w:val="en-US" w:eastAsia="zh-CN"/>
        </w:rPr>
      </w:pPr>
      <w:r>
        <w:rPr>
          <w:rFonts w:hint="eastAsia"/>
          <w:lang w:val="en-US" w:eastAsia="zh-CN"/>
        </w:rPr>
        <w:t>I</w:t>
      </w:r>
      <w:r>
        <w:rPr>
          <w:rFonts w:hint="default" w:ascii="Times New Roman" w:hAnsi="Times New Roman" w:eastAsia="宋体" w:cs="Times New Roman"/>
          <w:kern w:val="2"/>
          <w:sz w:val="21"/>
          <w:szCs w:val="22"/>
          <w:lang w:val="en-US" w:eastAsia="zh-CN" w:bidi="ar-SA"/>
        </w:rPr>
        <w:t>’</w:t>
      </w:r>
      <w:r>
        <w:rPr>
          <w:rFonts w:hint="eastAsia"/>
          <w:lang w:val="en-US" w:eastAsia="zh-CN"/>
        </w:rPr>
        <w:t>d be grateful to receive a reply at your earliest convenience.</w:t>
      </w:r>
    </w:p>
    <w:p>
      <w:pPr>
        <w:pBdr>
          <w:top w:val="none" w:color="auto" w:sz="0" w:space="0"/>
          <w:left w:val="none" w:color="auto" w:sz="0" w:space="0"/>
          <w:bottom w:val="none" w:color="auto" w:sz="0" w:space="0"/>
          <w:right w:val="none" w:color="auto" w:sz="0" w:space="0"/>
        </w:pBdr>
        <w:ind w:firstLine="420" w:firstLineChars="200"/>
        <w:jc w:val="right"/>
        <w:rPr>
          <w:rFonts w:hint="default" w:ascii="Times New Roman" w:hAnsi="Times New Roman" w:cs="Times New Roman"/>
        </w:rPr>
      </w:pPr>
      <w:r>
        <w:rPr>
          <w:rFonts w:hint="default" w:ascii="Times New Roman" w:hAnsi="Times New Roman" w:cs="Times New Roman"/>
        </w:rPr>
        <w:t>Yours sincerely,</w:t>
      </w:r>
    </w:p>
    <w:p>
      <w:pPr>
        <w:pStyle w:val="7"/>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240" w:lineRule="auto"/>
        <w:ind w:left="0" w:leftChars="0" w:firstLine="0" w:firstLineChars="0"/>
        <w:jc w:val="right"/>
        <w:rPr>
          <w:rFonts w:hint="default" w:ascii="Times New Roman" w:hAnsi="Times New Roman" w:cs="Times New Roman"/>
        </w:rPr>
      </w:pPr>
      <w:r>
        <w:rPr>
          <w:rFonts w:hint="default" w:ascii="Times New Roman" w:hAnsi="Times New Roman" w:cs="Times New Roman"/>
        </w:rPr>
        <w:t>Li Hua</w:t>
      </w:r>
    </w:p>
    <w:p>
      <w:pPr>
        <w:pStyle w:val="7"/>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240" w:lineRule="auto"/>
        <w:ind w:left="0" w:leftChars="0" w:firstLine="0" w:firstLineChars="0"/>
        <w:jc w:val="left"/>
        <w:rPr>
          <w:rFonts w:hint="eastAsia"/>
          <w:lang w:val="en-US" w:eastAsia="zh-CN"/>
        </w:rPr>
      </w:pPr>
      <w:r>
        <w:rPr>
          <w:rFonts w:hint="eastAsia"/>
          <w:lang w:val="en-US" w:eastAsia="zh-CN"/>
        </w:rPr>
        <w:t xml:space="preserve">第二节 </w:t>
      </w:r>
    </w:p>
    <w:p>
      <w:pPr>
        <w:pStyle w:val="7"/>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240" w:lineRule="auto"/>
        <w:ind w:left="0" w:leftChars="0" w:firstLine="420" w:firstLineChars="200"/>
        <w:jc w:val="left"/>
        <w:rPr>
          <w:rFonts w:hint="eastAsia"/>
          <w:lang w:val="en-US" w:eastAsia="zh-CN"/>
        </w:rPr>
      </w:pPr>
      <w:r>
        <w:rPr>
          <w:rFonts w:hint="eastAsia"/>
          <w:i/>
          <w:iCs/>
          <w:lang w:val="en-US" w:eastAsia="zh-CN"/>
        </w:rPr>
        <w:t>The days grew warmer and lighter, and I started the work myself.</w:t>
      </w:r>
      <w:r>
        <w:rPr>
          <w:rFonts w:hint="eastAsia"/>
          <w:lang w:val="en-US" w:eastAsia="zh-CN"/>
        </w:rPr>
        <w:t xml:space="preserve"> Following Randy</w:t>
      </w:r>
      <w:r>
        <w:rPr>
          <w:rFonts w:hint="default" w:ascii="Times New Roman" w:hAnsi="Times New Roman" w:eastAsia="宋体" w:cs="Times New Roman"/>
          <w:kern w:val="2"/>
          <w:sz w:val="21"/>
          <w:szCs w:val="22"/>
          <w:lang w:val="en-US" w:eastAsia="zh-CN" w:bidi="ar-SA"/>
        </w:rPr>
        <w:t>’</w:t>
      </w:r>
      <w:r>
        <w:rPr>
          <w:rFonts w:hint="eastAsia"/>
          <w:lang w:val="en-US" w:eastAsia="zh-CN"/>
        </w:rPr>
        <w:t>s routine, I changed into old clothes and paced into the garden. Scanning around at the chaoes of tangled branches, disheveled stalks and wildly grown weeds, I took a deep breath and commenced to mow and prune from a small cranny. Gradually, honeybees and orange dragonflies emerged out of nowhere and hummed and buzzed all around the garden. I kept digging out the weeds as beady sweat oozed from my forehead. After what seemed like a century, I eventually cleared the east part of the garden. Nothing was better than waiting for the garden to be refreshed with those vivid scenes.</w:t>
      </w:r>
    </w:p>
    <w:p>
      <w:pPr>
        <w:pStyle w:val="7"/>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rPr>
          <w:rFonts w:hint="default"/>
          <w:lang w:val="en-US" w:eastAsia="zh-CN"/>
        </w:rPr>
      </w:pPr>
      <w:r>
        <w:rPr>
          <w:rFonts w:hint="eastAsia"/>
          <w:i/>
          <w:iCs/>
          <w:lang w:val="en-US" w:eastAsia="zh-CN"/>
        </w:rPr>
        <w:t xml:space="preserve">Weeks later, my daughters returned to visit me. </w:t>
      </w:r>
      <w:r>
        <w:rPr>
          <w:rFonts w:hint="eastAsia"/>
          <w:lang w:val="en-US" w:eastAsia="zh-CN"/>
        </w:rPr>
        <w:t xml:space="preserve">No sooner had they arrived than I led them to the garden driven by irrepressible impulse and intense pride. </w:t>
      </w:r>
      <w:r>
        <w:rPr>
          <w:rFonts w:hint="default"/>
          <w:lang w:val="en-US" w:eastAsia="zh-CN"/>
        </w:rPr>
        <w:t>“</w:t>
      </w:r>
      <w:r>
        <w:rPr>
          <w:rFonts w:hint="eastAsia"/>
          <w:lang w:val="en-US" w:eastAsia="zh-CN"/>
        </w:rPr>
        <w:t>What a miracle!</w:t>
      </w:r>
      <w:r>
        <w:rPr>
          <w:rFonts w:hint="default"/>
          <w:lang w:val="en-US" w:eastAsia="zh-CN"/>
        </w:rPr>
        <w:t>”</w:t>
      </w:r>
      <w:r>
        <w:rPr>
          <w:rFonts w:hint="eastAsia"/>
          <w:lang w:val="en-US" w:eastAsia="zh-CN"/>
        </w:rPr>
        <w:t xml:space="preserve"> they exclaimed in supreme astonishment and dashed over to embrace me tightly. Clasping my daughters, I beamed a radiant smile involuntarily and made a resolution to permanently keep my husband</w:t>
      </w:r>
      <w:r>
        <w:rPr>
          <w:rFonts w:hint="default" w:ascii="Times New Roman" w:hAnsi="Times New Roman" w:eastAsia="宋体" w:cs="Times New Roman"/>
          <w:kern w:val="2"/>
          <w:sz w:val="21"/>
          <w:szCs w:val="22"/>
          <w:lang w:val="en-US" w:eastAsia="zh-CN" w:bidi="ar-SA"/>
        </w:rPr>
        <w:t>’</w:t>
      </w:r>
      <w:r>
        <w:rPr>
          <w:rFonts w:hint="eastAsia"/>
          <w:lang w:val="en-US" w:eastAsia="zh-CN"/>
        </w:rPr>
        <w:t>s garden gorgeous as before. To my enlightenment, it was not merely a legacy to memorize Randy, but more of a reminder of hope. Through the same laboring, I got the hint of Randy</w:t>
      </w:r>
      <w:r>
        <w:rPr>
          <w:rFonts w:hint="default" w:ascii="Times New Roman" w:hAnsi="Times New Roman" w:eastAsia="宋体" w:cs="Times New Roman"/>
          <w:kern w:val="2"/>
          <w:sz w:val="21"/>
          <w:szCs w:val="22"/>
          <w:lang w:val="en-US" w:eastAsia="zh-CN" w:bidi="ar-SA"/>
        </w:rPr>
        <w:t>’</w:t>
      </w:r>
      <w:r>
        <w:rPr>
          <w:rFonts w:hint="eastAsia"/>
          <w:lang w:val="en-US" w:eastAsia="zh-CN"/>
        </w:rPr>
        <w:t xml:space="preserve">s fondness for the garden and that identical merriment and comfort would support me through whatever came in the future.             </w:t>
      </w:r>
    </w:p>
    <w:p/>
    <w:p/>
    <w:p/>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听力录音原文</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 xml:space="preserve">Text 1 </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Man: I’ve got my camera with me. Am I allowed to take photos here?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Woman: I think so. It doesn’t say you can’t.</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2</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I really like living here in this flat, because it’s so near the center of town.</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That’s true. But it gets really noisy at night.</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3</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Hi, Maggie. I’m coming, but it’s snowing and the traffic is moving slowly.</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Ok, David. Take your time. We’ll wait for you, so we can have dinner together.</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4</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Celia, you see those girls over there? They need another player for a basketball game. Would you like to join them?</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Seems like it’s a game for fun. Sure, I’ll be there in a minute.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5</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I won’t have anything to wear to work on Monday unless I pick up my clothes at the dry cleaner’s.</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Then you’d better hurry. It closes at noon on Sundays.</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Oh! I should have gone there on Saturday.</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6</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Alright, Sara, we know that you are planning something big for John’s birthday. Could you tell us just what you have in your mind?</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I want to make his birthday a very special event. John has a sister living in France. And I’ll send her a plane ticket, so that she can be here for his birthday.</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Boy! What an excellent plan! That’s something special. I kind of guessed you had some secret plan and were waiting for the right time to tell me.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Well, I didn’t want to say anything until I was sure she could come.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7</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Hey, Peter, I’m sorry!</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Hi, Diana, what’s wrong?</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We were going to Hong Kong this weekend, but I’m afraid I can’t go.</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How come?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I have a really big geography test and I have to study for it.</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We can go next week instead.</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No, I don’t want to ruin your weekend. You go ahead and please take the book I bought to my friend Sally. Tell her I have to study all weekend, because I can’t afford to fail the test.</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Ok, then I’ll go with Dan. But it’s a pity you can’t come.</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8</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Hello, this is Andrea.</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Hello, Andrea, this is Alex. I have some very good news for you. Miranda was very satisfied with you and said she’s very much looking forward to working with you. Isn’t that wonderful? Congratulations dear! How does it feel to be Miranda’s new assistant? I imagine that you’ll just be delighted with this news. So let’s see, you can start on Monday, right?</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 Umm, well, I don’t think I can start Monday. I am visiting my father in Baltimore. And because I don’t live in New York, I’ll need a couple of days to find a flat and buy some furniture and move my things from Avon.</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B: Oh, well then, in that case I suppose Wednesday would be good. Ok, see you then!</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9</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A</w:t>
      </w:r>
      <w:r>
        <w:rPr>
          <w:rFonts w:hint="default" w:ascii="Times New Roman" w:hAnsi="Times New Roman" w:eastAsia="宋体" w:cs="Times New Roman"/>
          <w:color w:val="auto"/>
          <w:sz w:val="21"/>
          <w:szCs w:val="21"/>
          <w:lang w:val="en-US" w:eastAsia="zh-CN"/>
        </w:rPr>
        <w:t xml:space="preserve">: Hello, Mr. Jan Erick Freedman. You’re a frequent traveler. And we also know that you eat out twice a day. How come you’re so fond of eating out?  </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A</w:t>
      </w:r>
      <w:r>
        <w:rPr>
          <w:rFonts w:hint="default" w:ascii="Times New Roman" w:hAnsi="Times New Roman" w:eastAsia="宋体" w:cs="Times New Roman"/>
          <w:color w:val="auto"/>
          <w:sz w:val="21"/>
          <w:szCs w:val="21"/>
          <w:lang w:val="en-US" w:eastAsia="zh-CN"/>
        </w:rPr>
        <w:t>: When I got my first job back in 1982 and started travelling, I had no other choice but eat out. I found that I felt different due to what I was eating, so I tried to find places that served food that made me feel good. The secret was the quality of the food and how well the food was prepared. I made an effort to find good restaurants as well as nice dishes.</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B</w:t>
      </w:r>
      <w:r>
        <w:rPr>
          <w:rFonts w:hint="default" w:ascii="Times New Roman" w:hAnsi="Times New Roman" w:eastAsia="宋体" w:cs="Times New Roman"/>
          <w:color w:val="auto"/>
          <w:sz w:val="21"/>
          <w:szCs w:val="21"/>
          <w:lang w:val="en-US" w:eastAsia="zh-CN"/>
        </w:rPr>
        <w:t>: How did you manage to make a list of 218 favorite restaurants?</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A</w:t>
      </w:r>
      <w:r>
        <w:rPr>
          <w:rFonts w:hint="default" w:ascii="Times New Roman" w:hAnsi="Times New Roman" w:eastAsia="宋体" w:cs="Times New Roman"/>
          <w:color w:val="auto"/>
          <w:sz w:val="21"/>
          <w:szCs w:val="21"/>
          <w:lang w:val="en-US" w:eastAsia="zh-CN"/>
        </w:rPr>
        <w:t xml:space="preserve">: I’ve lived in many cities and when I moved back to Sweden from the United States, people asked me where to go and eat when they went to cities I knew. I got a lot of ideas. Then I wrote about restaurants for the Swedish club magazine and someone suggested I gather the information about the restaurants together since I had all the facts about the restaurants I’ve been to. I started to do that. </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B</w:t>
      </w:r>
      <w:r>
        <w:rPr>
          <w:rFonts w:hint="default" w:ascii="Times New Roman" w:hAnsi="Times New Roman" w:eastAsia="宋体" w:cs="Times New Roman"/>
          <w:color w:val="auto"/>
          <w:sz w:val="21"/>
          <w:szCs w:val="21"/>
          <w:lang w:val="en-US" w:eastAsia="zh-CN"/>
        </w:rPr>
        <w:t>: How do you find restaurants?</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A</w:t>
      </w:r>
      <w:r>
        <w:rPr>
          <w:rFonts w:hint="default" w:ascii="Times New Roman" w:hAnsi="Times New Roman" w:eastAsia="宋体" w:cs="Times New Roman"/>
          <w:color w:val="auto"/>
          <w:sz w:val="21"/>
          <w:szCs w:val="21"/>
          <w:lang w:val="en-US" w:eastAsia="zh-CN"/>
        </w:rPr>
        <w:t>: The best way is to ask the people there. I may talk to the people at the street market or take a walk and look for a place for myself. I never asked a hotel clerk or a taxi driver. I don’t go empty restaurants or places with menus too difficult to understand.</w:t>
      </w:r>
    </w:p>
    <w:p>
      <w:pPr>
        <w:keepNext w:val="0"/>
        <w:keepLines w:val="0"/>
        <w:pageBreakBefore w:val="0"/>
        <w:widowControl w:val="0"/>
        <w:kinsoku/>
        <w:wordWrap/>
        <w:overflowPunct/>
        <w:topLinePunct w:val="0"/>
        <w:autoSpaceDE/>
        <w:autoSpaceDN/>
        <w:bidi w:val="0"/>
        <w:adjustRightInd/>
        <w:snapToGrid w:val="0"/>
        <w:spacing w:line="288" w:lineRule="auto"/>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Text 10</w:t>
      </w:r>
    </w:p>
    <w:p>
      <w:pPr>
        <w:keepNext w:val="0"/>
        <w:keepLines w:val="0"/>
        <w:pageBreakBefore w:val="0"/>
        <w:widowControl w:val="0"/>
        <w:kinsoku/>
        <w:wordWrap/>
        <w:overflowPunct/>
        <w:topLinePunct w:val="0"/>
        <w:autoSpaceDE/>
        <w:autoSpaceDN/>
        <w:bidi w:val="0"/>
        <w:adjustRightInd/>
        <w:snapToGrid w:val="0"/>
        <w:spacing w:line="288" w:lineRule="auto"/>
        <w:ind w:firstLine="420" w:firstLineChars="200"/>
        <w:textAlignment w:val="auto"/>
        <w:rPr>
          <w:rFonts w:hint="default" w:ascii="Times New Roman" w:hAnsi="Times New Roman" w:eastAsia="宋体" w:cs="Times New Roman"/>
          <w:kern w:val="2"/>
          <w:sz w:val="21"/>
          <w:szCs w:val="22"/>
          <w:lang w:val="en-US" w:eastAsia="zh-CN" w:bidi="ar-SA"/>
        </w:rPr>
      </w:pPr>
      <w:r>
        <w:rPr>
          <w:rFonts w:hint="default" w:ascii="Times New Roman" w:hAnsi="Times New Roman" w:eastAsia="宋体" w:cs="Times New Roman"/>
          <w:color w:val="auto"/>
          <w:sz w:val="21"/>
          <w:szCs w:val="21"/>
          <w:lang w:val="en-US" w:eastAsia="zh-CN"/>
        </w:rPr>
        <w:t xml:space="preserve">At the beginning of the tour, we’ll start with the most important place in my town, which is the Plaza Leon. The Plaza Leon, which is more than 100 years old, is a gathering place for young people on Friday and Saturday nights, and for parents and children on Sunday afternoons. Four streets lead to the Plaza, which have white sidewalks and treeline. Hernandes Street, which was named after a famous writer born in the city, contains all of the food stores, fish markets and vegetable stands. Femando Street, which was named after an educator, is where all of the government offices are housed. Via del Mar Street, whose roads are made of stones, is the only street which still has its old surface. Finally we come to Horatio Street on which there are two universities, one of them is the most famous university in my country. That’s why it’s my favorite street of all.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8" o:spid="_x0000_s2058"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9" o:spid="_x0000_s2059"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209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mZWQ2YjVhNTQ1YTFlMzM1NjJiMjAzNmVjYmE1MTgifQ=="/>
  </w:docVars>
  <w:rsids>
    <w:rsidRoot w:val="37487526"/>
    <w:rsid w:val="004151FC"/>
    <w:rsid w:val="00C02FC6"/>
    <w:rsid w:val="37487526"/>
    <w:rsid w:val="3CD51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7">
    <w:name w:val="样式1"/>
    <w:basedOn w:val="1"/>
    <w:qFormat/>
    <w:uiPriority w:val="0"/>
    <w:pPr>
      <w:spacing w:line="360" w:lineRule="auto"/>
      <w:ind w:firstLine="422" w:firstLineChars="200"/>
    </w:pPr>
  </w:style>
  <w:style w:type="paragraph" w:customStyle="1" w:styleId="8">
    <w:name w:val="对话"/>
    <w:basedOn w:val="1"/>
    <w:qFormat/>
    <w:uiPriority w:val="0"/>
    <w:pPr>
      <w:ind w:left="0" w:hanging="318" w:hangingChars="151"/>
    </w:pPr>
    <w:rPr>
      <w:rFonts w:eastAsia="Times New Roma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6"/>
    <customShpInfo spid="_x0000_s2057"/>
    <customShpInfo spid="_x0000_s2058"/>
    <customShpInfo spid="_x0000_s2059"/>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2023-08-07T13:45:00Z</dcterms:created>
  <dc:creator>丽娜</dc:creator>
  <cp:lastModifiedBy>南山有谷堆</cp:lastModifiedBy>
  <dcterms:modified xsi:type="dcterms:W3CDTF">2023-08-11T02:46:08Z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