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山重水复“续”有路，读析“写”评又一村</w:t>
      </w:r>
    </w:p>
    <w:p>
      <w:pPr>
        <w:jc w:val="center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2025年1月浙江首考读后续写：真假小偷</w:t>
      </w:r>
    </w:p>
    <w:p>
      <w:pPr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</w:t>
      </w:r>
      <w:r>
        <w:rPr>
          <w:rFonts w:hint="eastAsia" w:ascii="Arial" w:hAnsi="Arial" w:eastAsia="宋体" w:cs="Arial"/>
          <w:sz w:val="30"/>
          <w:szCs w:val="30"/>
          <w:lang w:val="en-US" w:eastAsia="zh-CN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杭州二中树兰高级中学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郭合英</w:t>
      </w:r>
    </w:p>
    <w:p>
      <w:pPr>
        <w:rPr>
          <w:rFonts w:hint="eastAsia" w:ascii="宋体" w:hAnsi="宋体" w:eastAsia="宋体" w:cs="宋体"/>
          <w:color w:val="000000"/>
          <w:kern w:val="0"/>
          <w:lang w:val="en-US" w:eastAsia="zh-CN"/>
        </w:rPr>
      </w:pPr>
      <w:bookmarkStart w:id="0" w:name="_Hlk72240300"/>
      <w:r>
        <w:rPr>
          <w:rFonts w:hint="eastAsia" w:ascii="宋体" w:hAnsi="宋体" w:eastAsia="宋体"/>
          <w:b/>
          <w:bCs/>
          <w:szCs w:val="21"/>
          <w:highlight w:val="yellow"/>
        </w:rPr>
        <w:t>设计理念：</w:t>
      </w:r>
    </w:p>
    <w:p>
      <w:pPr>
        <w:autoSpaceDE w:val="0"/>
        <w:autoSpaceDN w:val="0"/>
        <w:spacing w:line="291" w:lineRule="exact"/>
        <w:ind w:firstLine="420" w:firstLineChars="200"/>
        <w:rPr>
          <w:rFonts w:hint="eastAsia" w:ascii="宋体" w:hAnsi="宋体" w:eastAsia="宋体" w:cs="宋体"/>
          <w:color w:val="000000"/>
          <w:kern w:val="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lang w:val="en-US" w:eastAsia="zh-CN"/>
        </w:rPr>
        <w:t>平湖中学的张强老师曾说：为解决当前英语读写教学中 “为读而读、 为写而写” 的问题，他为读后续写构建了 “读—析—写—评” 的教学路径。本文通过2025浙江首考读后续写详细诠释了 “解构语篇逻辑， 理解主题” “梳理关键信息，搭建支架” “建构情节发展，表达主题” “立足评价标准， 反思修改” 四个教学步骤。</w:t>
      </w:r>
    </w:p>
    <w:p>
      <w:pPr>
        <w:autoSpaceDE w:val="0"/>
        <w:autoSpaceDN w:val="0"/>
        <w:spacing w:line="291" w:lineRule="exact"/>
        <w:ind w:firstLine="420" w:firstLineChars="200"/>
        <w:rPr>
          <w:rFonts w:hint="eastAsia" w:ascii="宋体" w:hAnsi="宋体" w:eastAsia="宋体" w:cs="宋体"/>
          <w:color w:val="000000"/>
          <w:kern w:val="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lang w:val="en-US" w:eastAsia="zh-CN"/>
        </w:rPr>
        <w:t>本节课将引导学生从“读-析-写-评”入手，引导学生一步步突破读后续写的难题：</w:t>
      </w:r>
    </w:p>
    <w:p>
      <w:pPr>
        <w:numPr>
          <w:ilvl w:val="0"/>
          <w:numId w:val="1"/>
        </w:numPr>
        <w:autoSpaceDE w:val="0"/>
        <w:autoSpaceDN w:val="0"/>
        <w:spacing w:line="291" w:lineRule="exact"/>
        <w:ind w:firstLine="420" w:firstLineChars="200"/>
        <w:rPr>
          <w:rFonts w:hint="default" w:ascii="宋体" w:hAnsi="宋体" w:eastAsia="宋体" w:cs="宋体"/>
          <w:color w:val="000000"/>
          <w:kern w:val="0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lang w:val="en-US" w:eastAsia="zh-CN"/>
        </w:rPr>
        <w:t>阅读：解构语篇逻辑</w:t>
      </w:r>
      <w:r>
        <w:rPr>
          <w:rFonts w:hint="eastAsia" w:ascii="宋体" w:hAnsi="宋体" w:eastAsia="宋体" w:cs="宋体"/>
          <w:color w:val="000000"/>
          <w:kern w:val="0"/>
          <w:lang w:val="en-US" w:eastAsia="zh-CN"/>
        </w:rPr>
        <w:t>，</w:t>
      </w:r>
      <w:r>
        <w:rPr>
          <w:rFonts w:hint="default" w:ascii="宋体" w:hAnsi="宋体" w:eastAsia="宋体" w:cs="宋体"/>
          <w:color w:val="000000"/>
          <w:kern w:val="0"/>
          <w:lang w:val="en-US" w:eastAsia="zh-CN"/>
        </w:rPr>
        <w:t>理解主题</w:t>
      </w:r>
      <w:r>
        <w:rPr>
          <w:rFonts w:hint="eastAsia" w:ascii="宋体" w:hAnsi="宋体" w:eastAsia="宋体" w:cs="宋体"/>
          <w:color w:val="000000"/>
          <w:kern w:val="0"/>
          <w:lang w:val="en-US" w:eastAsia="zh-CN"/>
        </w:rPr>
        <w:t>。</w:t>
      </w:r>
    </w:p>
    <w:p>
      <w:pPr>
        <w:numPr>
          <w:ilvl w:val="0"/>
          <w:numId w:val="1"/>
        </w:numPr>
        <w:autoSpaceDE w:val="0"/>
        <w:autoSpaceDN w:val="0"/>
        <w:spacing w:line="291" w:lineRule="exact"/>
        <w:ind w:firstLine="420" w:firstLineChars="200"/>
        <w:rPr>
          <w:rFonts w:hint="eastAsia" w:ascii="宋体" w:hAnsi="宋体" w:eastAsia="宋体" w:cs="宋体"/>
          <w:color w:val="000000"/>
          <w:kern w:val="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lang w:val="en-US" w:eastAsia="zh-CN"/>
        </w:rPr>
        <w:t>分析：梳理关键信息，搭建支架。</w:t>
      </w:r>
    </w:p>
    <w:p>
      <w:pPr>
        <w:numPr>
          <w:ilvl w:val="0"/>
          <w:numId w:val="1"/>
        </w:numPr>
        <w:autoSpaceDE w:val="0"/>
        <w:autoSpaceDN w:val="0"/>
        <w:spacing w:line="291" w:lineRule="exact"/>
        <w:ind w:firstLine="420" w:firstLineChars="200"/>
        <w:rPr>
          <w:rFonts w:hint="default" w:ascii="宋体" w:hAnsi="宋体" w:eastAsia="宋体" w:cs="宋体"/>
          <w:color w:val="000000"/>
          <w:kern w:val="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lang w:val="en-US" w:eastAsia="zh-CN"/>
        </w:rPr>
        <w:t>写作：学生基于讨论后的续写思路，列出续写的细节要点。</w:t>
      </w:r>
    </w:p>
    <w:p>
      <w:pPr>
        <w:numPr>
          <w:ilvl w:val="0"/>
          <w:numId w:val="1"/>
        </w:numPr>
        <w:autoSpaceDE w:val="0"/>
        <w:autoSpaceDN w:val="0"/>
        <w:spacing w:line="291" w:lineRule="exact"/>
        <w:ind w:firstLine="420" w:firstLineChars="200"/>
        <w:rPr>
          <w:rFonts w:hint="default" w:ascii="宋体" w:hAnsi="宋体" w:eastAsia="宋体" w:cs="宋体"/>
          <w:color w:val="000000"/>
          <w:kern w:val="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lang w:val="en-US" w:eastAsia="zh-CN"/>
        </w:rPr>
        <w:t>点评：教师在点评时要引导学生体验作品中涌现出来的亮点， 让生在自己作为读者</w:t>
      </w:r>
    </w:p>
    <w:p>
      <w:pPr>
        <w:numPr>
          <w:ilvl w:val="0"/>
          <w:numId w:val="0"/>
        </w:numPr>
        <w:autoSpaceDE w:val="0"/>
        <w:autoSpaceDN w:val="0"/>
        <w:spacing w:line="291" w:lineRule="exact"/>
        <w:ind w:firstLine="1470" w:firstLineChars="700"/>
        <w:rPr>
          <w:rFonts w:hint="eastAsia" w:ascii="宋体" w:hAnsi="宋体" w:eastAsia="宋体"/>
          <w:b/>
          <w:bCs/>
          <w:szCs w:val="21"/>
          <w:highlight w:val="yellow"/>
        </w:rPr>
      </w:pPr>
      <w:r>
        <w:rPr>
          <w:rFonts w:hint="eastAsia" w:ascii="宋体" w:hAnsi="宋体" w:eastAsia="宋体" w:cs="宋体"/>
          <w:color w:val="000000"/>
          <w:kern w:val="0"/>
          <w:lang w:val="en-US" w:eastAsia="zh-CN"/>
        </w:rPr>
        <w:t>的真实体验中培养写作的读者意识。</w:t>
      </w:r>
    </w:p>
    <w:bookmarkEnd w:id="0"/>
    <w:p>
      <w:pPr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  <w:highlight w:val="yellow"/>
        </w:rPr>
        <w:t>教学步骤：</w:t>
      </w:r>
    </w:p>
    <w:p>
      <w:pPr>
        <w:rPr>
          <w:rFonts w:hint="default" w:ascii="Times New Roman" w:hAnsi="Times New Roman" w:eastAsia="宋体" w:cs="Times New Roman"/>
          <w:b/>
          <w:bCs/>
          <w:color w:val="auto"/>
          <w:szCs w:val="21"/>
          <w:lang w:val="en-US" w:eastAsia="zh-CN"/>
        </w:rPr>
      </w:pPr>
      <w:r>
        <w:rPr>
          <w:rFonts w:ascii="Times New Roman" w:hAnsi="Times New Roman" w:eastAsia="宋体" w:cs="Times New Roman"/>
          <w:b/>
          <w:bCs/>
          <w:color w:val="auto"/>
          <w:szCs w:val="21"/>
        </w:rPr>
        <w:t xml:space="preserve">Step </w:t>
      </w:r>
      <w:r>
        <w:rPr>
          <w:rFonts w:hint="eastAsia" w:ascii="Times New Roman" w:hAnsi="Times New Roman" w:eastAsia="宋体" w:cs="Times New Roman"/>
          <w:b/>
          <w:bCs/>
          <w:color w:val="auto"/>
          <w:szCs w:val="21"/>
          <w:lang w:val="en-US" w:eastAsia="zh-CN"/>
        </w:rPr>
        <w:t>1</w:t>
      </w:r>
      <w:r>
        <w:rPr>
          <w:rFonts w:ascii="Times New Roman" w:hAnsi="Times New Roman" w:eastAsia="宋体" w:cs="Times New Roman"/>
          <w:b/>
          <w:bCs/>
          <w:color w:val="auto"/>
          <w:szCs w:val="21"/>
        </w:rPr>
        <w:t xml:space="preserve">: </w:t>
      </w:r>
      <w:r>
        <w:rPr>
          <w:rFonts w:hint="eastAsia" w:ascii="Times New Roman" w:hAnsi="Times New Roman" w:eastAsia="宋体" w:cs="Times New Roman"/>
          <w:b/>
          <w:bCs/>
          <w:color w:val="auto"/>
          <w:szCs w:val="21"/>
          <w:lang w:val="en-US" w:eastAsia="zh-CN"/>
        </w:rPr>
        <w:t>阅读文本</w:t>
      </w:r>
    </w:p>
    <w:p>
      <w:pPr>
        <w:numPr>
          <w:ilvl w:val="0"/>
          <w:numId w:val="2"/>
        </w:numP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To make sense of the 5W1H;</w:t>
      </w:r>
    </w:p>
    <w:p>
      <w:pPr>
        <w:numPr>
          <w:ilvl w:val="0"/>
          <w:numId w:val="2"/>
        </w:numP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To s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ummari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ze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 xml:space="preserve"> the main idea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;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 xml:space="preserve"> </w:t>
      </w:r>
    </w:p>
    <w:p>
      <w:pPr>
        <w:rPr>
          <w:rFonts w:hint="eastAsia" w:ascii="宋体" w:hAnsi="宋体" w:eastAsia="宋体"/>
          <w:b/>
          <w:bCs/>
          <w:color w:val="auto"/>
          <w:szCs w:val="21"/>
          <w:lang w:val="en-US" w:eastAsia="zh-CN"/>
        </w:rPr>
      </w:pPr>
      <w:bookmarkStart w:id="1" w:name="_Hlk72248227"/>
      <w:r>
        <w:rPr>
          <w:rFonts w:ascii="Times New Roman" w:hAnsi="Times New Roman" w:eastAsia="宋体" w:cs="Times New Roman"/>
          <w:b/>
          <w:bCs/>
          <w:color w:val="auto"/>
          <w:szCs w:val="21"/>
        </w:rPr>
        <w:t xml:space="preserve">Step </w:t>
      </w:r>
      <w:r>
        <w:rPr>
          <w:rFonts w:hint="eastAsia" w:ascii="Times New Roman" w:hAnsi="Times New Roman" w:eastAsia="宋体" w:cs="Times New Roman"/>
          <w:b/>
          <w:bCs/>
          <w:color w:val="auto"/>
          <w:szCs w:val="21"/>
          <w:lang w:val="en-US" w:eastAsia="zh-CN"/>
        </w:rPr>
        <w:t>2</w:t>
      </w:r>
      <w:r>
        <w:rPr>
          <w:rFonts w:hint="eastAsia" w:ascii="宋体" w:hAnsi="宋体" w:eastAsia="宋体"/>
          <w:b/>
          <w:bCs/>
          <w:color w:val="auto"/>
          <w:szCs w:val="21"/>
        </w:rPr>
        <w:t>：</w:t>
      </w:r>
      <w:r>
        <w:rPr>
          <w:rFonts w:hint="eastAsia" w:ascii="宋体" w:hAnsi="宋体" w:eastAsia="宋体"/>
          <w:b/>
          <w:bCs/>
          <w:color w:val="auto"/>
          <w:szCs w:val="21"/>
          <w:lang w:val="en-US" w:eastAsia="zh-CN"/>
        </w:rPr>
        <w:t>分析文本</w:t>
      </w:r>
      <w:bookmarkStart w:id="2" w:name="_GoBack"/>
      <w:bookmarkEnd w:id="2"/>
    </w:p>
    <w:p>
      <w:pPr>
        <w:numPr>
          <w:ilvl w:val="0"/>
          <w:numId w:val="3"/>
        </w:numP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To construct a character relationship map.</w:t>
      </w:r>
    </w:p>
    <w:p>
      <w:pPr>
        <w:numPr>
          <w:ilvl w:val="0"/>
          <w:numId w:val="3"/>
        </w:numP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 xml:space="preserve">To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explore the contradiction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 xml:space="preserve"> a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ccording to Chekhov’s principle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.</w:t>
      </w:r>
    </w:p>
    <w:p>
      <w:pPr>
        <w:numPr>
          <w:ilvl w:val="0"/>
          <w:numId w:val="3"/>
        </w:numP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 xml:space="preserve">To get the hang of the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personality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 xml:space="preserve"> of main characters according to the original text clues.</w:t>
      </w:r>
    </w:p>
    <w:p>
      <w:pPr>
        <w:numPr>
          <w:ilvl w:val="0"/>
          <w:numId w:val="3"/>
        </w:numP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T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o build the story framework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 xml:space="preserve"> using the reverse method.</w:t>
      </w:r>
    </w:p>
    <w:p>
      <w:pPr>
        <w:numPr>
          <w:ilvl w:val="0"/>
          <w:numId w:val="3"/>
        </w:numP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To infer Kevin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s psychological activities according to the development of the story.</w:t>
      </w:r>
    </w:p>
    <w:p>
      <w:pPr>
        <w:rPr>
          <w:rFonts w:hint="default" w:ascii="Times New Roman" w:hAnsi="Times New Roman" w:eastAsia="宋体" w:cs="Times New Roman"/>
          <w:b/>
          <w:bCs/>
          <w:color w:val="auto"/>
          <w:szCs w:val="21"/>
          <w:lang w:val="en-US" w:eastAsia="zh-CN"/>
        </w:rPr>
      </w:pPr>
      <w:r>
        <w:rPr>
          <w:rFonts w:ascii="Times New Roman" w:hAnsi="Times New Roman" w:eastAsia="宋体" w:cs="Times New Roman"/>
          <w:b/>
          <w:bCs/>
          <w:color w:val="auto"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color w:val="auto"/>
          <w:szCs w:val="21"/>
          <w:lang w:val="en-US" w:eastAsia="zh-CN"/>
        </w:rPr>
        <w:t>3</w:t>
      </w:r>
      <w:r>
        <w:rPr>
          <w:rFonts w:hint="eastAsia" w:ascii="宋体" w:hAnsi="宋体" w:eastAsia="宋体"/>
          <w:b/>
          <w:bCs/>
          <w:color w:val="auto"/>
          <w:szCs w:val="21"/>
        </w:rPr>
        <w:t>：</w:t>
      </w:r>
      <w:r>
        <w:rPr>
          <w:rFonts w:hint="eastAsia" w:ascii="宋体" w:hAnsi="宋体" w:eastAsia="宋体"/>
          <w:b/>
          <w:bCs/>
          <w:color w:val="auto"/>
          <w:szCs w:val="21"/>
          <w:lang w:val="en-US" w:eastAsia="zh-CN"/>
        </w:rPr>
        <w:t>利用协同，建构语言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 xml:space="preserve">To construct new language according to the original language characteristics. 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ascii="Times New Roman" w:hAnsi="Times New Roman" w:eastAsia="宋体" w:cs="Times New Roman"/>
          <w:b/>
          <w:bCs/>
          <w:color w:val="auto"/>
          <w:szCs w:val="21"/>
        </w:rPr>
        <w:t xml:space="preserve">Step </w:t>
      </w:r>
      <w:r>
        <w:rPr>
          <w:rFonts w:hint="eastAsia" w:ascii="Times New Roman" w:hAnsi="Times New Roman" w:eastAsia="宋体" w:cs="Times New Roman"/>
          <w:b/>
          <w:bCs/>
          <w:color w:val="auto"/>
          <w:szCs w:val="21"/>
          <w:lang w:val="en-US" w:eastAsia="zh-CN"/>
        </w:rPr>
        <w:t>4</w:t>
      </w:r>
      <w:r>
        <w:rPr>
          <w:rFonts w:hint="eastAsia" w:ascii="宋体" w:hAnsi="宋体" w:eastAsia="宋体"/>
          <w:b/>
          <w:bCs/>
          <w:color w:val="auto"/>
          <w:szCs w:val="21"/>
        </w:rPr>
        <w:t>：</w:t>
      </w:r>
      <w:r>
        <w:rPr>
          <w:rFonts w:hint="eastAsia" w:ascii="宋体" w:hAnsi="宋体" w:eastAsia="宋体"/>
          <w:b/>
          <w:bCs/>
          <w:color w:val="auto"/>
          <w:szCs w:val="21"/>
          <w:lang w:val="en-US" w:eastAsia="zh-CN"/>
        </w:rPr>
        <w:t>点评文章</w:t>
      </w:r>
    </w:p>
    <w:bookmarkEnd w:id="1"/>
    <w:p>
      <w:pPr>
        <w:rPr>
          <w:rFonts w:hint="default" w:ascii="Times New Roman" w:hAnsi="Times New Roman" w:eastAsia="宋体" w:cs="Times New Roman"/>
          <w:color w:val="auto"/>
          <w:szCs w:val="21"/>
          <w:lang w:val="en-US"/>
        </w:rPr>
      </w:pP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To r</w:t>
      </w:r>
      <w:r>
        <w:rPr>
          <w:rFonts w:hint="default" w:ascii="Times New Roman" w:hAnsi="Times New Roman" w:eastAsia="宋体" w:cs="Times New Roman"/>
          <w:color w:val="auto"/>
          <w:szCs w:val="21"/>
          <w:lang w:val="en-US"/>
        </w:rPr>
        <w:t>eview the highlights and shortcomings of the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 xml:space="preserve"> model essay.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CC309C"/>
    <w:multiLevelType w:val="singleLevel"/>
    <w:tmpl w:val="87CC309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0BD9174"/>
    <w:multiLevelType w:val="singleLevel"/>
    <w:tmpl w:val="B0BD917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4C32D8F"/>
    <w:multiLevelType w:val="singleLevel"/>
    <w:tmpl w:val="34C32D8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wYzJmZmM0YjA0NmYzOTU5ZmIzMDgwZGYxMTc4OWYifQ=="/>
  </w:docVars>
  <w:rsids>
    <w:rsidRoot w:val="00865DA7"/>
    <w:rsid w:val="00155691"/>
    <w:rsid w:val="001630A2"/>
    <w:rsid w:val="00281F83"/>
    <w:rsid w:val="002B6EED"/>
    <w:rsid w:val="0030181D"/>
    <w:rsid w:val="003F2B8E"/>
    <w:rsid w:val="004F5CE5"/>
    <w:rsid w:val="00504244"/>
    <w:rsid w:val="00530313"/>
    <w:rsid w:val="00552728"/>
    <w:rsid w:val="005755CF"/>
    <w:rsid w:val="00606A3E"/>
    <w:rsid w:val="006F0DED"/>
    <w:rsid w:val="007E38C0"/>
    <w:rsid w:val="0083350D"/>
    <w:rsid w:val="00865DA7"/>
    <w:rsid w:val="008A49B2"/>
    <w:rsid w:val="009B5C2A"/>
    <w:rsid w:val="00A54D94"/>
    <w:rsid w:val="00B12D7D"/>
    <w:rsid w:val="00BB362B"/>
    <w:rsid w:val="00C8790C"/>
    <w:rsid w:val="00CF764F"/>
    <w:rsid w:val="00D82ACA"/>
    <w:rsid w:val="00EB5CE0"/>
    <w:rsid w:val="00EF1D1C"/>
    <w:rsid w:val="00EF2DB0"/>
    <w:rsid w:val="00F20166"/>
    <w:rsid w:val="00F607AF"/>
    <w:rsid w:val="00F87E35"/>
    <w:rsid w:val="026757F3"/>
    <w:rsid w:val="06094FD9"/>
    <w:rsid w:val="06E93094"/>
    <w:rsid w:val="076D5A73"/>
    <w:rsid w:val="08314CF2"/>
    <w:rsid w:val="09392E9A"/>
    <w:rsid w:val="0AB52F30"/>
    <w:rsid w:val="0BAF665A"/>
    <w:rsid w:val="0C533B81"/>
    <w:rsid w:val="0D4508F8"/>
    <w:rsid w:val="0E01348B"/>
    <w:rsid w:val="0E4617CA"/>
    <w:rsid w:val="12614426"/>
    <w:rsid w:val="12852969"/>
    <w:rsid w:val="13DC3408"/>
    <w:rsid w:val="14720225"/>
    <w:rsid w:val="153B0F5F"/>
    <w:rsid w:val="19197809"/>
    <w:rsid w:val="1A044015"/>
    <w:rsid w:val="1BA44B47"/>
    <w:rsid w:val="1BDC0CA1"/>
    <w:rsid w:val="1CBB4733"/>
    <w:rsid w:val="1CC2281A"/>
    <w:rsid w:val="1FC81F27"/>
    <w:rsid w:val="203A1101"/>
    <w:rsid w:val="20B35E4D"/>
    <w:rsid w:val="229B128E"/>
    <w:rsid w:val="25270BB7"/>
    <w:rsid w:val="26007441"/>
    <w:rsid w:val="271C2272"/>
    <w:rsid w:val="27DF4FEA"/>
    <w:rsid w:val="29F23E8A"/>
    <w:rsid w:val="2B976F30"/>
    <w:rsid w:val="2CB63865"/>
    <w:rsid w:val="2D1063D5"/>
    <w:rsid w:val="2EC851B9"/>
    <w:rsid w:val="34A92EBE"/>
    <w:rsid w:val="36A30297"/>
    <w:rsid w:val="38600438"/>
    <w:rsid w:val="3A7E60CF"/>
    <w:rsid w:val="3C81109D"/>
    <w:rsid w:val="3C8614DD"/>
    <w:rsid w:val="3D17730C"/>
    <w:rsid w:val="3E3E1616"/>
    <w:rsid w:val="3FA0699A"/>
    <w:rsid w:val="416E4A71"/>
    <w:rsid w:val="4F8A4891"/>
    <w:rsid w:val="51D51447"/>
    <w:rsid w:val="52C703A4"/>
    <w:rsid w:val="534327B1"/>
    <w:rsid w:val="544B4013"/>
    <w:rsid w:val="566969D2"/>
    <w:rsid w:val="578F06BB"/>
    <w:rsid w:val="57C33EC0"/>
    <w:rsid w:val="5D056648"/>
    <w:rsid w:val="5D202983"/>
    <w:rsid w:val="60235E44"/>
    <w:rsid w:val="62C23CEF"/>
    <w:rsid w:val="662A5185"/>
    <w:rsid w:val="697A3909"/>
    <w:rsid w:val="6BC24763"/>
    <w:rsid w:val="703B4AE4"/>
    <w:rsid w:val="70BD374B"/>
    <w:rsid w:val="71950224"/>
    <w:rsid w:val="72604CD6"/>
    <w:rsid w:val="72D32687"/>
    <w:rsid w:val="76DA3325"/>
    <w:rsid w:val="799C1155"/>
    <w:rsid w:val="7AC9063C"/>
    <w:rsid w:val="7C145495"/>
    <w:rsid w:val="7CCA16C9"/>
    <w:rsid w:val="7D062527"/>
    <w:rsid w:val="7EA31C91"/>
    <w:rsid w:val="7EC81C39"/>
    <w:rsid w:val="7FB9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459</Words>
  <Characters>845</Characters>
  <Lines>9</Lines>
  <Paragraphs>2</Paragraphs>
  <TotalTime>0</TotalTime>
  <ScaleCrop>false</ScaleCrop>
  <LinksUpToDate>false</LinksUpToDate>
  <CharactersWithSpaces>956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2021-05-18T05:42:00Z</dcterms:created>
  <dc:creator>郭 合英</dc:creator>
  <cp:lastModifiedBy>Administrator</cp:lastModifiedBy>
  <dcterms:modified xsi:type="dcterms:W3CDTF">2025-02-11T06:22:03Z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A27C360EE5EB45A0B00951EBD475537F_12</vt:lpwstr>
  </property>
  <property fmtid="{D5CDD505-2E9C-101B-9397-08002B2CF9AE}" pid="4" name="KSOTemplateDocerSaveRecord">
    <vt:lpwstr>eyJoZGlkIjoiMzEwNTM5NzYwMDRjMzkwZTVkZjY2ODkwMGIxNGU0OTUiLCJ1c2VySWQiOiI1MzAyMzI2NDgifQ==</vt:lpwstr>
  </property>
</Properties>
</file>