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4" w:name="_GoBack"/>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0401-0415</w:t>
      </w:r>
      <w:r>
        <w:rPr>
          <w:rFonts w:hint="eastAsia"/>
          <w:lang w:val="zh-TW" w:eastAsia="zh-TW"/>
        </w:rPr>
        <w:t>）</w:t>
      </w:r>
      <w:r>
        <w:rPr>
          <w:rFonts w:hint="eastAsia" w:ascii="宋体" w:hAnsi="宋体" w:eastAsia="宋体" w:cs="宋体"/>
          <w:lang w:val="zh-TW" w:eastAsia="zh-TW"/>
        </w:rPr>
        <w:t>材料分析和教学目标：</w:t>
      </w:r>
    </w:p>
    <w:p>
      <w:pPr>
        <w:rPr>
          <w:rFonts w:hint="default" w:ascii="Times New Roman" w:hAnsi="Times New Roman" w:eastAsia="宋体" w:cs="Times New Roman"/>
        </w:rPr>
      </w:pPr>
      <w:r>
        <w:rPr>
          <w:rFonts w:hint="default" w:ascii="Times New Roman" w:hAnsi="Times New Roman" w:eastAsia="宋体" w:cs="Times New Roman"/>
          <w:lang w:val="zh-TW" w:eastAsia="zh-TW"/>
        </w:rPr>
        <w:t>本次选用的材料：①</w:t>
      </w:r>
      <w:r>
        <w:rPr>
          <w:rFonts w:hint="default" w:ascii="Times New Roman" w:hAnsi="Times New Roman" w:eastAsia="宋体" w:cs="Times New Roman"/>
          <w:i/>
          <w:iCs/>
          <w:lang w:val="en-US" w:eastAsia="zh-CN"/>
        </w:rPr>
        <w:t>The Washing Post</w:t>
      </w:r>
      <w:r>
        <w:rPr>
          <w:rFonts w:hint="default" w:ascii="Times New Roman" w:hAnsi="Times New Roman" w:eastAsia="宋体" w:cs="Times New Roman"/>
          <w:i w:val="0"/>
          <w:iCs w:val="0"/>
          <w:lang w:val="zh-TW" w:eastAsia="zh-CN"/>
        </w:rPr>
        <w:t>的</w:t>
      </w:r>
      <w:r>
        <w:rPr>
          <w:rFonts w:hint="default" w:ascii="Times New Roman" w:hAnsi="Times New Roman" w:eastAsia="宋体" w:cs="Times New Roman"/>
          <w:i/>
          <w:iCs/>
          <w:lang w:val="zh-TW" w:eastAsia="zh-CN"/>
        </w:rPr>
        <w:t xml:space="preserve">Stuck in space for nine months, astronauts would go back </w:t>
      </w:r>
      <w:r>
        <w:rPr>
          <w:rFonts w:hint="default" w:ascii="Times New Roman" w:hAnsi="Times New Roman" w:eastAsia="宋体" w:cs="Times New Roman"/>
          <w:i/>
          <w:iCs/>
          <w:lang w:val="en-US" w:eastAsia="zh-CN"/>
        </w:rPr>
        <w:t>‘</w:t>
      </w:r>
      <w:r>
        <w:rPr>
          <w:rFonts w:hint="default" w:ascii="Times New Roman" w:hAnsi="Times New Roman" w:eastAsia="宋体" w:cs="Times New Roman"/>
          <w:i/>
          <w:iCs/>
          <w:lang w:val="zh-TW" w:eastAsia="zh-CN"/>
        </w:rPr>
        <w:t>in a heartbeat</w:t>
      </w:r>
      <w:r>
        <w:rPr>
          <w:rFonts w:hint="default" w:ascii="Times New Roman" w:hAnsi="Times New Roman" w:eastAsia="宋体" w:cs="Times New Roman"/>
          <w:i/>
          <w:iCs/>
          <w:lang w:val="en-US" w:eastAsia="zh-CN"/>
        </w:rPr>
        <w:t>’</w:t>
      </w:r>
      <w:r>
        <w:rPr>
          <w:rFonts w:hint="default" w:ascii="Times New Roman" w:hAnsi="Times New Roman" w:eastAsia="宋体" w:cs="Times New Roman"/>
          <w:lang w:val="zh-TW" w:eastAsia="zh-CN"/>
        </w:rPr>
        <w:t>（被困太空九个月的宇航员表示仍会‘毫不犹豫’重返太空）、</w:t>
      </w:r>
      <w:r>
        <w:rPr>
          <w:rFonts w:hint="default" w:ascii="Times New Roman" w:hAnsi="Times New Roman" w:eastAsia="宋体" w:cs="Times New Roman"/>
          <w:lang w:val="zh-TW" w:eastAsia="zh-TW"/>
        </w:rPr>
        <w:t>②</w:t>
      </w:r>
      <w:r>
        <w:rPr>
          <w:rFonts w:hint="default" w:ascii="Times New Roman" w:hAnsi="Times New Roman" w:eastAsia="宋体" w:cs="Times New Roman"/>
          <w:i/>
          <w:iCs/>
          <w:lang w:val="zh-TW" w:eastAsia="zh-TW"/>
        </w:rPr>
        <w:t>The Times</w:t>
      </w:r>
      <w:r>
        <w:rPr>
          <w:rFonts w:hint="default" w:ascii="Times New Roman" w:hAnsi="Times New Roman" w:eastAsia="宋体" w:cs="Times New Roman"/>
          <w:i w:val="0"/>
          <w:iCs w:val="0"/>
          <w:lang w:val="en-US" w:eastAsia="zh-CN"/>
        </w:rPr>
        <w:t>的Wonders of China（中国奇观）</w:t>
      </w:r>
      <w:r>
        <w:rPr>
          <w:rFonts w:hint="default" w:ascii="Times New Roman" w:hAnsi="Times New Roman" w:eastAsia="宋体" w:cs="Times New Roman"/>
          <w:lang w:val="zh-TW" w:eastAsia="zh-CN"/>
        </w:rPr>
        <w:t>、</w:t>
      </w:r>
      <w:r>
        <w:rPr>
          <w:rFonts w:hint="default" w:ascii="Times New Roman" w:hAnsi="Times New Roman" w:eastAsia="宋体" w:cs="Times New Roman"/>
          <w:lang w:val="zh-TW" w:eastAsia="zh-TW"/>
        </w:rPr>
        <w:t>③</w:t>
      </w:r>
      <w:r>
        <w:rPr>
          <w:rFonts w:hint="default" w:ascii="Times New Roman" w:hAnsi="Times New Roman" w:eastAsia="宋体" w:cs="Times New Roman"/>
          <w:b w:val="0"/>
          <w:bCs w:val="0"/>
        </w:rPr>
        <w:t>New Scientist</w:t>
      </w:r>
      <w:r>
        <w:rPr>
          <w:rFonts w:hint="default" w:ascii="Times New Roman" w:hAnsi="Times New Roman" w:eastAsia="宋体" w:cs="Times New Roman"/>
          <w:b w:val="0"/>
          <w:bCs w:val="0"/>
          <w:lang w:val="en-US" w:eastAsia="zh-CN"/>
        </w:rPr>
        <w:t>的</w:t>
      </w:r>
      <w:r>
        <w:rPr>
          <w:rFonts w:hint="default" w:ascii="Times New Roman" w:hAnsi="Times New Roman" w:eastAsia="宋体" w:cs="Times New Roman"/>
          <w:b w:val="0"/>
          <w:bCs w:val="0"/>
        </w:rPr>
        <w:t>Wood made see-through using rice and egg whites</w:t>
      </w:r>
      <w:r>
        <w:rPr>
          <w:rFonts w:hint="default" w:ascii="Times New Roman" w:hAnsi="Times New Roman" w:eastAsia="宋体" w:cs="Times New Roman"/>
          <w:b w:val="0"/>
          <w:bCs w:val="0"/>
          <w:lang w:eastAsia="zh-CN"/>
        </w:rPr>
        <w:t>（</w:t>
      </w:r>
      <w:r>
        <w:rPr>
          <w:rFonts w:hint="default" w:ascii="Times New Roman" w:hAnsi="Times New Roman" w:eastAsia="宋体" w:cs="Times New Roman"/>
          <w:b w:val="0"/>
          <w:bCs w:val="0"/>
        </w:rPr>
        <w:t>利用大米与蛋清制备可降解透明木材</w:t>
      </w:r>
      <w:r>
        <w:rPr>
          <w:rFonts w:hint="default" w:ascii="Times New Roman" w:hAnsi="Times New Roman" w:eastAsia="宋体" w:cs="Times New Roman"/>
          <w:b w:val="0"/>
          <w:bCs w:val="0"/>
          <w:lang w:eastAsia="zh-CN"/>
        </w:rPr>
        <w:t>）</w:t>
      </w:r>
      <w:r>
        <w:rPr>
          <w:rFonts w:hint="default" w:ascii="Times New Roman" w:hAnsi="Times New Roman" w:eastAsia="宋体" w:cs="Times New Roman"/>
          <w:lang w:val="zh-TW" w:eastAsia="zh-TW"/>
        </w:rPr>
        <w:t>、④</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i/>
          <w:iCs/>
          <w:lang w:val="en-US" w:eastAsia="zh-CN"/>
        </w:rPr>
        <w:t>The Week</w:t>
      </w:r>
      <w:r>
        <w:rPr>
          <w:rFonts w:hint="default" w:ascii="Times New Roman" w:hAnsi="Times New Roman" w:eastAsia="宋体" w:cs="Times New Roman"/>
          <w:i w:val="0"/>
          <w:iCs w:val="0"/>
          <w:lang w:val="zh-TW" w:eastAsia="zh-CN"/>
        </w:rPr>
        <w:t>的</w:t>
      </w:r>
      <w:bookmarkStart w:id="0" w:name="OLE_LINK1"/>
      <w:r>
        <w:rPr>
          <w:rFonts w:hint="default" w:ascii="Times New Roman" w:hAnsi="Times New Roman" w:eastAsia="宋体" w:cs="Times New Roman"/>
          <w:i/>
          <w:iCs/>
          <w:lang w:val="zh-TW" w:eastAsia="zh-CN"/>
        </w:rPr>
        <w:t>The author who started the teen vampire craze</w:t>
      </w:r>
      <w:bookmarkEnd w:id="0"/>
      <w:r>
        <w:rPr>
          <w:rFonts w:hint="default" w:ascii="Times New Roman" w:hAnsi="Times New Roman" w:eastAsia="宋体" w:cs="Times New Roman"/>
          <w:lang w:val="zh-TW" w:eastAsia="zh-CN"/>
        </w:rPr>
        <w:t>（引发青少年吸血鬼热潮的作家）</w:t>
      </w:r>
      <w:r>
        <w:rPr>
          <w:rFonts w:hint="default" w:ascii="Times New Roman" w:hAnsi="Times New Roman" w:eastAsia="宋体" w:cs="Times New Roman"/>
          <w:lang w:val="zh-TW" w:eastAsia="zh-TW"/>
        </w:rPr>
        <w:t>和⑤</w:t>
      </w:r>
      <w:r>
        <w:rPr>
          <w:rFonts w:hint="default" w:ascii="Times New Roman" w:hAnsi="Times New Roman" w:eastAsia="宋体" w:cs="Times New Roman"/>
          <w:i w:val="0"/>
          <w:iCs w:val="0"/>
          <w:lang w:val="en-US" w:eastAsia="zh-CN"/>
        </w:rPr>
        <w:t>BBC</w:t>
      </w:r>
      <w:r>
        <w:rPr>
          <w:rFonts w:hint="default" w:ascii="Times New Roman" w:hAnsi="Times New Roman" w:eastAsia="宋体" w:cs="Times New Roman"/>
          <w:lang w:val="zh-TW" w:eastAsia="zh-TW"/>
        </w:rPr>
        <w:t>的</w:t>
      </w:r>
      <w:r>
        <w:rPr>
          <w:rFonts w:hint="default" w:ascii="Times New Roman" w:hAnsi="Times New Roman" w:eastAsia="宋体" w:cs="Times New Roman"/>
          <w:lang w:val="en-US" w:eastAsia="zh-CN"/>
        </w:rPr>
        <w:t>新闻</w:t>
      </w:r>
      <w:r>
        <w:rPr>
          <w:rFonts w:hint="default" w:ascii="Times New Roman" w:hAnsi="Times New Roman" w:eastAsia="宋体" w:cs="Times New Roman"/>
          <w:lang w:val="zh-TW" w:eastAsia="zh-TW"/>
        </w:rPr>
        <w:t>报道。通过语法填空、</w:t>
      </w:r>
      <w:r>
        <w:rPr>
          <w:rFonts w:hint="default" w:ascii="Times New Roman" w:hAnsi="Times New Roman" w:eastAsia="宋体" w:cs="Times New Roman"/>
          <w:lang w:val="zh-TW" w:eastAsia="zh-CN"/>
        </w:rPr>
        <w:t>阅读理解、</w:t>
      </w:r>
      <w:r>
        <w:rPr>
          <w:rFonts w:hint="default" w:ascii="Times New Roman" w:hAnsi="Times New Roman" w:eastAsia="宋体" w:cs="Times New Roman"/>
          <w:lang w:val="zh-TW" w:eastAsia="zh-TW"/>
        </w:rPr>
        <w:t>分析长难句、翻译句子、听力填空和词汇拓展等方式，让</w:t>
      </w:r>
      <w:r>
        <w:rPr>
          <w:rFonts w:hint="default" w:ascii="Times New Roman" w:hAnsi="Times New Roman" w:eastAsia="宋体" w:cs="Times New Roman"/>
          <w:lang w:val="en-US" w:eastAsia="zh-CN"/>
        </w:rPr>
        <w:t>学生</w:t>
      </w:r>
      <w:r>
        <w:rPr>
          <w:rFonts w:hint="default" w:ascii="Times New Roman" w:hAnsi="Times New Roman" w:eastAsia="宋体" w:cs="Times New Roman"/>
          <w:lang w:val="zh-TW" w:eastAsia="zh-TW"/>
        </w:rPr>
        <w:t>从多角度提升学习兴趣，提高分析句子、运用词块和听力能力。外媒英语新闻可以让</w:t>
      </w:r>
      <w:r>
        <w:rPr>
          <w:rFonts w:hint="default" w:ascii="Times New Roman" w:hAnsi="Times New Roman" w:eastAsia="宋体" w:cs="Times New Roman"/>
          <w:lang w:val="en-US" w:eastAsia="zh-CN"/>
        </w:rPr>
        <w:t>学生</w:t>
      </w:r>
      <w:r>
        <w:rPr>
          <w:rFonts w:hint="default" w:ascii="Times New Roman" w:hAnsi="Times New Roman" w:eastAsia="宋体" w:cs="Times New Roman"/>
          <w:lang w:val="zh-TW" w:eastAsia="zh-TW"/>
        </w:rPr>
        <w:t>体验真实语境下的语言运用，拓展学生的国际视野，了解时事，逐步提升跨文化沟通能力，形成正确的世界观、人生观和价值观。</w:t>
      </w:r>
    </w:p>
    <w:bookmarkEnd w:id="4"/>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The Washing Post</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lang w:val="en-US" w:eastAsia="zh-CN"/>
        </w:rPr>
        <w:t>April</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202</w:t>
      </w:r>
      <w:r>
        <w:rPr>
          <w:rFonts w:hint="eastAsia" w:ascii="Times New Roman" w:hAnsi="Times New Roman" w:eastAsia="宋体" w:cs="Times New Roman"/>
          <w:b/>
          <w:bCs/>
          <w:lang w:val="en-US" w:eastAsia="zh-CN"/>
        </w:rPr>
        <w:t>5</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lang w:val="en-US" w:eastAsia="zh-CN"/>
        </w:rPr>
        <w:t>A12</w:t>
      </w:r>
      <w:r>
        <w:rPr>
          <w:rFonts w:hint="default" w:ascii="Times New Roman" w:hAnsi="Times New Roman" w:eastAsia="宋体" w:cs="Times New Roman"/>
          <w:b/>
          <w:bCs/>
          <w:lang w:eastAsia="zh-TW"/>
        </w:rPr>
        <w: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Stuck in space for nine months, astronauts would go back </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in a heartbeat</w:t>
      </w:r>
      <w:r>
        <w:rPr>
          <w:rFonts w:hint="default" w:ascii="Times New Roman" w:hAnsi="Times New Roman" w:eastAsia="宋体" w:cs="Times New Roman"/>
          <w:b/>
          <w:bCs/>
          <w:lang w:val="en-US" w:eastAsia="zh-CN"/>
        </w:rPr>
        <w: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被困太空九个月的宇航员表示仍会‘毫不犹豫’重返太空</w:t>
      </w:r>
    </w:p>
    <w:p>
      <w:pPr>
        <w:jc w:val="center"/>
      </w:pPr>
      <w:r>
        <w:drawing>
          <wp:inline distT="0" distB="0" distL="114300" distR="114300">
            <wp:extent cx="3790950" cy="2160270"/>
            <wp:effectExtent l="0" t="0" r="0"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3790950"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了解被困太空九个月的美国宇航员表示仍会‘毫不犹豫’重返太空的新闻</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820160" cy="2160270"/>
            <wp:effectExtent l="0" t="0" r="8890" b="1143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7"/>
                    <a:stretch>
                      <a:fillRect/>
                    </a:stretch>
                  </pic:blipFill>
                  <pic:spPr>
                    <a:xfrm>
                      <a:off x="0" y="0"/>
                      <a:ext cx="3820160"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pPr>
      <w:r>
        <w:drawing>
          <wp:inline distT="0" distB="0" distL="114300" distR="114300">
            <wp:extent cx="3763645" cy="2160270"/>
            <wp:effectExtent l="0" t="0" r="825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376364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96665" cy="2160270"/>
            <wp:effectExtent l="0" t="0" r="1333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79666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i w:val="0"/>
          <w:iCs w:val="0"/>
          <w:kern w:val="0"/>
          <w:sz w:val="21"/>
          <w:szCs w:val="21"/>
          <w:lang w:val="en-US" w:eastAsia="zh-CN" w:bidi="ar"/>
        </w:rPr>
      </w:pPr>
      <w:r>
        <w:rPr>
          <w:rFonts w:hint="default" w:ascii="Times New Roman" w:hAnsi="Times New Roman" w:eastAsia="宋体" w:cs="Times New Roman"/>
          <w:b/>
          <w:bCs/>
          <w:i w:val="0"/>
          <w:iCs w:val="0"/>
          <w:kern w:val="0"/>
          <w:sz w:val="21"/>
          <w:szCs w:val="21"/>
          <w:lang w:val="en-US" w:eastAsia="zh-CN" w:bidi="ar"/>
        </w:rPr>
        <w:t xml:space="preserve">Part </w:t>
      </w:r>
      <w:r>
        <w:rPr>
          <w:rFonts w:hint="eastAsia" w:ascii="Times New Roman" w:hAnsi="Times New Roman" w:eastAsia="宋体" w:cs="Times New Roman"/>
          <w:b/>
          <w:bCs/>
          <w:i w:val="0"/>
          <w:iCs w:val="0"/>
          <w:kern w:val="0"/>
          <w:sz w:val="21"/>
          <w:szCs w:val="21"/>
          <w:lang w:val="en-US" w:eastAsia="zh-CN" w:bidi="ar"/>
        </w:rPr>
        <w:t>2</w:t>
      </w:r>
      <w:r>
        <w:rPr>
          <w:rFonts w:hint="default" w:ascii="Times New Roman" w:hAnsi="Times New Roman" w:eastAsia="宋体" w:cs="Times New Roman"/>
          <w:b/>
          <w:bCs/>
          <w:i w:val="0"/>
          <w:iCs w:val="0"/>
          <w:kern w:val="0"/>
          <w:sz w:val="21"/>
          <w:szCs w:val="21"/>
          <w:lang w:val="en-US" w:eastAsia="zh-CN" w:bidi="ar"/>
        </w:rPr>
        <w:t xml:space="preserve">: News Report </w:t>
      </w:r>
      <w:r>
        <w:rPr>
          <w:rFonts w:hint="eastAsia" w:ascii="Times New Roman" w:hAnsi="Times New Roman" w:eastAsia="宋体" w:cs="Times New Roman"/>
          <w:b/>
          <w:bCs/>
          <w:i w:val="0"/>
          <w:iCs w:val="0"/>
          <w:kern w:val="0"/>
          <w:sz w:val="21"/>
          <w:szCs w:val="21"/>
          <w:lang w:val="en-US" w:eastAsia="zh-CN" w:bidi="ar"/>
        </w:rPr>
        <w:t>4</w:t>
      </w:r>
      <w:r>
        <w:rPr>
          <w:rFonts w:hint="eastAsia" w:ascii="Times New Roman" w:hAnsi="Times New Roman" w:eastAsia="宋体" w:cs="Times New Roman"/>
          <w:b/>
          <w:bCs/>
          <w:i/>
          <w:iCs/>
          <w:kern w:val="0"/>
          <w:sz w:val="21"/>
          <w:szCs w:val="21"/>
          <w:lang w:val="en-US" w:eastAsia="zh-CN" w:bidi="ar"/>
        </w:rPr>
        <w:t xml:space="preserve"> </w:t>
      </w:r>
      <w:r>
        <w:rPr>
          <w:rFonts w:hint="default" w:ascii="Times New Roman" w:hAnsi="Times New Roman" w:eastAsia="宋体" w:cs="Times New Roman"/>
          <w:b/>
          <w:bCs/>
          <w:i/>
          <w:iCs/>
          <w:kern w:val="0"/>
          <w:sz w:val="21"/>
          <w:szCs w:val="21"/>
          <w:lang w:val="en-US" w:eastAsia="zh-CN" w:bidi="ar"/>
        </w:rPr>
        <w:t>The Times</w:t>
      </w:r>
      <w:r>
        <w:rPr>
          <w:rFonts w:hint="eastAsia" w:ascii="Times New Roman" w:hAnsi="Times New Roman" w:eastAsia="宋体" w:cs="Times New Roman"/>
          <w:b/>
          <w:bCs/>
          <w:i w:val="0"/>
          <w:iCs w:val="0"/>
          <w:kern w:val="0"/>
          <w:sz w:val="21"/>
          <w:szCs w:val="21"/>
          <w:lang w:val="en-US" w:eastAsia="zh-CN" w:bidi="ar"/>
        </w:rPr>
        <w:t>（April 15, 2025 P11)</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1"/>
          <w:szCs w:val="21"/>
          <w:lang w:val="en-US" w:eastAsia="zh-CN" w:bidi="ar"/>
        </w:rPr>
      </w:pPr>
      <w:r>
        <w:rPr>
          <w:rFonts w:hint="default" w:ascii="Times New Roman" w:hAnsi="Times New Roman" w:eastAsia="宋体" w:cs="Times New Roman"/>
          <w:b/>
          <w:bCs/>
          <w:i w:val="0"/>
          <w:iCs w:val="0"/>
          <w:kern w:val="0"/>
          <w:sz w:val="21"/>
          <w:szCs w:val="21"/>
          <w:lang w:val="en-US" w:eastAsia="zh-CN" w:bidi="ar"/>
        </w:rPr>
        <w:t>Wonders of China中国奇观</w:t>
      </w:r>
    </w:p>
    <w:p>
      <w:pPr>
        <w:jc w:val="center"/>
      </w:pPr>
      <w:r>
        <w:drawing>
          <wp:inline distT="0" distB="0" distL="114300" distR="114300">
            <wp:extent cx="3794760" cy="213550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clrChange>
                        <a:clrFrom>
                          <a:srgbClr val="DFEDEF">
                            <a:alpha val="100000"/>
                          </a:srgbClr>
                        </a:clrFrom>
                        <a:clrTo>
                          <a:srgbClr val="DFEDEF">
                            <a:alpha val="100000"/>
                            <a:alpha val="0"/>
                          </a:srgbClr>
                        </a:clrTo>
                      </a:clrChange>
                    </a:blip>
                    <a:srcRect b="1146"/>
                    <a:stretch>
                      <a:fillRect/>
                    </a:stretch>
                  </pic:blipFill>
                  <pic:spPr>
                    <a:xfrm>
                      <a:off x="0" y="0"/>
                      <a:ext cx="3794760" cy="2135505"/>
                    </a:xfrm>
                    <a:prstGeom prst="rect">
                      <a:avLst/>
                    </a:prstGeom>
                    <a:noFill/>
                    <a:ln>
                      <a:noFill/>
                    </a:ln>
                  </pic:spPr>
                </pic:pic>
              </a:graphicData>
            </a:graphic>
          </wp:inline>
        </w:drawing>
      </w:r>
    </w:p>
    <w:p>
      <w:pPr>
        <w:jc w:val="center"/>
      </w:pPr>
      <w:r>
        <w:drawing>
          <wp:inline distT="0" distB="0" distL="114300" distR="114300">
            <wp:extent cx="3768090" cy="2160270"/>
            <wp:effectExtent l="0" t="0" r="3810" b="1143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1"/>
                    <a:stretch>
                      <a:fillRect/>
                    </a:stretch>
                  </pic:blipFill>
                  <pic:spPr>
                    <a:xfrm>
                      <a:off x="0" y="0"/>
                      <a:ext cx="3768090" cy="2160270"/>
                    </a:xfrm>
                    <a:prstGeom prst="rect">
                      <a:avLst/>
                    </a:prstGeom>
                    <a:noFill/>
                    <a:ln>
                      <a:noFill/>
                    </a:ln>
                  </pic:spPr>
                </pic:pic>
              </a:graphicData>
            </a:graphic>
          </wp:inline>
        </w:drawing>
      </w:r>
    </w:p>
    <w:p>
      <w:pPr>
        <w:rPr>
          <w:rFonts w:hint="default"/>
          <w:lang w:val="en-US" w:eastAsia="zh-CN"/>
        </w:rPr>
      </w:pPr>
      <w:r>
        <w:rPr>
          <w:rFonts w:hint="default" w:eastAsia="宋体" w:cs="Calibri"/>
          <w:lang w:val="en-US" w:eastAsia="zh-CN"/>
        </w:rPr>
        <w:t>【设计意图】通过阅读理解的形式帮助学生理解新闻的内容</w:t>
      </w:r>
      <w:r>
        <w:rPr>
          <w:rFonts w:hint="eastAsia" w:eastAsia="宋体" w:cs="Calibri"/>
          <w:lang w:val="en-US" w:eastAsia="zh-CN"/>
        </w:rPr>
        <w:t>的细节，提升学生的根据上下文的猜词能力</w:t>
      </w:r>
      <w:r>
        <w:rPr>
          <w:rFonts w:hint="default" w:eastAsia="宋体" w:cs="Calibri"/>
          <w:lang w:val="en-US" w:eastAsia="zh-CN"/>
        </w:rPr>
        <w:t>。</w:t>
      </w:r>
    </w:p>
    <w:p>
      <w:pPr>
        <w:jc w:val="center"/>
      </w:pPr>
      <w:r>
        <w:drawing>
          <wp:inline distT="0" distB="0" distL="114300" distR="114300">
            <wp:extent cx="3797300" cy="2160270"/>
            <wp:effectExtent l="0" t="0" r="12700"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379730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rPr>
          <w:rFonts w:hint="eastAsia"/>
          <w:lang w:val="zh-TW" w:eastAsia="zh-TW"/>
        </w:rPr>
      </w:pPr>
      <w:r>
        <w:drawing>
          <wp:inline distT="0" distB="0" distL="114300" distR="114300">
            <wp:extent cx="3814445" cy="2160270"/>
            <wp:effectExtent l="0" t="0" r="14605" b="1143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tretch>
                      <a:fillRect/>
                    </a:stretch>
                  </pic:blipFill>
                  <pic:spPr>
                    <a:xfrm>
                      <a:off x="0" y="0"/>
                      <a:ext cx="381444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jc w:val="both"/>
        <w:rPr>
          <w:rFonts w:hint="default" w:ascii="Times New Roman" w:hAnsi="Times New Roman" w:eastAsia="宋体" w:cs="Times New Roman"/>
          <w:b/>
          <w:bCs/>
          <w:lang w:eastAsia="zh-TW"/>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3</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2</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New Scientist</w:t>
      </w:r>
      <w:r>
        <w:rPr>
          <w:rFonts w:hint="default" w:ascii="Times New Roman" w:hAnsi="Times New Roman" w:eastAsia="宋体" w:cs="Times New Roman"/>
          <w:b/>
          <w:bCs/>
          <w:i w:val="0"/>
          <w:iCs w:val="0"/>
          <w:kern w:val="0"/>
          <w:sz w:val="24"/>
          <w:szCs w:val="24"/>
          <w:lang w:val="en-US" w:eastAsia="zh-CN" w:bidi="ar"/>
        </w:rPr>
        <w:t>（April 5 , 2025 P17)</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Wood made see-through</w:t>
      </w:r>
      <w:r>
        <w:rPr>
          <w:rFonts w:hint="eastAsia" w:ascii="Times New Roman" w:hAnsi="Times New Roman" w:eastAsia="宋体" w:cs="Times New Roman"/>
          <w:b/>
          <w:bCs/>
          <w:i w:val="0"/>
          <w:iCs w:val="0"/>
          <w:kern w:val="0"/>
          <w:sz w:val="24"/>
          <w:szCs w:val="24"/>
          <w:lang w:val="en-US" w:eastAsia="zh-CN" w:bidi="ar"/>
        </w:rPr>
        <w:t xml:space="preserve"> </w:t>
      </w:r>
      <w:r>
        <w:rPr>
          <w:rFonts w:hint="default" w:ascii="Times New Roman" w:hAnsi="Times New Roman" w:eastAsia="宋体" w:cs="Times New Roman"/>
          <w:b/>
          <w:bCs/>
          <w:i w:val="0"/>
          <w:iCs w:val="0"/>
          <w:kern w:val="0"/>
          <w:sz w:val="24"/>
          <w:szCs w:val="24"/>
          <w:lang w:val="en-US" w:eastAsia="zh-CN" w:bidi="ar"/>
        </w:rPr>
        <w:t>using rice</w:t>
      </w:r>
      <w:r>
        <w:rPr>
          <w:rFonts w:hint="eastAsia" w:ascii="Times New Roman" w:hAnsi="Times New Roman" w:eastAsia="宋体" w:cs="Times New Roman"/>
          <w:b/>
          <w:bCs/>
          <w:i w:val="0"/>
          <w:iCs w:val="0"/>
          <w:kern w:val="0"/>
          <w:sz w:val="24"/>
          <w:szCs w:val="24"/>
          <w:lang w:val="en-US" w:eastAsia="zh-CN" w:bidi="ar"/>
        </w:rPr>
        <w:t xml:space="preserve"> </w:t>
      </w:r>
      <w:r>
        <w:rPr>
          <w:rFonts w:hint="default" w:ascii="Times New Roman" w:hAnsi="Times New Roman" w:eastAsia="宋体" w:cs="Times New Roman"/>
          <w:b/>
          <w:bCs/>
          <w:i w:val="0"/>
          <w:iCs w:val="0"/>
          <w:kern w:val="0"/>
          <w:sz w:val="24"/>
          <w:szCs w:val="24"/>
          <w:lang w:val="en-US" w:eastAsia="zh-CN" w:bidi="ar"/>
        </w:rPr>
        <w:t>and egg whites</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b/>
          <w:bCs/>
          <w:sz w:val="24"/>
          <w:szCs w:val="24"/>
          <w:lang w:eastAsia="zh-TW"/>
        </w:rPr>
      </w:pPr>
      <w:r>
        <w:rPr>
          <w:rFonts w:hint="default" w:ascii="Times New Roman" w:hAnsi="Times New Roman" w:eastAsia="宋体" w:cs="Times New Roman"/>
          <w:b/>
          <w:bCs/>
          <w:i w:val="0"/>
          <w:iCs w:val="0"/>
          <w:kern w:val="0"/>
          <w:sz w:val="24"/>
          <w:szCs w:val="24"/>
          <w:lang w:val="en-US" w:eastAsia="zh-CN" w:bidi="ar"/>
        </w:rPr>
        <w:t>利用大米与蛋清制备可降解透明木材</w:t>
      </w:r>
    </w:p>
    <w:p>
      <w:pPr>
        <w:jc w:val="center"/>
      </w:pPr>
      <w:r>
        <w:drawing>
          <wp:inline distT="0" distB="0" distL="114300" distR="114300">
            <wp:extent cx="3815715" cy="2188845"/>
            <wp:effectExtent l="0" t="0" r="13335" b="190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4"/>
                    <a:srcRect l="736"/>
                    <a:stretch>
                      <a:fillRect/>
                    </a:stretch>
                  </pic:blipFill>
                  <pic:spPr>
                    <a:xfrm>
                      <a:off x="0" y="0"/>
                      <a:ext cx="3815715" cy="2188845"/>
                    </a:xfrm>
                    <a:prstGeom prst="rect">
                      <a:avLst/>
                    </a:prstGeom>
                    <a:noFill/>
                    <a:ln>
                      <a:noFill/>
                    </a:ln>
                  </pic:spPr>
                </pic:pic>
              </a:graphicData>
            </a:graphic>
          </wp:inline>
        </w:drawing>
      </w:r>
    </w:p>
    <w:p>
      <w:pPr>
        <w:jc w:val="center"/>
        <w:rPr>
          <w:rFonts w:hint="default"/>
          <w:lang w:eastAsia="zh-TW"/>
        </w:rPr>
      </w:pPr>
      <w:r>
        <w:drawing>
          <wp:inline distT="0" distB="0" distL="114300" distR="114300">
            <wp:extent cx="3832860" cy="2160270"/>
            <wp:effectExtent l="0" t="0" r="15240" b="1143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5"/>
                    <a:stretch>
                      <a:fillRect/>
                    </a:stretch>
                  </pic:blipFill>
                  <pic:spPr>
                    <a:xfrm>
                      <a:off x="0" y="0"/>
                      <a:ext cx="3832860"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【设计意图】通过阅读理解的形式帮助学生理解新闻的内容</w:t>
      </w:r>
      <w:r>
        <w:rPr>
          <w:rFonts w:hint="eastAsia" w:eastAsia="宋体" w:cs="Calibri"/>
          <w:lang w:val="en-US" w:eastAsia="zh-CN"/>
        </w:rPr>
        <w:t>的细节，提升学生的根据上下文的猜词能力</w:t>
      </w:r>
      <w:r>
        <w:rPr>
          <w:rFonts w:hint="default" w:eastAsia="宋体" w:cs="Calibri"/>
          <w:lang w:val="en-US" w:eastAsia="zh-CN"/>
        </w:rPr>
        <w:t>。</w:t>
      </w:r>
    </w:p>
    <w:p>
      <w:pPr>
        <w:jc w:val="center"/>
        <w:rPr>
          <w:rFonts w:hint="default" w:eastAsia="宋体" w:cs="Calibri"/>
          <w:lang w:val="en-US" w:eastAsia="zh-CN"/>
        </w:rPr>
      </w:pPr>
      <w:r>
        <w:drawing>
          <wp:inline distT="0" distB="0" distL="114300" distR="114300">
            <wp:extent cx="3836035" cy="2160270"/>
            <wp:effectExtent l="0" t="0" r="12065" b="1143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6"/>
                    <a:stretch>
                      <a:fillRect/>
                    </a:stretch>
                  </pic:blipFill>
                  <pic:spPr>
                    <a:xfrm>
                      <a:off x="0" y="0"/>
                      <a:ext cx="383603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rPr>
          <w:rFonts w:hint="eastAsia" w:ascii="宋体" w:hAnsi="宋体" w:eastAsia="宋体" w:cs="宋体"/>
          <w:lang w:val="zh-TW" w:eastAsia="zh-TW"/>
        </w:rPr>
      </w:pPr>
      <w:r>
        <w:drawing>
          <wp:inline distT="0" distB="0" distL="114300" distR="114300">
            <wp:extent cx="3808730" cy="2160270"/>
            <wp:effectExtent l="0" t="0" r="1270" b="1143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7"/>
                    <a:stretch>
                      <a:fillRect/>
                    </a:stretch>
                  </pic:blipFill>
                  <pic:spPr>
                    <a:xfrm>
                      <a:off x="0" y="0"/>
                      <a:ext cx="380873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jc w:val="both"/>
        <w:rPr>
          <w:rFonts w:hint="default" w:ascii="Times New Roman" w:hAnsi="Times New Roman" w:eastAsia="宋体" w:cs="Times New Roman"/>
          <w:b/>
          <w:bCs/>
          <w:lang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4 </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The W</w:t>
      </w:r>
      <w:r>
        <w:rPr>
          <w:rFonts w:hint="eastAsia" w:ascii="Times New Roman" w:hAnsi="Times New Roman" w:eastAsia="宋体" w:cs="Times New Roman"/>
          <w:b/>
          <w:bCs/>
          <w:i/>
          <w:iCs/>
          <w:lang w:val="en-US" w:eastAsia="zh-CN"/>
        </w:rPr>
        <w:t>eek</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lang w:val="en-US" w:eastAsia="zh-CN"/>
        </w:rPr>
        <w:t>April</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lang w:val="en-US" w:eastAsia="zh-CN"/>
        </w:rPr>
        <w:t>11</w:t>
      </w:r>
      <w:r>
        <w:rPr>
          <w:rFonts w:hint="default" w:ascii="Times New Roman" w:hAnsi="Times New Roman" w:eastAsia="宋体" w:cs="Times New Roman"/>
          <w:b/>
          <w:bCs/>
          <w:lang w:eastAsia="zh-TW"/>
        </w:rPr>
        <w:t xml:space="preserve"> 202</w:t>
      </w:r>
      <w:r>
        <w:rPr>
          <w:rFonts w:hint="eastAsia" w:ascii="Times New Roman" w:hAnsi="Times New Roman" w:eastAsia="宋体" w:cs="Times New Roman"/>
          <w:b/>
          <w:bCs/>
          <w:lang w:val="en-US" w:eastAsia="zh-CN"/>
        </w:rPr>
        <w:t>5</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lang w:val="en-US" w:eastAsia="zh-CN"/>
        </w:rPr>
        <w:t>P35</w:t>
      </w:r>
      <w:r>
        <w:rPr>
          <w:rFonts w:hint="default" w:ascii="Times New Roman" w:hAnsi="Times New Roman" w:eastAsia="宋体" w:cs="Times New Roman"/>
          <w:b/>
          <w:bCs/>
          <w:lang w:eastAsia="zh-TW"/>
        </w:rPr>
        <w: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The author who started the teen vampire craze引发青少年吸血鬼热潮的作家</w:t>
      </w:r>
    </w:p>
    <w:p>
      <w:pPr>
        <w:jc w:val="center"/>
        <w:rPr>
          <w:rFonts w:hint="eastAsia" w:eastAsia="Arial Unicode MS"/>
          <w:lang w:eastAsia="zh-CN"/>
        </w:rPr>
      </w:pPr>
      <w:r>
        <w:rPr>
          <w:rFonts w:hint="eastAsia" w:eastAsia="Arial Unicode MS"/>
          <w:lang w:eastAsia="zh-CN"/>
        </w:rPr>
        <w:drawing>
          <wp:inline distT="0" distB="0" distL="114300" distR="114300">
            <wp:extent cx="3808095" cy="2160270"/>
            <wp:effectExtent l="0" t="0" r="1905" b="11430"/>
            <wp:docPr id="12" name="图片 12" descr="5a078230fbf5584c4d9e282eaae2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a078230fbf5584c4d9e282eaae2ed8"/>
                    <pic:cNvPicPr>
                      <a:picLocks noChangeAspect="1"/>
                    </pic:cNvPicPr>
                  </pic:nvPicPr>
                  <pic:blipFill>
                    <a:blip r:embed="rId18"/>
                    <a:stretch>
                      <a:fillRect/>
                    </a:stretch>
                  </pic:blipFill>
                  <pic:spPr>
                    <a:xfrm>
                      <a:off x="0" y="0"/>
                      <a:ext cx="3808095" cy="2160270"/>
                    </a:xfrm>
                    <a:prstGeom prst="rect">
                      <a:avLst/>
                    </a:prstGeom>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绘画、建筑等领域的代表作品和人物</w:t>
      </w:r>
      <w:r>
        <w:rPr>
          <w:rFonts w:hint="eastAsia" w:eastAsia="宋体" w:cs="Calibri"/>
          <w:lang w:val="zh-TW" w:eastAsia="zh-TW"/>
        </w:rPr>
        <w:t>”这一子主题，通过学习让学生</w:t>
      </w:r>
      <w:r>
        <w:rPr>
          <w:rFonts w:hint="eastAsia" w:eastAsia="宋体" w:cs="Calibri"/>
          <w:lang w:val="en-US" w:eastAsia="zh-CN"/>
        </w:rPr>
        <w:t>了解尽管早期的挫折和健康问题，L.J.史密斯作为一个作家取得了持久的成功，尤其是《吸血鬼日记》系列。</w:t>
      </w:r>
    </w:p>
    <w:p>
      <w:pPr>
        <w:jc w:val="center"/>
        <w:rPr>
          <w:rFonts w:hint="eastAsia" w:eastAsia="宋体" w:cs="Calibri"/>
          <w:lang w:val="zh-TW" w:eastAsia="zh-CN"/>
        </w:rPr>
      </w:pPr>
      <w:r>
        <w:drawing>
          <wp:inline distT="0" distB="0" distL="114300" distR="114300">
            <wp:extent cx="3810000" cy="2160270"/>
            <wp:effectExtent l="0" t="0" r="0" b="1143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9"/>
                    <a:stretch>
                      <a:fillRect/>
                    </a:stretch>
                  </pic:blipFill>
                  <pic:spPr>
                    <a:xfrm>
                      <a:off x="0" y="0"/>
                      <a:ext cx="3810000"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【设计意图】通过阅读理解的形式帮助学生理解新闻的内容</w:t>
      </w:r>
      <w:r>
        <w:rPr>
          <w:rFonts w:hint="eastAsia" w:eastAsia="宋体" w:cs="Calibri"/>
          <w:lang w:val="en-US" w:eastAsia="zh-CN"/>
        </w:rPr>
        <w:t>的细节，提升学生的根据上下文的猜词能力</w:t>
      </w:r>
      <w:r>
        <w:rPr>
          <w:rFonts w:hint="default" w:eastAsia="宋体" w:cs="Calibri"/>
          <w:lang w:val="en-US" w:eastAsia="zh-CN"/>
        </w:rPr>
        <w:t>。</w:t>
      </w:r>
    </w:p>
    <w:p>
      <w:pPr>
        <w:jc w:val="center"/>
        <w:rPr>
          <w:rFonts w:hint="eastAsia" w:eastAsia="Arial Unicode MS"/>
          <w:lang w:eastAsia="zh-CN"/>
        </w:rPr>
      </w:pPr>
      <w:r>
        <w:rPr>
          <w:rFonts w:hint="eastAsia" w:eastAsia="Arial Unicode MS"/>
          <w:lang w:eastAsia="zh-CN"/>
        </w:rPr>
        <w:drawing>
          <wp:inline distT="0" distB="0" distL="114300" distR="114300">
            <wp:extent cx="3785235" cy="2160270"/>
            <wp:effectExtent l="0" t="0" r="5715" b="11430"/>
            <wp:docPr id="14" name="图片 14" descr="7316642c2a110fa7193b0029303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316642c2a110fa7193b00293034255"/>
                    <pic:cNvPicPr>
                      <a:picLocks noChangeAspect="1"/>
                    </pic:cNvPicPr>
                  </pic:nvPicPr>
                  <pic:blipFill>
                    <a:blip r:embed="rId20"/>
                    <a:stretch>
                      <a:fillRect/>
                    </a:stretch>
                  </pic:blipFill>
                  <pic:spPr>
                    <a:xfrm>
                      <a:off x="0" y="0"/>
                      <a:ext cx="3785235" cy="2160270"/>
                    </a:xfrm>
                    <a:prstGeom prst="rect">
                      <a:avLst/>
                    </a:prstGeom>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rPr>
          <w:rFonts w:hint="eastAsia" w:eastAsia="Arial Unicode MS"/>
          <w:lang w:eastAsia="zh-CN"/>
        </w:rPr>
        <w:drawing>
          <wp:inline distT="0" distB="0" distL="114300" distR="114300">
            <wp:extent cx="3794125" cy="2160270"/>
            <wp:effectExtent l="0" t="0" r="15875" b="11430"/>
            <wp:docPr id="15" name="图片 15" descr="9fee69e7083e3f52e1392994e6da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fee69e7083e3f52e1392994e6da233"/>
                    <pic:cNvPicPr>
                      <a:picLocks noChangeAspect="1"/>
                    </pic:cNvPicPr>
                  </pic:nvPicPr>
                  <pic:blipFill>
                    <a:blip r:embed="rId21"/>
                    <a:stretch>
                      <a:fillRect/>
                    </a:stretch>
                  </pic:blipFill>
                  <pic:spPr>
                    <a:xfrm>
                      <a:off x="0" y="0"/>
                      <a:ext cx="3794125" cy="2160270"/>
                    </a:xfrm>
                    <a:prstGeom prst="rect">
                      <a:avLst/>
                    </a:prstGeom>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 </w:t>
      </w:r>
      <w:r>
        <w:rPr>
          <w:rFonts w:hint="eastAsia" w:ascii="Times New Roman" w:hAnsi="Times New Roman"/>
          <w:b/>
          <w:bCs/>
        </w:rPr>
        <w:t>0</w:t>
      </w:r>
      <w:r>
        <w:rPr>
          <w:rFonts w:hint="eastAsia" w:ascii="Times New Roman" w:hAnsi="Times New Roman"/>
          <w:b/>
          <w:bCs/>
          <w:lang w:val="en-US" w:eastAsia="zh-CN"/>
        </w:rPr>
        <w:t>4</w:t>
      </w:r>
      <w:r>
        <w:rPr>
          <w:rFonts w:hint="eastAsia" w:ascii="Times New Roman" w:hAnsi="Times New Roman"/>
          <w:b/>
          <w:bCs/>
        </w:rPr>
        <w:t>/</w:t>
      </w:r>
      <w:r>
        <w:rPr>
          <w:rFonts w:hint="eastAsia" w:ascii="Times New Roman" w:hAnsi="Times New Roman"/>
          <w:b/>
          <w:bCs/>
          <w:lang w:val="en-US" w:eastAsia="zh-CN"/>
        </w:rPr>
        <w:t>08</w:t>
      </w:r>
      <w:r>
        <w:rPr>
          <w:rFonts w:hint="eastAsia" w:ascii="Times New Roman" w:hAnsi="Times New Roman"/>
          <w:b/>
          <w:bCs/>
        </w:rPr>
        <w:t>/202</w:t>
      </w:r>
      <w:r>
        <w:rPr>
          <w:rFonts w:hint="eastAsia" w:ascii="Times New Roman" w:hAnsi="Times New Roman"/>
          <w:b/>
          <w:bCs/>
          <w:lang w:val="en-US" w:eastAsia="zh-CN"/>
        </w:rPr>
        <w:t>5</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810000" cy="2160270"/>
            <wp:effectExtent l="0" t="0" r="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3810000"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842385" cy="2160270"/>
            <wp:effectExtent l="0" t="0" r="5715"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a:stretch>
                      <a:fillRect/>
                    </a:stretch>
                  </pic:blipFill>
                  <pic:spPr>
                    <a:xfrm>
                      <a:off x="0" y="0"/>
                      <a:ext cx="384238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808730" cy="2160270"/>
            <wp:effectExtent l="0" t="0" r="1270"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4"/>
                    <a:stretch>
                      <a:fillRect/>
                    </a:stretch>
                  </pic:blipFill>
                  <pic:spPr>
                    <a:xfrm>
                      <a:off x="0" y="0"/>
                      <a:ext cx="3808730"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eastAsia" w:eastAsia="宋体" w:cs="Calibri"/>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1: News Report 1  </w:t>
      </w:r>
      <w:r>
        <w:rPr>
          <w:rFonts w:hint="default" w:ascii="Times New Roman" w:hAnsi="Times New Roman" w:eastAsia="宋体" w:cs="Times New Roman"/>
          <w:b/>
          <w:bCs/>
          <w:i/>
          <w:iCs/>
          <w:lang w:eastAsia="zh-TW"/>
        </w:rPr>
        <w:t>The Washing Post</w:t>
      </w:r>
      <w:r>
        <w:rPr>
          <w:rFonts w:hint="default" w:ascii="Times New Roman" w:hAnsi="Times New Roman" w:eastAsia="宋体" w:cs="Times New Roman"/>
          <w:b/>
          <w:bCs/>
          <w:lang w:eastAsia="zh-TW"/>
        </w:rPr>
        <w:t xml:space="preserve"> (April 2 2025 A12)</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Stuck in space for nine months, astronauts would go back ‘in a heartbeat’</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TW"/>
        </w:rPr>
        <w:t>被困太空九个月的宇航员表示仍会‘毫不犹豫’重返太空</w:t>
      </w:r>
    </w:p>
    <w:p>
      <w:pPr>
        <w:ind w:firstLine="420" w:firstLineChars="0"/>
        <w:jc w:val="both"/>
        <w:rPr>
          <w:rFonts w:hint="default" w:ascii="Times New Roman" w:hAnsi="Times New Roman" w:cs="Times New Roman"/>
        </w:rPr>
      </w:pPr>
      <w:r>
        <w:rPr>
          <w:rFonts w:hint="default" w:ascii="Times New Roman" w:hAnsi="Times New Roman" w:cs="Times New Roman"/>
        </w:rPr>
        <w:t>Sunita "Suni" Williams and Barry "Butch" Wilmore have had quite the year: The NASA astronauts were the first people to travel aboard Boeing's Starliner spacecraft, before technical issues left them stuck in the International Space Station for months on end.</w:t>
      </w:r>
    </w:p>
    <w:p>
      <w:pPr>
        <w:ind w:firstLine="420" w:firstLineChars="0"/>
        <w:jc w:val="both"/>
        <w:rPr>
          <w:rFonts w:hint="default" w:ascii="Times New Roman" w:hAnsi="Times New Roman" w:cs="Times New Roman"/>
        </w:rPr>
      </w:pPr>
      <w:r>
        <w:rPr>
          <w:rFonts w:hint="default" w:ascii="Times New Roman" w:hAnsi="Times New Roman" w:cs="Times New Roman"/>
        </w:rPr>
        <w:t>But when they finally made it back to Earth last month, after 286 days in space, their immediate concerns were much more mundane.</w:t>
      </w:r>
    </w:p>
    <w:p>
      <w:pPr>
        <w:ind w:firstLine="420" w:firstLineChars="0"/>
        <w:jc w:val="both"/>
        <w:rPr>
          <w:rFonts w:hint="default" w:ascii="Times New Roman" w:hAnsi="Times New Roman" w:cs="Times New Roman"/>
        </w:rPr>
      </w:pPr>
      <w:r>
        <w:rPr>
          <w:rFonts w:hint="default" w:ascii="Times New Roman" w:hAnsi="Times New Roman" w:cs="Times New Roman"/>
        </w:rPr>
        <w:t xml:space="preserve">"I wanted to hug my husband and hug my dogs," Williams said at a news conference </w:t>
      </w:r>
      <w:r>
        <w:rPr>
          <w:rFonts w:hint="eastAsia" w:ascii="Times New Roman" w:hAnsi="Times New Roman" w:eastAsia="宋体" w:cs="Times New Roman"/>
          <w:lang w:val="en-US" w:eastAsia="zh-CN"/>
        </w:rPr>
        <w:t>M</w:t>
      </w:r>
      <w:r>
        <w:rPr>
          <w:rFonts w:hint="default" w:ascii="Times New Roman" w:hAnsi="Times New Roman" w:cs="Times New Roman"/>
        </w:rPr>
        <w:t>onday, the pair's first since they returned home two weeks ago in a SpaceX Dragon capsule. And she craved a taste of home: "my father was a vegetarian, so I had a good grilled cheese sandwich when I got home, so that reminded me of him."</w:t>
      </w:r>
    </w:p>
    <w:p>
      <w:pPr>
        <w:ind w:firstLine="420" w:firstLineChars="0"/>
        <w:jc w:val="both"/>
        <w:rPr>
          <w:rFonts w:hint="default" w:ascii="Times New Roman" w:hAnsi="Times New Roman" w:cs="Times New Roman"/>
        </w:rPr>
      </w:pPr>
      <w:r>
        <w:rPr>
          <w:rFonts w:hint="default" w:ascii="Times New Roman" w:hAnsi="Times New Roman" w:cs="Times New Roman"/>
        </w:rPr>
        <w:t>Williams, 59, and Wilmore, 62, set off into space aboard Boeing's Starliner spacecraft on June 5. They were expected to spend about eight days in space, but their return to Earth was delayed after they encountered issues with the thrusters and helium leaks in the propulsion system.</w:t>
      </w:r>
    </w:p>
    <w:p>
      <w:pPr>
        <w:ind w:firstLine="420" w:firstLineChars="0"/>
        <w:jc w:val="both"/>
        <w:rPr>
          <w:rFonts w:hint="default" w:ascii="Times New Roman" w:hAnsi="Times New Roman" w:cs="Times New Roman"/>
        </w:rPr>
      </w:pPr>
      <w:r>
        <w:rPr>
          <w:rFonts w:hint="default" w:ascii="Times New Roman" w:hAnsi="Times New Roman" w:cs="Times New Roman"/>
        </w:rPr>
        <w:t>But on monday, both said they would be willing to fly on the Starliner again.</w:t>
      </w:r>
    </w:p>
    <w:p>
      <w:pPr>
        <w:jc w:val="both"/>
        <w:rPr>
          <w:rFonts w:hint="default" w:ascii="Times New Roman" w:hAnsi="Times New Roman" w:cs="Times New Roman"/>
        </w:rPr>
      </w:pPr>
      <w:r>
        <w:rPr>
          <w:rFonts w:hint="default" w:ascii="Times New Roman" w:hAnsi="Times New Roman" w:cs="Times New Roman"/>
        </w:rPr>
        <w:t>"We're going to rectify all the issues that we encountered, we're going to fix them, we're going to make it work," Wilmore said at the news conference. "Boeing's completely committed, NASA is completely committed, and with that I'd get on in a heartbeat."</w:t>
      </w:r>
    </w:p>
    <w:p>
      <w:pPr>
        <w:ind w:firstLine="420" w:firstLineChars="0"/>
        <w:jc w:val="both"/>
        <w:rPr>
          <w:rFonts w:hint="default" w:ascii="Times New Roman" w:hAnsi="Times New Roman" w:cs="Times New Roman"/>
        </w:rPr>
      </w:pPr>
      <w:r>
        <w:rPr>
          <w:rFonts w:hint="default" w:ascii="Times New Roman" w:hAnsi="Times New Roman" w:cs="Times New Roman"/>
        </w:rPr>
        <w:t>Wilmore argued that the issues with the Boeing spacecraft were a shared responsibility.</w:t>
      </w:r>
    </w:p>
    <w:p>
      <w:pPr>
        <w:ind w:firstLine="420" w:firstLineChars="0"/>
        <w:jc w:val="both"/>
        <w:rPr>
          <w:rFonts w:hint="default" w:ascii="Times New Roman" w:hAnsi="Times New Roman" w:cs="Times New Roman"/>
        </w:rPr>
      </w:pPr>
      <w:r>
        <w:rPr>
          <w:rFonts w:hint="default" w:ascii="Times New Roman" w:hAnsi="Times New Roman" w:cs="Times New Roman"/>
        </w:rPr>
        <w:t>"There were questions that I, as a commander of the spacecraft, that I should have asked, and I did not," he said. "At the time, I didn't know I needed to. And maybe you could call that hindsight. But I'll start and point the finger, and I'll blame me."</w:t>
      </w:r>
    </w:p>
    <w:p>
      <w:pPr>
        <w:jc w:val="both"/>
        <w:rPr>
          <w:rFonts w:hint="default" w:ascii="Times New Roman" w:hAnsi="Times New Roman" w:cs="Times New Roman"/>
        </w:rPr>
      </w:pPr>
      <w:r>
        <w:rPr>
          <w:rFonts w:hint="default" w:ascii="Times New Roman" w:hAnsi="Times New Roman" w:cs="Times New Roman"/>
        </w:rPr>
        <w:t>He continued: "Blame... I don't like that term, but certainly there's responsibility throughout all the programs, and certainly you can start with me. Responsibility with Boeing, yes. responsibility with NASA, yes, all the way up and down the chain. We all are responsible. We all own this."</w:t>
      </w:r>
    </w:p>
    <w:p>
      <w:pPr>
        <w:ind w:firstLine="420" w:firstLineChars="0"/>
        <w:jc w:val="both"/>
        <w:rPr>
          <w:rFonts w:hint="default" w:ascii="Times New Roman" w:hAnsi="Times New Roman" w:cs="Times New Roman"/>
        </w:rPr>
      </w:pPr>
      <w:r>
        <w:rPr>
          <w:rFonts w:hint="default" w:ascii="Times New Roman" w:hAnsi="Times New Roman" w:cs="Times New Roman"/>
        </w:rPr>
        <w:t>The pair did not directly comment on increased politicization of their final weeks in space, after Elon musk, SpaceX CE</w:t>
      </w:r>
      <w:r>
        <w:rPr>
          <w:rFonts w:hint="eastAsia" w:ascii="Times New Roman" w:hAnsi="Times New Roman" w:eastAsia="宋体" w:cs="Times New Roman"/>
          <w:lang w:val="en-US" w:eastAsia="zh-CN"/>
        </w:rPr>
        <w:t>O</w:t>
      </w:r>
      <w:r>
        <w:rPr>
          <w:rFonts w:hint="default" w:ascii="Times New Roman" w:hAnsi="Times New Roman" w:cs="Times New Roman"/>
        </w:rPr>
        <w:t xml:space="preserve"> and adviser to President Donald Trump, claimed that the company offered to return the astronauts last year but that the Biden administration rejected the offer for political reasons. Trump made similar claims, but Williams and Wilmore, as well as NASA's leadership, have said they were not aware of any such offer from SpaceX.</w:t>
      </w:r>
    </w:p>
    <w:p>
      <w:pPr>
        <w:ind w:firstLine="420" w:firstLineChars="0"/>
        <w:jc w:val="both"/>
        <w:rPr>
          <w:rFonts w:hint="default" w:ascii="Times New Roman" w:hAnsi="Times New Roman" w:cs="Times New Roman"/>
        </w:rPr>
      </w:pPr>
      <w:r>
        <w:rPr>
          <w:rFonts w:hint="default" w:ascii="Times New Roman" w:hAnsi="Times New Roman" w:cs="Times New Roman"/>
        </w:rPr>
        <w:t>"When we're up there operating in space you don't feel the politics, you don't feel any of that, it's focused strictly on mission," Nick Hague, the Crew-9 commander who helped bring the two astronauts back to Earth and also appeared at the news conference, said in response to a question about the mission's politicization.</w:t>
      </w:r>
    </w:p>
    <w:p>
      <w:pPr>
        <w:ind w:firstLine="420" w:firstLineChars="0"/>
        <w:jc w:val="both"/>
        <w:rPr>
          <w:rFonts w:hint="default" w:ascii="Times New Roman" w:hAnsi="Times New Roman" w:cs="Times New Roman"/>
        </w:rPr>
      </w:pPr>
      <w:r>
        <w:rPr>
          <w:rFonts w:hint="default" w:ascii="Times New Roman" w:hAnsi="Times New Roman" w:cs="Times New Roman"/>
        </w:rPr>
        <w:t xml:space="preserve">In a separate interview with </w:t>
      </w:r>
      <w:r>
        <w:rPr>
          <w:rFonts w:hint="eastAsia" w:ascii="Times New Roman" w:hAnsi="Times New Roman" w:eastAsia="宋体" w:cs="Times New Roman"/>
          <w:lang w:val="en-US" w:eastAsia="zh-CN"/>
        </w:rPr>
        <w:t>F</w:t>
      </w:r>
      <w:r>
        <w:rPr>
          <w:rFonts w:hint="default" w:ascii="Times New Roman" w:hAnsi="Times New Roman" w:cs="Times New Roman"/>
        </w:rPr>
        <w:t xml:space="preserve">ox News before the news conference, both Williams and Wilmore said they were grateful national leaders are taking notice and getting involved in the space program. Asked if he had any words for Trump and </w:t>
      </w:r>
      <w:r>
        <w:rPr>
          <w:rFonts w:hint="eastAsia" w:ascii="Times New Roman" w:hAnsi="Times New Roman" w:eastAsia="宋体" w:cs="Times New Roman"/>
          <w:lang w:val="en-US" w:eastAsia="zh-CN"/>
        </w:rPr>
        <w:t>M</w:t>
      </w:r>
      <w:r>
        <w:rPr>
          <w:rFonts w:hint="default" w:ascii="Times New Roman" w:hAnsi="Times New Roman" w:cs="Times New Roman"/>
        </w:rPr>
        <w:t>usk, Wilmore replied: "I respect you, I trust you. You've given me no reason not to trust you, either one of them."</w:t>
      </w:r>
    </w:p>
    <w:p>
      <w:pPr>
        <w:ind w:firstLine="420" w:firstLineChars="0"/>
        <w:jc w:val="both"/>
        <w:rPr>
          <w:rFonts w:hint="default" w:ascii="Times New Roman" w:hAnsi="Times New Roman" w:cs="Times New Roman"/>
        </w:rPr>
      </w:pPr>
      <w:r>
        <w:rPr>
          <w:rFonts w:hint="default" w:ascii="Times New Roman" w:hAnsi="Times New Roman" w:cs="Times New Roman"/>
        </w:rPr>
        <w:t>Wilmore also rejected some of the narratives that emerged around their experience: "So in certain respects we were stuck, in certain respects, maybe we were stranded, but based on how they were couching this, that we were left and forgotten in orbit, we were nowhere near any of that at all."</w:t>
      </w:r>
    </w:p>
    <w:p>
      <w:pPr>
        <w:ind w:firstLine="420" w:firstLineChars="0"/>
        <w:jc w:val="both"/>
        <w:rPr>
          <w:rFonts w:hint="default" w:ascii="Times New Roman" w:hAnsi="Times New Roman" w:cs="Times New Roman"/>
        </w:rPr>
      </w:pPr>
      <w:r>
        <w:rPr>
          <w:rFonts w:hint="default" w:ascii="Times New Roman" w:hAnsi="Times New Roman" w:cs="Times New Roman"/>
        </w:rPr>
        <w:t>Both Williams and Wilmore described their surprise at just how quickly their strength returned after so long in space.</w:t>
      </w:r>
    </w:p>
    <w:p>
      <w:pPr>
        <w:ind w:firstLine="420" w:firstLineChars="0"/>
        <w:jc w:val="both"/>
        <w:rPr>
          <w:rFonts w:hint="default" w:ascii="Times New Roman" w:hAnsi="Times New Roman" w:cs="Times New Roman"/>
        </w:rPr>
      </w:pPr>
      <w:r>
        <w:rPr>
          <w:rFonts w:hint="default" w:ascii="Times New Roman" w:hAnsi="Times New Roman" w:cs="Times New Roman"/>
        </w:rPr>
        <w:t xml:space="preserve">"It's pretty much a miracle to see how your human body can adapt," Williams said in the news conference, adding that she was able to run three miles on Sunday. </w:t>
      </w:r>
      <w:r>
        <w:rPr>
          <w:rFonts w:hint="eastAsia" w:ascii="Times New Roman" w:hAnsi="Times New Roman" w:eastAsia="宋体" w:cs="Times New Roman"/>
          <w:lang w:val="en-US" w:eastAsia="zh-CN"/>
        </w:rPr>
        <w:tab/>
      </w:r>
      <w:r>
        <w:rPr>
          <w:rFonts w:hint="default" w:ascii="Times New Roman" w:hAnsi="Times New Roman" w:cs="Times New Roman"/>
        </w:rPr>
        <w:t>"When all of us came down the ladder and greeted everybody... we were all a little bit wobbly at that time. And it's amazing within 24 hours how the neuro-vestibular system kicks in and your brain understands what's going on."</w:t>
      </w:r>
    </w:p>
    <w:p>
      <w:pPr>
        <w:ind w:firstLine="420" w:firstLineChars="0"/>
        <w:jc w:val="both"/>
        <w:rPr>
          <w:rFonts w:hint="default" w:ascii="Times New Roman" w:hAnsi="Times New Roman" w:cs="Times New Roman"/>
        </w:rPr>
      </w:pPr>
      <w:r>
        <w:rPr>
          <w:rFonts w:hint="default" w:ascii="Times New Roman" w:hAnsi="Times New Roman" w:cs="Times New Roman"/>
        </w:rPr>
        <w:t xml:space="preserve">Both astronauts noted the work of specialists throughout their mission and after their return----including nutritionists and strength, conditioning and rehabilitation specialists. </w:t>
      </w:r>
    </w:p>
    <w:p>
      <w:pPr>
        <w:ind w:firstLine="420" w:firstLineChars="0"/>
        <w:jc w:val="both"/>
        <w:rPr>
          <w:rFonts w:hint="default" w:ascii="Times New Roman" w:hAnsi="Times New Roman" w:cs="Times New Roman"/>
        </w:rPr>
      </w:pPr>
      <w:r>
        <w:rPr>
          <w:rFonts w:hint="default" w:ascii="Times New Roman" w:hAnsi="Times New Roman" w:cs="Times New Roman"/>
        </w:rPr>
        <w:t>Being away from home for so long was "difficult," according to Wilmore, but he and his family had discussed different possibilities----and he likened their experience to that of people working in the military, for the police or in other jobs that require extended periods of time away from home.</w:t>
      </w:r>
    </w:p>
    <w:p>
      <w:pPr>
        <w:ind w:firstLine="420" w:firstLineChars="0"/>
        <w:jc w:val="both"/>
        <w:rPr>
          <w:rFonts w:hint="default" w:ascii="Times New Roman" w:hAnsi="Times New Roman" w:cs="Times New Roman"/>
        </w:rPr>
      </w:pPr>
      <w:r>
        <w:rPr>
          <w:rFonts w:hint="default" w:ascii="Times New Roman" w:hAnsi="Times New Roman" w:cs="Times New Roman"/>
        </w:rPr>
        <w:t>And, Wilmore added, he didn't feel as though they missed any holidays while in space. "I think we celebrated every single one," he said. "We actually had a reindeer that we built and rode like a bull. I don't know if you saw those pictures, but we celebrated in style, trust me."</w:t>
      </w:r>
    </w:p>
    <w:p>
      <w:pPr>
        <w:ind w:firstLine="420" w:firstLineChars="0"/>
        <w:jc w:val="both"/>
        <w:rPr>
          <w:rFonts w:hint="default" w:ascii="Times New Roman" w:hAnsi="Times New Roman" w:cs="Times New Roman"/>
        </w:rPr>
      </w:pPr>
      <w:r>
        <w:rPr>
          <w:rFonts w:hint="default" w:ascii="Times New Roman" w:hAnsi="Times New Roman" w:cs="Times New Roman"/>
        </w:rPr>
        <w:t>"But this holiday special season will be special, for sure," he said.</w:t>
      </w:r>
    </w:p>
    <w:p>
      <w:pPr>
        <w:ind w:firstLine="420" w:firstLineChars="0"/>
        <w:jc w:val="both"/>
        <w:rPr>
          <w:rFonts w:hint="default" w:ascii="Times New Roman" w:hAnsi="Times New Roman" w:cs="Times New Roman"/>
        </w:rPr>
      </w:pPr>
      <w:r>
        <w:rPr>
          <w:rFonts w:hint="default" w:ascii="Times New Roman" w:hAnsi="Times New Roman" w:cs="Times New Roman"/>
        </w:rPr>
        <w:t>Williams said she has starting making other plans----including a trip to New England with her husband and travels farther afield.</w:t>
      </w:r>
    </w:p>
    <w:p>
      <w:pPr>
        <w:ind w:firstLine="420" w:firstLineChars="0"/>
        <w:jc w:val="both"/>
        <w:rPr>
          <w:rFonts w:hint="default" w:ascii="Times New Roman" w:hAnsi="Times New Roman" w:cs="Times New Roman"/>
          <w:lang w:val="en-US" w:eastAsia="zh-CN"/>
        </w:rPr>
      </w:pPr>
      <w:r>
        <w:rPr>
          <w:rFonts w:hint="default" w:ascii="Times New Roman" w:hAnsi="Times New Roman" w:cs="Times New Roman"/>
        </w:rPr>
        <w:t>"When you come back from space, it's really hard to sit where you are because there were so many amazing places that you saw," she explained, saying that "there's a bigger bucket list than I had when I left.</w:t>
      </w:r>
      <w:r>
        <w:rPr>
          <w:rFonts w:hint="default" w:ascii="Times New Roman" w:hAnsi="Times New Roman" w:cs="Times New Roman"/>
          <w:lang w:val="en-US" w:eastAsia="zh-CN"/>
        </w:rPr>
        <w:t>”</w:t>
      </w:r>
    </w:p>
    <w:p>
      <w:pPr>
        <w:jc w:val="both"/>
        <w:rPr>
          <w:rFonts w:hint="default" w:ascii="Times New Roman" w:hAnsi="Times New Roman" w:cs="Times New Roman"/>
          <w:lang w:val="en-US" w:eastAsia="zh-CN"/>
        </w:rPr>
      </w:pP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i w:val="0"/>
          <w:iCs w:val="0"/>
          <w:kern w:val="0"/>
          <w:sz w:val="24"/>
          <w:szCs w:val="24"/>
          <w:lang w:val="en-US" w:eastAsia="zh-CN" w:bidi="ar"/>
        </w:rPr>
      </w:pPr>
      <w:bookmarkStart w:id="1" w:name="OLE_LINK29"/>
      <w:bookmarkStart w:id="2" w:name="OLE_LINK28"/>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2</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4</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The Times</w:t>
      </w:r>
      <w:r>
        <w:rPr>
          <w:rFonts w:hint="eastAsia" w:ascii="Times New Roman" w:hAnsi="Times New Roman" w:eastAsia="宋体" w:cs="Times New Roman"/>
          <w:b/>
          <w:bCs/>
          <w:i w:val="0"/>
          <w:iCs w:val="0"/>
          <w:kern w:val="0"/>
          <w:sz w:val="24"/>
          <w:szCs w:val="24"/>
          <w:lang w:val="en-US" w:eastAsia="zh-CN" w:bidi="ar"/>
        </w:rPr>
        <w:t>（April 15, 2025 P11)</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Wonders of China中国奇观</w:t>
      </w:r>
    </w:p>
    <w:p>
      <w:pPr>
        <w:keepNext w:val="0"/>
        <w:keepLines w:val="0"/>
        <w:widowControl/>
        <w:suppressLineNumbers w:val="0"/>
        <w:spacing w:before="0" w:beforeAutospacing="0" w:after="0" w:afterAutospacing="0"/>
        <w:ind w:left="0" w:right="0" w:firstLine="482" w:firstLineChars="20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This all-encompassing 17-day tour of China blends must-see sights with spectacular natura</w:t>
      </w:r>
      <w:r>
        <w:rPr>
          <w:rFonts w:hint="eastAsia" w:ascii="Times New Roman" w:hAnsi="Times New Roman" w:eastAsia="宋体" w:cs="Times New Roman"/>
          <w:b/>
          <w:bCs/>
          <w:i w:val="0"/>
          <w:iCs w:val="0"/>
          <w:kern w:val="0"/>
          <w:sz w:val="24"/>
          <w:szCs w:val="24"/>
          <w:lang w:val="en-US" w:eastAsia="zh-CN" w:bidi="ar"/>
        </w:rPr>
        <w:t>l</w:t>
      </w:r>
      <w:r>
        <w:rPr>
          <w:rFonts w:hint="default" w:ascii="Times New Roman" w:hAnsi="Times New Roman" w:eastAsia="宋体" w:cs="Times New Roman"/>
          <w:b/>
          <w:bCs/>
          <w:i w:val="0"/>
          <w:iCs w:val="0"/>
          <w:kern w:val="0"/>
          <w:sz w:val="24"/>
          <w:szCs w:val="24"/>
          <w:lang w:val="en-US" w:eastAsia="zh-CN" w:bidi="ar"/>
        </w:rPr>
        <w:t xml:space="preserve"> scenery and cultural encounters.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Starting in the bustling capital,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Beijing,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explore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magnificent Forbidden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City and harmonious Temple of</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Heaven,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before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trip to the iconic Great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Wall</w:t>
      </w:r>
      <w:r>
        <w:rPr>
          <w:rFonts w:hint="eastAsia" w:ascii="Times New Roman" w:hAnsi="Times New Roman" w:eastAsia="宋体" w:cs="Times New Roman"/>
          <w:b w:val="0"/>
          <w:bCs w:val="0"/>
          <w:i w:val="0"/>
          <w:iCs w:val="0"/>
          <w:kern w:val="0"/>
          <w:sz w:val="24"/>
          <w:szCs w:val="24"/>
          <w:lang w:val="en-US" w:eastAsia="zh-CN" w:bidi="ar"/>
        </w:rPr>
        <w:t>.</w:t>
      </w:r>
      <w:r>
        <w:rPr>
          <w:rFonts w:hint="default" w:ascii="Times New Roman" w:hAnsi="Times New Roman" w:eastAsia="宋体" w:cs="Times New Roman"/>
          <w:b w:val="0"/>
          <w:bCs w:val="0"/>
          <w:i w:val="0"/>
          <w:iCs w:val="0"/>
          <w:kern w:val="0"/>
          <w:sz w:val="24"/>
          <w:szCs w:val="24"/>
          <w:lang w:val="en-US" w:eastAsia="zh-CN" w:bidi="ar"/>
        </w:rPr>
        <w:t xml:space="preserve"> You’l</w:t>
      </w:r>
      <w:r>
        <w:rPr>
          <w:rFonts w:hint="eastAsia" w:ascii="Times New Roman" w:hAnsi="Times New Roman" w:eastAsia="宋体" w:cs="Times New Roman"/>
          <w:b w:val="0"/>
          <w:bCs w:val="0"/>
          <w:i w:val="0"/>
          <w:iCs w:val="0"/>
          <w:kern w:val="0"/>
          <w:sz w:val="24"/>
          <w:szCs w:val="24"/>
          <w:lang w:val="en-US" w:eastAsia="zh-CN" w:bidi="ar"/>
        </w:rPr>
        <w:t>l</w:t>
      </w:r>
      <w:r>
        <w:rPr>
          <w:rFonts w:hint="default" w:ascii="Times New Roman" w:hAnsi="Times New Roman" w:eastAsia="宋体" w:cs="Times New Roman"/>
          <w:b w:val="0"/>
          <w:bCs w:val="0"/>
          <w:i w:val="0"/>
          <w:iCs w:val="0"/>
          <w:kern w:val="0"/>
          <w:sz w:val="24"/>
          <w:szCs w:val="24"/>
          <w:lang w:val="en-US" w:eastAsia="zh-CN" w:bidi="ar"/>
        </w:rPr>
        <w:t xml:space="preserve"> discover the ancient city walls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of Xian and come face-to-face with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Warriors which have been shrouded in</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mystery since their discovery in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1970s.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Next up is a four-night cruise on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Yangtze River,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stopping at many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highlights along the way.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Witness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world’s largest hydroelectric dam,</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Three Gorges,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sail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peacefully along</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Shennong Stream soaking up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dramatic scenery as you pass riverside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villages and forest-covered mountains.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No trip to mainland China is complete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without seeing their most adorable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residents;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giant pandas.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Visit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Chongqing Zoo’s Panda House for 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closer look at these playful bears before</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boarding 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high-speed bullet train to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stunning city of Guilin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one of China’s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most picturesque regions.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Wind between the dramatic limestone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karsts of the Li River with 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trip to the lush</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emerald-green countryside of Yangshuo,</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return to Guilin to visit the famous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the colourful Reed Flute Caves.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trip ends amongst the towering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skyscrapers of Shanghai-a city where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old and new sit harmoniously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side by side.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See the city’s contrasting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skyline with an evening cruise along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Huangpu River,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find serenity at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peaceful Yu Gardens and explore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magnificent architecture along The Bund. When booking this tour with The Times Expert Traveller,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you will get an exclusive complimentary pre-tour extension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including an extra hotel night with</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breakfast and transfers-make sure to quote TIMES-ON when booking.</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3</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2</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New Scientist</w:t>
      </w:r>
      <w:r>
        <w:rPr>
          <w:rFonts w:hint="default" w:ascii="Times New Roman" w:hAnsi="Times New Roman" w:eastAsia="宋体" w:cs="Times New Roman"/>
          <w:b/>
          <w:bCs/>
          <w:i w:val="0"/>
          <w:iCs w:val="0"/>
          <w:kern w:val="0"/>
          <w:sz w:val="24"/>
          <w:szCs w:val="24"/>
          <w:lang w:val="en-US" w:eastAsia="zh-CN" w:bidi="ar"/>
        </w:rPr>
        <w:t>（April 5 , 2025 P17)</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Wood made see-through</w:t>
      </w:r>
      <w:r>
        <w:rPr>
          <w:rFonts w:hint="eastAsia" w:ascii="Times New Roman" w:hAnsi="Times New Roman" w:eastAsia="宋体" w:cs="Times New Roman"/>
          <w:b/>
          <w:bCs/>
          <w:i w:val="0"/>
          <w:iCs w:val="0"/>
          <w:kern w:val="0"/>
          <w:sz w:val="24"/>
          <w:szCs w:val="24"/>
          <w:lang w:val="en-US" w:eastAsia="zh-CN" w:bidi="ar"/>
        </w:rPr>
        <w:t xml:space="preserve"> </w:t>
      </w:r>
      <w:r>
        <w:rPr>
          <w:rFonts w:hint="default" w:ascii="Times New Roman" w:hAnsi="Times New Roman" w:eastAsia="宋体" w:cs="Times New Roman"/>
          <w:b/>
          <w:bCs/>
          <w:i w:val="0"/>
          <w:iCs w:val="0"/>
          <w:kern w:val="0"/>
          <w:sz w:val="24"/>
          <w:szCs w:val="24"/>
          <w:lang w:val="en-US" w:eastAsia="zh-CN" w:bidi="ar"/>
        </w:rPr>
        <w:t>using rice</w:t>
      </w:r>
      <w:r>
        <w:rPr>
          <w:rFonts w:hint="eastAsia" w:ascii="Times New Roman" w:hAnsi="Times New Roman" w:eastAsia="宋体" w:cs="Times New Roman"/>
          <w:b/>
          <w:bCs/>
          <w:i w:val="0"/>
          <w:iCs w:val="0"/>
          <w:kern w:val="0"/>
          <w:sz w:val="24"/>
          <w:szCs w:val="24"/>
          <w:lang w:val="en-US" w:eastAsia="zh-CN" w:bidi="ar"/>
        </w:rPr>
        <w:t xml:space="preserve"> </w:t>
      </w:r>
      <w:r>
        <w:rPr>
          <w:rFonts w:hint="default" w:ascii="Times New Roman" w:hAnsi="Times New Roman" w:eastAsia="宋体" w:cs="Times New Roman"/>
          <w:b/>
          <w:bCs/>
          <w:i w:val="0"/>
          <w:iCs w:val="0"/>
          <w:kern w:val="0"/>
          <w:sz w:val="24"/>
          <w:szCs w:val="24"/>
          <w:lang w:val="en-US" w:eastAsia="zh-CN" w:bidi="ar"/>
        </w:rPr>
        <w:t>and egg whites</w:t>
      </w:r>
      <w:bookmarkEnd w:id="1"/>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利用大米与蛋清制备可降解透明木材</w:t>
      </w:r>
    </w:p>
    <w:bookmarkEnd w:id="2"/>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eastAsia" w:ascii="Times New Roman" w:hAnsi="Times New Roman" w:eastAsia="宋体" w:cs="Times New Roman"/>
          <w:b w:val="0"/>
          <w:bCs w:val="0"/>
          <w:i w:val="0"/>
          <w:iCs w:val="0"/>
          <w:kern w:val="0"/>
          <w:sz w:val="24"/>
          <w:szCs w:val="24"/>
          <w:lang w:val="en-US" w:eastAsia="zh-CN" w:bidi="ar"/>
        </w:rPr>
        <w:t xml:space="preserve">Windows </w:t>
      </w:r>
      <w:r>
        <w:rPr>
          <w:rFonts w:hint="default" w:ascii="Times New Roman" w:hAnsi="Times New Roman" w:eastAsia="宋体" w:cs="Times New Roman"/>
          <w:b w:val="0"/>
          <w:bCs w:val="0"/>
          <w:i w:val="0"/>
          <w:iCs w:val="0"/>
          <w:kern w:val="0"/>
          <w:sz w:val="24"/>
          <w:szCs w:val="24"/>
          <w:lang w:val="en-US" w:eastAsia="zh-CN" w:bidi="ar"/>
        </w:rPr>
        <w:t>and smartphone screens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may one day be constructed from</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transparent wood laced with egg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whites and safely composted at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end of their life.</w:t>
      </w:r>
    </w:p>
    <w:p>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Wood has been turned into</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 transparent material before by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removing the organic polymer lignin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from it and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then injecting epoxy as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 replacement,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but this results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in 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non-biodegradable product.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Now,</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Bharat Baruah at Kennesaw State</w:t>
      </w:r>
      <w:r>
        <w:rPr>
          <w:rFonts w:hint="eastAsia" w:ascii="Times New Roman" w:hAnsi="Times New Roman" w:eastAsia="宋体" w:cs="Times New Roman"/>
          <w:b w:val="0"/>
          <w:bCs w:val="0"/>
          <w:i w:val="0"/>
          <w:iCs w:val="0"/>
          <w:kern w:val="0"/>
          <w:sz w:val="24"/>
          <w:szCs w:val="24"/>
          <w:lang w:val="en-US" w:eastAsia="zh-CN" w:bidi="ar"/>
        </w:rPr>
        <w:t xml:space="preserve"> University in Georgia and his team have developed a process that replaces the synthetic epoxy with natural egg white and rice extract.</w:t>
      </w:r>
    </w:p>
    <w:p>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eastAsia="宋体" w:cs="Times New Roman"/>
          <w:b w:val="0"/>
          <w:bCs w:val="0"/>
          <w:i w:val="0"/>
          <w:iCs w:val="0"/>
          <w:kern w:val="0"/>
          <w:sz w:val="24"/>
          <w:szCs w:val="24"/>
          <w:lang w:val="en-US" w:eastAsia="zh-CN" w:bidi="ar"/>
        </w:rPr>
      </w:pPr>
      <w:r>
        <w:rPr>
          <w:rFonts w:hint="eastAsia" w:ascii="Times New Roman" w:hAnsi="Times New Roman" w:eastAsia="宋体" w:cs="Times New Roman"/>
          <w:b w:val="0"/>
          <w:bCs w:val="0"/>
          <w:i w:val="0"/>
          <w:iCs w:val="0"/>
          <w:kern w:val="0"/>
          <w:sz w:val="24"/>
          <w:szCs w:val="24"/>
          <w:lang w:val="en-US" w:eastAsia="zh-CN" w:bidi="ar"/>
        </w:rPr>
        <w:t>“[Previous examples of transparent wood are] very hard to synthesise, hard to make and you spend a lot of time and energy and money to make those,</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says Baruah.</w:t>
      </w:r>
    </w:p>
    <w:p>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eastAsia="宋体" w:cs="Times New Roman"/>
          <w:b w:val="0"/>
          <w:bCs w:val="0"/>
          <w:i w:val="0"/>
          <w:iCs w:val="0"/>
          <w:kern w:val="0"/>
          <w:sz w:val="24"/>
          <w:szCs w:val="24"/>
          <w:lang w:val="en-US" w:eastAsia="zh-CN" w:bidi="ar"/>
        </w:rPr>
      </w:pPr>
      <w:r>
        <w:rPr>
          <w:rFonts w:hint="eastAsia" w:ascii="Times New Roman" w:hAnsi="Times New Roman" w:eastAsia="宋体" w:cs="Times New Roman"/>
          <w:b w:val="0"/>
          <w:bCs w:val="0"/>
          <w:i w:val="0"/>
          <w:iCs w:val="0"/>
          <w:kern w:val="0"/>
          <w:sz w:val="24"/>
          <w:szCs w:val="24"/>
          <w:lang w:val="en-US" w:eastAsia="zh-CN" w:bidi="ar"/>
        </w:rPr>
        <w:t xml:space="preserve">He was inspired to use egg whites by buildings in his home state of Assam in India, which date back to the 1500s and used a cement-like mixture that included sand, sticky rice and egg whites. </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That was the cement in those days, and those buildings are still there,</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 xml:space="preserve"> says Baruah. </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They're still there after more than four or five centuries.</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 xml:space="preserve"> </w:t>
      </w:r>
    </w:p>
    <w:p>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eastAsia="宋体" w:cs="Times New Roman"/>
          <w:b w:val="0"/>
          <w:bCs w:val="0"/>
          <w:i w:val="0"/>
          <w:iCs w:val="0"/>
          <w:kern w:val="0"/>
          <w:sz w:val="24"/>
          <w:szCs w:val="24"/>
          <w:lang w:val="en-US" w:eastAsia="zh-CN" w:bidi="ar"/>
        </w:rPr>
      </w:pPr>
      <w:r>
        <w:rPr>
          <w:rFonts w:hint="eastAsia" w:ascii="Times New Roman" w:hAnsi="Times New Roman" w:eastAsia="宋体" w:cs="Times New Roman"/>
          <w:b w:val="0"/>
          <w:bCs w:val="0"/>
          <w:i w:val="0"/>
          <w:iCs w:val="0"/>
          <w:kern w:val="0"/>
          <w:sz w:val="24"/>
          <w:szCs w:val="24"/>
          <w:lang w:val="en-US" w:eastAsia="zh-CN" w:bidi="ar"/>
        </w:rPr>
        <w:t>The team took sheets of balsa and drenched them with sodiumsulphite, sodium hydroxide and diluted bleach in a vacuum chamber to remove the wood</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s lignin and hemicellulose, leaving a paper-like cellulose structure. The voids in the material were then filled with rice extract and egg white before being dried in an oven at 60</w:t>
      </w:r>
      <w:bookmarkStart w:id="3" w:name="OLE_LINK27"/>
      <w:r>
        <w:rPr>
          <w:rFonts w:hint="eastAsia" w:ascii="Times New Roman" w:hAnsi="Times New Roman" w:eastAsia="宋体" w:cs="Times New Roman"/>
          <w:b w:val="0"/>
          <w:bCs w:val="0"/>
          <w:i w:val="0"/>
          <w:iCs w:val="0"/>
          <w:kern w:val="0"/>
          <w:sz w:val="24"/>
          <w:szCs w:val="24"/>
          <w:lang w:val="en-US" w:eastAsia="zh-CN" w:bidi="ar"/>
        </w:rPr>
        <w:t>℃</w:t>
      </w:r>
      <w:bookmarkEnd w:id="3"/>
      <w:r>
        <w:rPr>
          <w:rFonts w:hint="eastAsia" w:ascii="Times New Roman" w:hAnsi="Times New Roman" w:eastAsia="宋体" w:cs="Times New Roman"/>
          <w:b w:val="0"/>
          <w:bCs w:val="0"/>
          <w:i w:val="0"/>
          <w:iCs w:val="0"/>
          <w:kern w:val="0"/>
          <w:sz w:val="24"/>
          <w:szCs w:val="24"/>
          <w:lang w:val="en-US" w:eastAsia="zh-CN" w:bidi="ar"/>
        </w:rPr>
        <w:t xml:space="preserve"> (140℉) to create a semi-transparent plate with a slight brown tint. </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It</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s not 100 percent transparent, but it is semi-transparent,</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 xml:space="preserve"> says Baruah. </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And it</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s biodegradable.</w:t>
      </w:r>
      <w:r>
        <w:rPr>
          <w:rFonts w:hint="default" w:ascii="Times New Roman" w:hAnsi="Times New Roman" w:eastAsia="宋体" w:cs="Times New Roman"/>
          <w:b w:val="0"/>
          <w:bCs w:val="0"/>
          <w:i w:val="0"/>
          <w:iCs w:val="0"/>
          <w:kern w:val="0"/>
          <w:sz w:val="24"/>
          <w:szCs w:val="24"/>
          <w:lang w:val="en-US" w:eastAsia="zh-CN" w:bidi="ar"/>
        </w:rPr>
        <w:t>”</w:t>
      </w:r>
    </w:p>
    <w:p>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eastAsia="宋体" w:cs="Times New Roman"/>
          <w:b w:val="0"/>
          <w:bCs w:val="0"/>
          <w:i w:val="0"/>
          <w:iCs w:val="0"/>
          <w:kern w:val="0"/>
          <w:sz w:val="24"/>
          <w:szCs w:val="24"/>
          <w:lang w:val="en-US" w:eastAsia="zh-CN" w:bidi="ar"/>
        </w:rPr>
      </w:pPr>
      <w:r>
        <w:rPr>
          <w:rFonts w:hint="eastAsia" w:ascii="Times New Roman" w:hAnsi="Times New Roman" w:eastAsia="宋体" w:cs="Times New Roman"/>
          <w:b w:val="0"/>
          <w:bCs w:val="0"/>
          <w:i w:val="0"/>
          <w:iCs w:val="0"/>
          <w:kern w:val="0"/>
          <w:sz w:val="24"/>
          <w:szCs w:val="24"/>
          <w:lang w:val="en-US" w:eastAsia="zh-CN" w:bidi="ar"/>
        </w:rPr>
        <w:t>Baruah and his colleagues built a small birdhouse fitted with a transparent wood window as a mock-up, and found that it stayed 5 to 6℃ (9 to 11℉) cooler inside when exposed to a heat lamp than the same birdhouse fitted with a glass window.The research was presented last week at the spring meeting of the American Chemical Society in San Diego, California.</w:t>
      </w:r>
    </w:p>
    <w:p>
      <w:pPr>
        <w:jc w:val="both"/>
        <w:rPr>
          <w:rFonts w:hint="eastAsia" w:ascii="Times New Roman" w:hAnsi="Times New Roman" w:eastAsia="宋体" w:cs="Times New Roman"/>
          <w:b/>
          <w:bCs/>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4 </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The W</w:t>
      </w:r>
      <w:r>
        <w:rPr>
          <w:rFonts w:hint="eastAsia" w:ascii="Times New Roman" w:hAnsi="Times New Roman" w:eastAsia="宋体" w:cs="Times New Roman"/>
          <w:b/>
          <w:bCs/>
          <w:i/>
          <w:iCs/>
          <w:lang w:val="en-US" w:eastAsia="zh-CN"/>
        </w:rPr>
        <w:t>eek</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lang w:val="en-US" w:eastAsia="zh-CN"/>
        </w:rPr>
        <w:t>April</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lang w:val="en-US" w:eastAsia="zh-CN"/>
        </w:rPr>
        <w:t>11</w:t>
      </w:r>
      <w:r>
        <w:rPr>
          <w:rFonts w:hint="default" w:ascii="Times New Roman" w:hAnsi="Times New Roman" w:eastAsia="宋体" w:cs="Times New Roman"/>
          <w:b/>
          <w:bCs/>
          <w:lang w:eastAsia="zh-TW"/>
        </w:rPr>
        <w:t xml:space="preserve"> 202</w:t>
      </w:r>
      <w:r>
        <w:rPr>
          <w:rFonts w:hint="eastAsia" w:ascii="Times New Roman" w:hAnsi="Times New Roman" w:eastAsia="宋体" w:cs="Times New Roman"/>
          <w:b/>
          <w:bCs/>
          <w:lang w:val="en-US" w:eastAsia="zh-CN"/>
        </w:rPr>
        <w:t>5</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lang w:val="en-US" w:eastAsia="zh-CN"/>
        </w:rPr>
        <w:t>P35</w:t>
      </w:r>
      <w:r>
        <w:rPr>
          <w:rFonts w:hint="default" w:ascii="Times New Roman" w:hAnsi="Times New Roman" w:eastAsia="宋体" w:cs="Times New Roman"/>
          <w:b/>
          <w:bCs/>
          <w:lang w:eastAsia="zh-TW"/>
        </w:rPr>
        <w: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The author who started the teen vampire craze引发青少年吸血鬼热潮的作家</w:t>
      </w:r>
    </w:p>
    <w:p>
      <w:pPr>
        <w:ind w:firstLine="480" w:firstLineChars="200"/>
        <w:rPr>
          <w:rFonts w:hint="default" w:ascii="Times New Roman" w:hAnsi="Times New Roman" w:cs="Times New Roman"/>
        </w:rPr>
      </w:pPr>
      <w:r>
        <w:rPr>
          <w:rFonts w:hint="default" w:ascii="Times New Roman" w:hAnsi="Times New Roman" w:eastAsia="宋体" w:cs="Times New Roman"/>
          <w:lang w:val="en-US" w:eastAsia="zh-CN"/>
        </w:rPr>
        <w:t xml:space="preserve"> </w:t>
      </w:r>
      <w:r>
        <w:rPr>
          <w:rFonts w:hint="default" w:ascii="Times New Roman" w:hAnsi="Times New Roman" w:cs="Times New Roman"/>
        </w:rPr>
        <w:t xml:space="preserve">L.J. Smith gave the world a taste for teenage vampires. The author of </w:t>
      </w:r>
      <w:r>
        <w:rPr>
          <w:rFonts w:hint="default" w:ascii="Times New Roman" w:hAnsi="Times New Roman" w:cs="Times New Roman"/>
          <w:i/>
          <w:iCs/>
        </w:rPr>
        <w:t xml:space="preserve">the Vampire Diaries </w:t>
      </w:r>
      <w:r>
        <w:rPr>
          <w:rFonts w:hint="default" w:ascii="Times New Roman" w:hAnsi="Times New Roman" w:cs="Times New Roman"/>
        </w:rPr>
        <w:t>series, which has sold more than 5 million copies, began writing the tale of a girl caught in a love triangle between two blood</w:t>
      </w:r>
      <w:r>
        <w:rPr>
          <w:rFonts w:hint="default" w:ascii="Times New Roman" w:hAnsi="Times New Roman" w:cs="Times New Roman"/>
          <w:lang w:val="en-US" w:eastAsia="zh-CN"/>
        </w:rPr>
        <w:t>-</w:t>
      </w:r>
      <w:r>
        <w:rPr>
          <w:rFonts w:hint="default" w:ascii="Times New Roman" w:hAnsi="Times New Roman" w:cs="Times New Roman"/>
        </w:rPr>
        <w:t xml:space="preserve">feeding brothers in 1990. Inexperienced in negotiating, she signed away rights to her work for just a few thousand dollars—not knowing that the cultural passion for high school vampires would reignite years later. When her publisher started churning out ghostwritten </w:t>
      </w:r>
      <w:r>
        <w:rPr>
          <w:rFonts w:hint="default" w:ascii="Times New Roman" w:hAnsi="Times New Roman" w:cs="Times New Roman"/>
          <w:i w:val="0"/>
          <w:iCs w:val="0"/>
        </w:rPr>
        <w:t>V</w:t>
      </w:r>
      <w:r>
        <w:rPr>
          <w:rFonts w:hint="default" w:ascii="Times New Roman" w:hAnsi="Times New Roman" w:cs="Times New Roman"/>
          <w:i/>
          <w:iCs/>
        </w:rPr>
        <w:t>ampire Diaries</w:t>
      </w:r>
      <w:r>
        <w:rPr>
          <w:rFonts w:hint="default" w:ascii="Times New Roman" w:hAnsi="Times New Roman" w:cs="Times New Roman"/>
        </w:rPr>
        <w:t xml:space="preserve"> books, Smith went around traditional book channels to keep control of the narrative. “I wanted to finish the story,” she said in 2014. “So many people still wrote to me constantly, saying, ‘Can you just tell me how it ends?’”</w:t>
      </w:r>
    </w:p>
    <w:p>
      <w:pPr>
        <w:ind w:firstLine="480" w:firstLineChars="200"/>
        <w:rPr>
          <w:rFonts w:hint="default" w:ascii="Times New Roman" w:hAnsi="Times New Roman" w:cs="Times New Roman"/>
        </w:rPr>
      </w:pPr>
      <w:r>
        <w:rPr>
          <w:rFonts w:hint="default" w:ascii="Times New Roman" w:hAnsi="Times New Roman" w:cs="Times New Roman"/>
        </w:rPr>
        <w:t xml:space="preserve">Raised in Southern California by an engineer and a teacher, Lisa Jane Smith started writing her first novel, </w:t>
      </w:r>
      <w:r>
        <w:rPr>
          <w:rFonts w:hint="default" w:ascii="Times New Roman" w:hAnsi="Times New Roman" w:cs="Times New Roman"/>
          <w:i/>
          <w:iCs/>
        </w:rPr>
        <w:t>The Night of the Solstice</w:t>
      </w:r>
      <w:r>
        <w:rPr>
          <w:rFonts w:hint="default" w:ascii="Times New Roman" w:hAnsi="Times New Roman" w:cs="Times New Roman"/>
        </w:rPr>
        <w:t xml:space="preserve">, in high school, but spent several years as a teacher before committing herself full-time to fiction. She “chose to model her pen name after her two favorite fantasy writers,” J.R.R. Tolkien and C.S. Lewis, said People. </w:t>
      </w:r>
      <w:r>
        <w:rPr>
          <w:rFonts w:hint="default" w:ascii="Times New Roman" w:hAnsi="Times New Roman" w:cs="Times New Roman"/>
          <w:i/>
          <w:iCs/>
        </w:rPr>
        <w:t>The Night of the Solstice</w:t>
      </w:r>
      <w:r>
        <w:rPr>
          <w:rFonts w:hint="default" w:ascii="Times New Roman" w:hAnsi="Times New Roman" w:cs="Times New Roman"/>
        </w:rPr>
        <w:t xml:space="preserve"> sold only 5,000 copies, but it caught the attention of the publishing imprint Alloy Entertainment and led to the first three </w:t>
      </w:r>
      <w:r>
        <w:rPr>
          <w:rFonts w:hint="default" w:ascii="Times New Roman" w:hAnsi="Times New Roman" w:cs="Times New Roman"/>
          <w:i/>
          <w:iCs/>
        </w:rPr>
        <w:t xml:space="preserve">Vampire Diaries </w:t>
      </w:r>
      <w:r>
        <w:rPr>
          <w:rFonts w:hint="default" w:ascii="Times New Roman" w:hAnsi="Times New Roman" w:cs="Times New Roman"/>
        </w:rPr>
        <w:t xml:space="preserve">books. The following decade, </w:t>
      </w:r>
      <w:r>
        <w:rPr>
          <w:rFonts w:hint="default" w:ascii="Times New Roman" w:hAnsi="Times New Roman" w:cs="Times New Roman"/>
          <w:i/>
          <w:iCs/>
        </w:rPr>
        <w:t xml:space="preserve">the Twilight </w:t>
      </w:r>
      <w:r>
        <w:rPr>
          <w:rFonts w:hint="default" w:ascii="Times New Roman" w:hAnsi="Times New Roman" w:cs="Times New Roman"/>
        </w:rPr>
        <w:t xml:space="preserve">series “ ushered in a vogue for sexy stories of vampires more toothsome than toothy,” said </w:t>
      </w:r>
      <w:r>
        <w:rPr>
          <w:rFonts w:hint="default" w:ascii="Times New Roman" w:hAnsi="Times New Roman" w:cs="Times New Roman"/>
          <w:i/>
          <w:iCs/>
        </w:rPr>
        <w:t xml:space="preserve">The Telegraph (U.K.). Smith published another Vampire Diariestrilogy from 2009 to 2011, </w:t>
      </w:r>
      <w:r>
        <w:rPr>
          <w:rFonts w:hint="default" w:ascii="Times New Roman" w:hAnsi="Times New Roman" w:cs="Times New Roman"/>
        </w:rPr>
        <w:t xml:space="preserve">and it turned into a cultural sensation when the CW Network picked up a TV adaptation. But Alloy dropped Smith when she refused to “ recycle storylines from the TV show”—and it kept publishing </w:t>
      </w:r>
      <w:r>
        <w:rPr>
          <w:rFonts w:hint="default" w:ascii="Times New Roman" w:hAnsi="Times New Roman" w:cs="Times New Roman"/>
          <w:i/>
          <w:iCs/>
        </w:rPr>
        <w:t>Vampire Diaries</w:t>
      </w:r>
      <w:r>
        <w:rPr>
          <w:rFonts w:hint="default" w:ascii="Times New Roman" w:hAnsi="Times New Roman" w:cs="Times New Roman"/>
        </w:rPr>
        <w:t xml:space="preserve"> novels. Incensed, she took to Amazon’s now- defunct Kindle Worlds to publish her own novel and novella in the series. “Readers warred with each other online as to which should be regarded as canonical,” and Smith won out.</w:t>
      </w:r>
    </w:p>
    <w:p>
      <w:pPr>
        <w:ind w:firstLine="480" w:firstLineChars="200"/>
        <w:rPr>
          <w:rFonts w:hint="default" w:ascii="Times New Roman" w:hAnsi="Times New Roman" w:cs="Times New Roman"/>
        </w:rPr>
      </w:pPr>
      <w:r>
        <w:rPr>
          <w:rFonts w:hint="default" w:ascii="Times New Roman" w:hAnsi="Times New Roman" w:cs="Times New Roman"/>
        </w:rPr>
        <w:t xml:space="preserve">“An indefatigable writer,” said </w:t>
      </w:r>
      <w:r>
        <w:rPr>
          <w:rFonts w:hint="default" w:ascii="Times New Roman" w:hAnsi="Times New Roman" w:cs="Times New Roman"/>
          <w:i/>
          <w:iCs/>
        </w:rPr>
        <w:t>The New York Times</w:t>
      </w:r>
      <w:r>
        <w:rPr>
          <w:rFonts w:hint="default" w:ascii="Times New Roman" w:hAnsi="Times New Roman" w:cs="Times New Roman"/>
        </w:rPr>
        <w:t xml:space="preserve">, Smith kept working “as she went in and out of hospitals” after being diagnosed with an autoimmune disorder. Before she died, she had reportedly completed </w:t>
      </w:r>
      <w:r>
        <w:rPr>
          <w:rFonts w:hint="default" w:ascii="Times New Roman" w:hAnsi="Times New Roman" w:cs="Times New Roman"/>
          <w:i/>
          <w:iCs/>
        </w:rPr>
        <w:t>Night World,</w:t>
      </w:r>
      <w:r>
        <w:rPr>
          <w:rFonts w:hint="default" w:ascii="Times New Roman" w:hAnsi="Times New Roman" w:cs="Times New Roman"/>
        </w:rPr>
        <w:t xml:space="preserve"> another YA series, as well as a new postapocalyptic novel aimed at adults. Many of her teenage fans from the 1990s, she noted, had helped hook a new generation on </w:t>
      </w:r>
      <w:r>
        <w:rPr>
          <w:rFonts w:hint="default" w:ascii="Times New Roman" w:hAnsi="Times New Roman" w:cs="Times New Roman"/>
          <w:i/>
          <w:iCs/>
        </w:rPr>
        <w:t>Vampire Diaries</w:t>
      </w:r>
      <w:r>
        <w:rPr>
          <w:rFonts w:hint="default" w:ascii="Times New Roman" w:hAnsi="Times New Roman" w:cs="Times New Roman"/>
        </w:rPr>
        <w:t>. “It’s nice to hear people say, ‘Now I can share it with my daughter.’”</w:t>
      </w:r>
    </w:p>
    <w:p>
      <w:pPr>
        <w:jc w:val="both"/>
        <w:rPr>
          <w:rFonts w:hint="default" w:ascii="Times New Roman" w:hAnsi="Times New Roman" w:eastAsia="宋体" w:cs="Times New Roman"/>
          <w:lang w:val="en-US" w:eastAsia="zh-CN"/>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2"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DF429D"/>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3E67DAF"/>
    <w:rsid w:val="14140530"/>
    <w:rsid w:val="142B5070"/>
    <w:rsid w:val="1479407C"/>
    <w:rsid w:val="14900C99"/>
    <w:rsid w:val="1537321C"/>
    <w:rsid w:val="15383250"/>
    <w:rsid w:val="1546090B"/>
    <w:rsid w:val="15BA7C50"/>
    <w:rsid w:val="16BC60CF"/>
    <w:rsid w:val="17520943"/>
    <w:rsid w:val="17727231"/>
    <w:rsid w:val="17A04194"/>
    <w:rsid w:val="17B9735C"/>
    <w:rsid w:val="17C5201B"/>
    <w:rsid w:val="18127F8E"/>
    <w:rsid w:val="183C22C2"/>
    <w:rsid w:val="184A63BA"/>
    <w:rsid w:val="186E31A9"/>
    <w:rsid w:val="18C267E8"/>
    <w:rsid w:val="1937518F"/>
    <w:rsid w:val="19480688"/>
    <w:rsid w:val="19784B64"/>
    <w:rsid w:val="19BB6FA5"/>
    <w:rsid w:val="1A0C1041"/>
    <w:rsid w:val="1A6432C5"/>
    <w:rsid w:val="1A765E05"/>
    <w:rsid w:val="1A9C678E"/>
    <w:rsid w:val="1AB93565"/>
    <w:rsid w:val="1B494B83"/>
    <w:rsid w:val="1B502587"/>
    <w:rsid w:val="1BFE1F8E"/>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7EF3B8F"/>
    <w:rsid w:val="289378EF"/>
    <w:rsid w:val="29037012"/>
    <w:rsid w:val="291C5F13"/>
    <w:rsid w:val="298015A5"/>
    <w:rsid w:val="29B4096D"/>
    <w:rsid w:val="29B52082"/>
    <w:rsid w:val="2A6C2455"/>
    <w:rsid w:val="2AD35FDC"/>
    <w:rsid w:val="2B9D5EC3"/>
    <w:rsid w:val="2C242D88"/>
    <w:rsid w:val="2C30560B"/>
    <w:rsid w:val="2C7C6EC6"/>
    <w:rsid w:val="2CC10504"/>
    <w:rsid w:val="2CF825FB"/>
    <w:rsid w:val="2D9E5CA9"/>
    <w:rsid w:val="2DAA3EED"/>
    <w:rsid w:val="2DCE2E1E"/>
    <w:rsid w:val="2E1343CF"/>
    <w:rsid w:val="2E142F06"/>
    <w:rsid w:val="2ECB6CA7"/>
    <w:rsid w:val="2F1321AD"/>
    <w:rsid w:val="2F3747D3"/>
    <w:rsid w:val="2F704980"/>
    <w:rsid w:val="2F720618"/>
    <w:rsid w:val="2FAE1A4F"/>
    <w:rsid w:val="300645B8"/>
    <w:rsid w:val="309C619E"/>
    <w:rsid w:val="30CE0741"/>
    <w:rsid w:val="30DB4251"/>
    <w:rsid w:val="31AF0B33"/>
    <w:rsid w:val="31EF0CAF"/>
    <w:rsid w:val="31F92D80"/>
    <w:rsid w:val="320F39A1"/>
    <w:rsid w:val="32352531"/>
    <w:rsid w:val="323540AB"/>
    <w:rsid w:val="32B61A2B"/>
    <w:rsid w:val="33092C54"/>
    <w:rsid w:val="332F4289"/>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BB4BAE"/>
    <w:rsid w:val="39BB0F06"/>
    <w:rsid w:val="39F98A13"/>
    <w:rsid w:val="3A1B57C1"/>
    <w:rsid w:val="3A467787"/>
    <w:rsid w:val="3B5C31EF"/>
    <w:rsid w:val="3BAC5E63"/>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223483"/>
    <w:rsid w:val="3F9D2A60"/>
    <w:rsid w:val="3FA532F5"/>
    <w:rsid w:val="3FD32C4B"/>
    <w:rsid w:val="406045A8"/>
    <w:rsid w:val="40BF5B51"/>
    <w:rsid w:val="41090B1B"/>
    <w:rsid w:val="4114428E"/>
    <w:rsid w:val="41803B08"/>
    <w:rsid w:val="419C23CE"/>
    <w:rsid w:val="41C13039"/>
    <w:rsid w:val="41D169D0"/>
    <w:rsid w:val="41D83760"/>
    <w:rsid w:val="42001759"/>
    <w:rsid w:val="42424E2B"/>
    <w:rsid w:val="42461C63"/>
    <w:rsid w:val="42CE0B28"/>
    <w:rsid w:val="42D9296D"/>
    <w:rsid w:val="42E1208D"/>
    <w:rsid w:val="43101489"/>
    <w:rsid w:val="43707DD1"/>
    <w:rsid w:val="43747830"/>
    <w:rsid w:val="44187D59"/>
    <w:rsid w:val="44AB2637"/>
    <w:rsid w:val="45107DD0"/>
    <w:rsid w:val="455C6BC5"/>
    <w:rsid w:val="45B04295"/>
    <w:rsid w:val="460C5BE5"/>
    <w:rsid w:val="46710825"/>
    <w:rsid w:val="470C691E"/>
    <w:rsid w:val="47A9327A"/>
    <w:rsid w:val="47A95167"/>
    <w:rsid w:val="48047F58"/>
    <w:rsid w:val="48092989"/>
    <w:rsid w:val="4823541E"/>
    <w:rsid w:val="48387EF2"/>
    <w:rsid w:val="484025FF"/>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D4424"/>
    <w:rsid w:val="4DD646D6"/>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3162C0"/>
    <w:rsid w:val="55E85A65"/>
    <w:rsid w:val="5639316B"/>
    <w:rsid w:val="56411F3D"/>
    <w:rsid w:val="5667152F"/>
    <w:rsid w:val="56705591"/>
    <w:rsid w:val="56A51EA3"/>
    <w:rsid w:val="56A62E52"/>
    <w:rsid w:val="56DD2728"/>
    <w:rsid w:val="5708718A"/>
    <w:rsid w:val="5789417A"/>
    <w:rsid w:val="57A17500"/>
    <w:rsid w:val="57FE6A64"/>
    <w:rsid w:val="586B4CF2"/>
    <w:rsid w:val="58B9761B"/>
    <w:rsid w:val="58E30A08"/>
    <w:rsid w:val="58E679E3"/>
    <w:rsid w:val="596B0B42"/>
    <w:rsid w:val="596B0C35"/>
    <w:rsid w:val="596C7D49"/>
    <w:rsid w:val="59CB67AB"/>
    <w:rsid w:val="59D620C4"/>
    <w:rsid w:val="59DB66F5"/>
    <w:rsid w:val="5A0F2900"/>
    <w:rsid w:val="5A1D50BF"/>
    <w:rsid w:val="5A526BF5"/>
    <w:rsid w:val="5B461090"/>
    <w:rsid w:val="5C2B27F5"/>
    <w:rsid w:val="5C3057AA"/>
    <w:rsid w:val="5C371108"/>
    <w:rsid w:val="5C5A7204"/>
    <w:rsid w:val="5C5E0F1D"/>
    <w:rsid w:val="5CCF456B"/>
    <w:rsid w:val="5CE20216"/>
    <w:rsid w:val="5CE2303B"/>
    <w:rsid w:val="5D7B0CDB"/>
    <w:rsid w:val="5D973E25"/>
    <w:rsid w:val="5DD32FEA"/>
    <w:rsid w:val="5E2B35BB"/>
    <w:rsid w:val="5EBB7A42"/>
    <w:rsid w:val="5FA7797A"/>
    <w:rsid w:val="5FC64A8F"/>
    <w:rsid w:val="5FF7E5F8"/>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B8723F"/>
    <w:rsid w:val="6846155C"/>
    <w:rsid w:val="68BE2BAE"/>
    <w:rsid w:val="68F8740B"/>
    <w:rsid w:val="69530EB1"/>
    <w:rsid w:val="69850644"/>
    <w:rsid w:val="6988469B"/>
    <w:rsid w:val="6993644D"/>
    <w:rsid w:val="69A1623A"/>
    <w:rsid w:val="69B06AFF"/>
    <w:rsid w:val="69D850DD"/>
    <w:rsid w:val="6A151CA1"/>
    <w:rsid w:val="6A320EAE"/>
    <w:rsid w:val="6AC104B2"/>
    <w:rsid w:val="6B327882"/>
    <w:rsid w:val="6B397B04"/>
    <w:rsid w:val="6B621F16"/>
    <w:rsid w:val="6B880FF7"/>
    <w:rsid w:val="6C4B02CA"/>
    <w:rsid w:val="6C557EE2"/>
    <w:rsid w:val="6C8F5AD2"/>
    <w:rsid w:val="6CC57EBE"/>
    <w:rsid w:val="6DE76703"/>
    <w:rsid w:val="6E6D624B"/>
    <w:rsid w:val="6E705EAD"/>
    <w:rsid w:val="6EDC5CC5"/>
    <w:rsid w:val="6F580311"/>
    <w:rsid w:val="6F8B7F0D"/>
    <w:rsid w:val="6FCD5E0A"/>
    <w:rsid w:val="6FF65169"/>
    <w:rsid w:val="70033E6A"/>
    <w:rsid w:val="71356E71"/>
    <w:rsid w:val="71480692"/>
    <w:rsid w:val="718175E7"/>
    <w:rsid w:val="71A43E00"/>
    <w:rsid w:val="71AB62C0"/>
    <w:rsid w:val="71EA106C"/>
    <w:rsid w:val="722FF6E4"/>
    <w:rsid w:val="724D5A6F"/>
    <w:rsid w:val="72555F92"/>
    <w:rsid w:val="72DB7575"/>
    <w:rsid w:val="73231CF3"/>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E51E3"/>
    <w:rsid w:val="77D7381D"/>
    <w:rsid w:val="77DC21A1"/>
    <w:rsid w:val="77EE136B"/>
    <w:rsid w:val="783B615D"/>
    <w:rsid w:val="78BC08AC"/>
    <w:rsid w:val="799F180C"/>
    <w:rsid w:val="79F02991"/>
    <w:rsid w:val="7A0820D3"/>
    <w:rsid w:val="7A514939"/>
    <w:rsid w:val="7A7051EE"/>
    <w:rsid w:val="7A726172"/>
    <w:rsid w:val="7AC1208A"/>
    <w:rsid w:val="7AF4623D"/>
    <w:rsid w:val="7B3B2BBC"/>
    <w:rsid w:val="7B571C68"/>
    <w:rsid w:val="7B7E5661"/>
    <w:rsid w:val="7C0C43B3"/>
    <w:rsid w:val="7C0E2149"/>
    <w:rsid w:val="7C5E1403"/>
    <w:rsid w:val="7D2B45D0"/>
    <w:rsid w:val="7D770924"/>
    <w:rsid w:val="7DE22CB9"/>
    <w:rsid w:val="7DFC793D"/>
    <w:rsid w:val="7E256583"/>
    <w:rsid w:val="7EB04CE4"/>
    <w:rsid w:val="7EFFE6A8"/>
    <w:rsid w:val="7F86474C"/>
    <w:rsid w:val="7F893458"/>
    <w:rsid w:val="7F900C05"/>
    <w:rsid w:val="7FA5558C"/>
    <w:rsid w:val="7FBAABEC"/>
    <w:rsid w:val="7FCD671C"/>
    <w:rsid w:val="7FFB6166"/>
    <w:rsid w:val="987D3938"/>
    <w:rsid w:val="A51FE8E8"/>
    <w:rsid w:val="A7BDF1D6"/>
    <w:rsid w:val="ABBC071F"/>
    <w:rsid w:val="B7B90F05"/>
    <w:rsid w:val="B7FF3BF9"/>
    <w:rsid w:val="BEF40370"/>
    <w:rsid w:val="BFFE304A"/>
    <w:rsid w:val="CFF7F979"/>
    <w:rsid w:val="D2CE66ED"/>
    <w:rsid w:val="D7AF4991"/>
    <w:rsid w:val="DCF8F267"/>
    <w:rsid w:val="DFFE3392"/>
    <w:rsid w:val="EDF7BAA6"/>
    <w:rsid w:val="F4FFA667"/>
    <w:rsid w:val="F60FE669"/>
    <w:rsid w:val="F7EEE94E"/>
    <w:rsid w:val="FBFFA535"/>
    <w:rsid w:val="FD7F1467"/>
    <w:rsid w:val="FDFE1F22"/>
    <w:rsid w:val="FEBF8157"/>
    <w:rsid w:val="FEEB6544"/>
    <w:rsid w:val="FEFFEC48"/>
    <w:rsid w:val="FF6DED8D"/>
    <w:rsid w:val="FF71C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2379</Words>
  <Characters>7693</Characters>
  <Lines>7</Lines>
  <Paragraphs>2</Paragraphs>
  <TotalTime>0</TotalTime>
  <ScaleCrop>false</ScaleCrop>
  <LinksUpToDate>false</LinksUpToDate>
  <CharactersWithSpaces>9048</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2022-02-18T19:09:00Z</dcterms:created>
  <dc:creator>Administrator</dc:creator>
  <cp:lastModifiedBy>Administrator</cp:lastModifiedBy>
  <dcterms:modified xsi:type="dcterms:W3CDTF">2025-04-25T08:25:00Z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8D1C4E157D5B44EAB4BE364F42D7C234_13</vt:lpwstr>
  </property>
  <property fmtid="{D5CDD505-2E9C-101B-9397-08002B2CF9AE}" pid="4" name="commondata">
    <vt:lpwstr>eyJoZGlkIjoiOTcyOGM2ZTRiZmI4MzgxMmE1OWI1MGMyNDA3YTk5ZjUifQ==</vt:lpwstr>
  </property>
  <property fmtid="{D5CDD505-2E9C-101B-9397-08002B2CF9AE}" pid="5" name="KSOTemplateDocerSaveRecord">
    <vt:lpwstr>eyJoZGlkIjoiNjVkYWEwMWViZjNlYTUwMzE3Y2Q0ZjQxYTI2Y2FhNTkiLCJ1c2VySWQiOiIzNDg2Mzc1ODcifQ==</vt:lpwstr>
  </property>
</Properties>
</file>