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June 16th-30th, 2024</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The Washington Post (</w:t>
      </w:r>
      <w:r>
        <w:rPr>
          <w:rFonts w:hint="eastAsia" w:ascii="Times New Roman" w:hAnsi="Times New Roman" w:eastAsia="宋体" w:cs="Times New Roman"/>
          <w:b/>
          <w:bCs/>
          <w:i w:val="0"/>
          <w:iCs w:val="0"/>
          <w:lang w:val="en-US" w:eastAsia="zh-CN"/>
        </w:rPr>
        <w:t>June 30, 2024 A20</w:t>
      </w:r>
      <w:r>
        <w:rPr>
          <w:rFonts w:hint="eastAsia" w:ascii="Times New Roman" w:hAnsi="Times New Roman" w:eastAsia="宋体" w:cs="Times New Roman"/>
          <w:b/>
          <w:bCs/>
          <w:i/>
          <w:iCs/>
          <w:lang w:val="en-US" w:eastAsia="zh-CN"/>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This month, the Los Angeles Unified School District became the largest in the country __________ (approve) a districtwide cellphone ban. Smartphones ___________ (doubt) hinder students’ attention to solving for x or close reading a Shakespearean sonnet. Simply banning their use in class, but not restricting them further, _______ (permit) surreptitious or accidental phone use.</w:t>
      </w:r>
    </w:p>
    <w:p>
      <w:pPr>
        <w:numPr>
          <w:ilvl w:val="0"/>
          <w:numId w:val="0"/>
        </w:numPr>
        <w:ind w:firstLine="420" w:firstLineChars="0"/>
        <w:rPr>
          <w:rFonts w:hint="default" w:eastAsia="宋体" w:cs="Calibri"/>
          <w:lang w:val="en-US" w:eastAsia="zh-CN"/>
        </w:rPr>
      </w:pPr>
      <w:r>
        <w:rPr>
          <w:rFonts w:hint="default" w:eastAsia="宋体" w:cs="Calibri"/>
          <w:lang w:val="en-US" w:eastAsia="zh-CN"/>
        </w:rPr>
        <w:t>_________ (promote) prosocial skills is another crucial school responsibility; phone bans push kids to interact with their peers face to face and foster relationships outside of cyberspace. Plenty of people still struggle, after the solitude of the covid pandemic, to settle back into their communities. Schools could be just ____ place to start.</w:t>
      </w:r>
    </w:p>
    <w:p>
      <w:pPr>
        <w:numPr>
          <w:ilvl w:val="0"/>
          <w:numId w:val="0"/>
        </w:numPr>
        <w:ind w:firstLine="420" w:firstLineChars="0"/>
        <w:rPr>
          <w:rFonts w:hint="default" w:eastAsia="宋体" w:cs="Calibri"/>
          <w:lang w:val="en-US" w:eastAsia="zh-CN"/>
        </w:rPr>
      </w:pPr>
      <w:r>
        <w:rPr>
          <w:rFonts w:hint="default" w:eastAsia="宋体" w:cs="Calibri"/>
          <w:lang w:val="en-US" w:eastAsia="zh-CN"/>
        </w:rPr>
        <w:t>Yet many parents remain wary of banning phones during the school day. They are afraid that doing so would sever communication between them and their children — not only when they want to coordinate pickups or drop-offs ____ in the event of an emergency. ______ (give) the rise in school shootings in recent years, parents’ worries are understandable. But they aren’t reason enough to continue permitting device usage on campus.</w:t>
      </w:r>
    </w:p>
    <w:p>
      <w:pPr>
        <w:numPr>
          <w:ilvl w:val="0"/>
          <w:numId w:val="0"/>
        </w:numPr>
        <w:ind w:firstLine="420" w:firstLineChars="0"/>
        <w:rPr>
          <w:rFonts w:hint="default" w:eastAsia="宋体" w:cs="Calibri"/>
          <w:lang w:val="en-US" w:eastAsia="zh-CN"/>
        </w:rPr>
      </w:pPr>
      <w:r>
        <w:rPr>
          <w:rFonts w:hint="default" w:eastAsia="宋体" w:cs="Calibri"/>
          <w:lang w:val="en-US" w:eastAsia="zh-CN"/>
        </w:rPr>
        <w:t>Schools have managed to function without smartphones for centuries — without their absence causing logistical or any other disasters. For concerned parents, equipping their children _____ traditional cellphones, these days dubbed “dumbphones,” might be the best option; schools might consider whether selective phone bans __________ permit such devices could work. They could be __________ (particular) appropriate for children still in elementary and middle school. Or parents could get even more old-fashioned and simply call their school’s administrative office when necessary. Schools, meanwhile, could ensure they have parental notification systems that work during emergencies.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1.  What does the underlined word “</w:t>
      </w:r>
      <w:r>
        <w:rPr>
          <w:rFonts w:hint="eastAsia" w:eastAsia="宋体" w:cs="Calibri"/>
          <w:b w:val="0"/>
          <w:bCs w:val="0"/>
          <w:lang w:val="en-US" w:eastAsia="zh-CN"/>
        </w:rPr>
        <w:t>sever</w:t>
      </w:r>
      <w:r>
        <w:rPr>
          <w:rFonts w:hint="default" w:eastAsia="宋体" w:cs="Calibri"/>
          <w:b w:val="0"/>
          <w:bCs w:val="0"/>
          <w:lang w:val="en-US" w:eastAsia="zh-CN"/>
        </w:rPr>
        <w:t xml:space="preserve">” in paragraph 1 mean?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Cut</w:t>
      </w:r>
      <w:r>
        <w:rPr>
          <w:rFonts w:hint="eastAsia" w:eastAsia="宋体" w:cs="Calibri"/>
          <w:b w:val="0"/>
          <w:bCs w:val="0"/>
          <w:lang w:val="en-US" w:eastAsia="zh-CN"/>
        </w:rPr>
        <w:t>.</w:t>
      </w:r>
      <w:r>
        <w:rPr>
          <w:rFonts w:hint="default" w:eastAsia="宋体" w:cs="Calibri"/>
          <w:b w:val="0"/>
          <w:bCs w:val="0"/>
          <w:lang w:val="en-US" w:eastAsia="zh-CN"/>
        </w:rPr>
        <w:tab/>
      </w:r>
      <w:r>
        <w:rPr>
          <w:rFonts w:hint="default" w:eastAsia="宋体" w:cs="Calibri"/>
          <w:b w:val="0"/>
          <w:bCs w:val="0"/>
          <w:lang w:val="en-US" w:eastAsia="zh-CN"/>
        </w:rPr>
        <w:t xml:space="preserve">                 B. Ban</w:t>
      </w:r>
      <w:r>
        <w:rPr>
          <w:rFonts w:hint="eastAsia" w:eastAsia="宋体" w:cs="Calibri"/>
          <w:b w:val="0"/>
          <w:bCs w:val="0"/>
          <w:lang w:val="en-US" w:eastAsia="zh-CN"/>
        </w:rPr>
        <w:t>.</w:t>
      </w:r>
      <w:r>
        <w:rPr>
          <w:rFonts w:hint="default" w:eastAsia="宋体" w:cs="Calibri"/>
          <w:b w:val="0"/>
          <w:bCs w:val="0"/>
          <w:lang w:val="en-US" w:eastAsia="zh-CN"/>
        </w:rPr>
        <w:t xml:space="preserve">                  C. Strengthen. </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 xml:space="preserve"> D. Build</w:t>
      </w:r>
      <w:r>
        <w:rPr>
          <w:rFonts w:hint="eastAsia" w:eastAsia="宋体" w:cs="Calibri"/>
          <w:b w:val="0"/>
          <w:bCs w:val="0"/>
          <w:lang w:val="en-US" w:eastAsia="zh-CN"/>
        </w:rPr>
        <w:t>.</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 xml:space="preserve">2. Which of the following statements is correct according to the author? </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 xml:space="preserve">A. Phone bans could hinder students’ communication skills.   </w:t>
      </w:r>
      <w:r>
        <w:rPr>
          <w:rFonts w:hint="default" w:eastAsia="宋体" w:cs="Calibri"/>
          <w:b w:val="0"/>
          <w:bCs w:val="0"/>
          <w:lang w:val="en-US" w:eastAsia="zh-CN"/>
        </w:rPr>
        <w:tab/>
      </w:r>
    </w:p>
    <w:p>
      <w:pPr>
        <w:numPr>
          <w:ilvl w:val="0"/>
          <w:numId w:val="0"/>
        </w:numPr>
        <w:rPr>
          <w:rFonts w:hint="default" w:eastAsia="宋体" w:cs="Calibri"/>
          <w:b w:val="0"/>
          <w:bCs w:val="0"/>
          <w:lang w:val="en-US" w:eastAsia="zh-CN"/>
        </w:rPr>
      </w:pPr>
      <w:r>
        <w:rPr>
          <w:rFonts w:hint="default" w:eastAsia="宋体" w:cs="Calibri"/>
          <w:b w:val="0"/>
          <w:bCs w:val="0"/>
          <w:lang w:val="en-US" w:eastAsia="zh-CN"/>
        </w:rPr>
        <w:t xml:space="preserve">B. Parents’ concern over safety justifies their protest against the ban.     </w:t>
      </w:r>
      <w:r>
        <w:rPr>
          <w:rFonts w:hint="default" w:eastAsia="宋体" w:cs="Calibri"/>
          <w:b w:val="0"/>
          <w:bCs w:val="0"/>
          <w:lang w:val="en-US" w:eastAsia="zh-CN"/>
        </w:rPr>
        <w:tab/>
      </w:r>
    </w:p>
    <w:p>
      <w:pPr>
        <w:numPr>
          <w:ilvl w:val="0"/>
          <w:numId w:val="0"/>
        </w:numPr>
        <w:rPr>
          <w:rFonts w:hint="default" w:eastAsia="宋体" w:cs="Calibri"/>
          <w:b w:val="0"/>
          <w:bCs w:val="0"/>
          <w:lang w:val="en-US" w:eastAsia="zh-CN"/>
        </w:rPr>
      </w:pPr>
      <w:r>
        <w:rPr>
          <w:rFonts w:hint="default" w:eastAsia="宋体" w:cs="Calibri"/>
          <w:b w:val="0"/>
          <w:bCs w:val="0"/>
          <w:lang w:val="en-US" w:eastAsia="zh-CN"/>
        </w:rPr>
        <w:t>C. Schools should ban all types of cellphones during the school day.</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D. Schools need to be able to reach parents in time during emergencies.</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他们有过几次秘密会谈。_______________________________________________________________________________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她渴望安宁和独享清净。</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ind w:left="0" w:leftChars="0" w:firstLine="0" w:firstLineChars="0"/>
        <w:jc w:val="left"/>
        <w:rPr>
          <w:rFonts w:hint="default" w:ascii="Times New Roman" w:hAnsi="Times New Roman" w:eastAsia="宋体" w:cs="Times New Roman"/>
          <w:b/>
          <w:bCs/>
          <w:i w:val="0"/>
          <w:iCs w:val="0"/>
          <w:color w:val="000000"/>
          <w:szCs w:val="21"/>
          <w:u w:color="000000"/>
          <w:lang w:eastAsia="zh-TW"/>
        </w:rPr>
      </w:pPr>
      <w:r>
        <w:rPr>
          <w:rFonts w:hint="default" w:ascii="Times New Roman" w:hAnsi="Times New Roman" w:eastAsia="宋体" w:cs="Times New Roman"/>
          <w:b/>
          <w:bCs/>
          <w:i/>
          <w:iCs/>
          <w:color w:val="000000"/>
          <w:szCs w:val="21"/>
          <w:u w:color="000000"/>
          <w:lang w:eastAsia="zh-TW"/>
        </w:rPr>
        <w:t>Anti-Anxiety For Teens (January 2024 P50-51)</w:t>
      </w:r>
    </w:p>
    <w:p>
      <w:pPr>
        <w:numPr>
          <w:ilvl w:val="0"/>
          <w:numId w:val="2"/>
        </w:numPr>
        <w:ind w:left="105" w:leftChars="0" w:firstLine="0" w:firstLineChars="0"/>
        <w:jc w:val="left"/>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Text Jigsaw</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Running is a great cardio activity to build strength, stamina and endurance. It can help you achieve or maintain a healthy weight, and it can boost your heart health. It’s also linked to improved mental well-being, and can be beneficial to those with depression or anxiety.   </w:t>
      </w:r>
      <w:r>
        <w:rPr>
          <w:rFonts w:hint="eastAsia" w:eastAsia="宋体" w:cs="Calibri"/>
          <w:lang w:val="en-US" w:eastAsia="zh-CN"/>
        </w:rPr>
        <w:t>__</w:t>
      </w:r>
      <w:r>
        <w:rPr>
          <w:rFonts w:hint="default" w:eastAsia="宋体" w:cs="Calibri"/>
          <w:lang w:val="en-US" w:eastAsia="zh-CN"/>
        </w:rPr>
        <w:t>1</w:t>
      </w:r>
      <w:r>
        <w:rPr>
          <w:rFonts w:hint="eastAsia" w:eastAsia="宋体" w:cs="Calibri"/>
          <w:lang w:val="en-US" w:eastAsia="zh-CN"/>
        </w:rPr>
        <w:t>__</w:t>
      </w:r>
      <w:r>
        <w:rPr>
          <w:rFonts w:hint="default" w:eastAsia="宋体" w:cs="Calibri"/>
          <w:lang w:val="en-US" w:eastAsia="zh-CN"/>
        </w:rPr>
        <w:t xml:space="preserve">                 </w:t>
      </w:r>
    </w:p>
    <w:p>
      <w:pPr>
        <w:numPr>
          <w:ilvl w:val="0"/>
          <w:numId w:val="0"/>
        </w:numPr>
        <w:ind w:firstLine="420" w:firstLineChars="0"/>
        <w:rPr>
          <w:rFonts w:hint="default" w:eastAsia="宋体" w:cs="Calibri"/>
          <w:lang w:val="en-US" w:eastAsia="zh-CN"/>
        </w:rPr>
      </w:pPr>
      <w:r>
        <w:rPr>
          <w:rFonts w:hint="default" w:eastAsia="宋体" w:cs="Calibri"/>
          <w:b/>
          <w:bCs/>
          <w:lang w:val="en-US" w:eastAsia="zh-CN"/>
        </w:rPr>
        <w:t>Start Small</w:t>
      </w:r>
    </w:p>
    <w:p>
      <w:pPr>
        <w:numPr>
          <w:ilvl w:val="0"/>
          <w:numId w:val="0"/>
        </w:numPr>
        <w:ind w:firstLine="420" w:firstLineChars="0"/>
        <w:rPr>
          <w:rFonts w:hint="default" w:eastAsia="宋体" w:cs="Calibri"/>
          <w:lang w:val="en-US" w:eastAsia="zh-CN"/>
        </w:rPr>
      </w:pPr>
      <w:r>
        <w:rPr>
          <w:rFonts w:hint="eastAsia" w:eastAsia="宋体" w:cs="Calibri"/>
          <w:lang w:val="en-US" w:eastAsia="zh-CN"/>
        </w:rPr>
        <w:t>__</w:t>
      </w:r>
      <w:r>
        <w:rPr>
          <w:rFonts w:hint="default" w:eastAsia="宋体" w:cs="Calibri"/>
          <w:lang w:val="en-US" w:eastAsia="zh-CN"/>
        </w:rPr>
        <w:t>2</w:t>
      </w:r>
      <w:r>
        <w:rPr>
          <w:rFonts w:hint="eastAsia" w:eastAsia="宋体" w:cs="Calibri"/>
          <w:lang w:val="en-US" w:eastAsia="zh-CN"/>
        </w:rPr>
        <w:t xml:space="preserve">__ </w:t>
      </w:r>
      <w:r>
        <w:rPr>
          <w:rFonts w:hint="default" w:eastAsia="宋体" w:cs="Calibri"/>
          <w:lang w:val="en-US" w:eastAsia="zh-CN"/>
        </w:rPr>
        <w:t>Make sure you start slowly when it comes to running. Begin by alternating running and walking - for example, run for one minute, walk for one minute and repeat for 20 minutes. You should always start with a short warm-up before you begin running, and gently stretch at the end.</w:t>
      </w:r>
    </w:p>
    <w:p>
      <w:pPr>
        <w:numPr>
          <w:ilvl w:val="0"/>
          <w:numId w:val="0"/>
        </w:numPr>
        <w:ind w:firstLine="420" w:firstLineChars="0"/>
        <w:rPr>
          <w:rFonts w:hint="default" w:eastAsia="宋体" w:cs="Calibri"/>
          <w:lang w:val="en-US" w:eastAsia="zh-CN"/>
        </w:rPr>
      </w:pPr>
      <w:r>
        <w:rPr>
          <w:rFonts w:hint="eastAsia" w:eastAsia="宋体" w:cs="Calibri"/>
          <w:lang w:val="en-US" w:eastAsia="zh-CN"/>
        </w:rPr>
        <w:t>__</w:t>
      </w:r>
      <w:r>
        <w:rPr>
          <w:rFonts w:hint="default" w:eastAsia="宋体" w:cs="Calibri"/>
          <w:lang w:val="en-US" w:eastAsia="zh-CN"/>
        </w:rPr>
        <w:t>3</w:t>
      </w:r>
      <w:r>
        <w:rPr>
          <w:rFonts w:hint="eastAsia" w:eastAsia="宋体" w:cs="Calibri"/>
          <w:lang w:val="en-US" w:eastAsia="zh-CN"/>
        </w:rPr>
        <w:t>__</w:t>
      </w:r>
      <w:r>
        <w:rPr>
          <w:rFonts w:hint="default" w:eastAsia="宋体" w:cs="Calibri"/>
          <w:lang w:val="en-US" w:eastAsia="zh-CN"/>
        </w:rPr>
        <w:t xml:space="preserve">   </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You don’t need a lot of kit to start running, but it’s important to think about what you are putting on your feet. A lot of injuries can occur because you are wearing trainers that don’t support your feet properly as you run. It’s worth going to a running shop and asking for their advice.They will often look at how you run and recommend the right type of shoe for your feet.     </w:t>
      </w:r>
    </w:p>
    <w:p>
      <w:pPr>
        <w:numPr>
          <w:ilvl w:val="0"/>
          <w:numId w:val="0"/>
        </w:numPr>
        <w:ind w:firstLine="420" w:firstLineChars="0"/>
        <w:rPr>
          <w:rFonts w:hint="default" w:eastAsia="宋体" w:cs="Calibri"/>
          <w:b/>
          <w:bCs/>
          <w:lang w:val="en-US" w:eastAsia="zh-CN"/>
        </w:rPr>
      </w:pPr>
      <w:r>
        <w:rPr>
          <w:rFonts w:hint="default" w:eastAsia="宋体" w:cs="Calibri"/>
          <w:b/>
          <w:bCs/>
          <w:lang w:val="en-US" w:eastAsia="zh-CN"/>
        </w:rPr>
        <w:t>Find A Running Buddy</w:t>
      </w:r>
    </w:p>
    <w:p>
      <w:pPr>
        <w:numPr>
          <w:ilvl w:val="0"/>
          <w:numId w:val="0"/>
        </w:numPr>
        <w:ind w:firstLine="420" w:firstLineChars="0"/>
        <w:rPr>
          <w:rFonts w:hint="default" w:eastAsia="宋体" w:cs="Calibri"/>
          <w:lang w:val="en-US" w:eastAsia="zh-CN"/>
        </w:rPr>
      </w:pPr>
      <w:r>
        <w:rPr>
          <w:rFonts w:hint="default" w:eastAsia="宋体" w:cs="Calibri"/>
          <w:lang w:val="en-US" w:eastAsia="zh-CN"/>
        </w:rPr>
        <w:t>It’s much easier to motivate yourself to go for a run if you’re meeting a friend. Having someone to talk to while you run helps the time go quicker.</w:t>
      </w:r>
      <w:r>
        <w:rPr>
          <w:rFonts w:hint="eastAsia" w:eastAsia="宋体" w:cs="Calibri"/>
          <w:lang w:val="en-US" w:eastAsia="zh-CN"/>
        </w:rPr>
        <w:t xml:space="preserve"> __</w:t>
      </w:r>
      <w:r>
        <w:rPr>
          <w:rFonts w:hint="default" w:eastAsia="宋体" w:cs="Calibri"/>
          <w:lang w:val="en-US" w:eastAsia="zh-CN"/>
        </w:rPr>
        <w:t>4</w:t>
      </w:r>
      <w:r>
        <w:rPr>
          <w:rFonts w:hint="eastAsia" w:eastAsia="宋体" w:cs="Calibri"/>
          <w:lang w:val="en-US" w:eastAsia="zh-CN"/>
        </w:rPr>
        <w:t xml:space="preserve">__ </w:t>
      </w:r>
      <w:r>
        <w:rPr>
          <w:rFonts w:hint="default" w:eastAsia="宋体" w:cs="Calibri"/>
          <w:lang w:val="en-US" w:eastAsia="zh-CN"/>
        </w:rPr>
        <w:t>You could also run with someone more experienced, who can answer any questions you might have or give you some practical advice.</w:t>
      </w:r>
    </w:p>
    <w:p>
      <w:pPr>
        <w:numPr>
          <w:ilvl w:val="0"/>
          <w:numId w:val="0"/>
        </w:numPr>
        <w:ind w:firstLine="420" w:firstLineChars="0"/>
        <w:rPr>
          <w:rFonts w:hint="default" w:eastAsia="宋体" w:cs="Calibri"/>
          <w:b/>
          <w:bCs/>
          <w:lang w:val="en-US" w:eastAsia="zh-CN"/>
        </w:rPr>
      </w:pPr>
      <w:r>
        <w:rPr>
          <w:rFonts w:hint="default" w:eastAsia="宋体" w:cs="Calibri"/>
          <w:b/>
          <w:bCs/>
          <w:lang w:val="en-US" w:eastAsia="zh-CN"/>
        </w:rPr>
        <w:t>Set Mini Goals</w:t>
      </w:r>
    </w:p>
    <w:p>
      <w:pPr>
        <w:numPr>
          <w:ilvl w:val="0"/>
          <w:numId w:val="0"/>
        </w:numPr>
        <w:ind w:firstLine="420" w:firstLineChars="0"/>
        <w:rPr>
          <w:rFonts w:hint="eastAsia" w:eastAsia="宋体" w:cs="Calibri"/>
          <w:lang w:val="en-US" w:eastAsia="zh-CN"/>
        </w:rPr>
      </w:pPr>
      <w:r>
        <w:rPr>
          <w:rFonts w:hint="default" w:eastAsia="宋体" w:cs="Calibri"/>
          <w:lang w:val="en-US" w:eastAsia="zh-CN"/>
        </w:rPr>
        <w:t>Think about what you want to achieve with your running. For some people, it's about gaining fitness, for others it’s improving their mental health and for others it might be about losing weight.</w:t>
      </w:r>
      <w:r>
        <w:rPr>
          <w:rFonts w:hint="eastAsia" w:eastAsia="宋体" w:cs="Calibri"/>
          <w:lang w:val="en-US" w:eastAsia="zh-CN"/>
        </w:rPr>
        <w:t xml:space="preserve"> __</w:t>
      </w:r>
      <w:r>
        <w:rPr>
          <w:rFonts w:hint="default" w:eastAsia="宋体" w:cs="Calibri"/>
          <w:lang w:val="en-US" w:eastAsia="zh-CN"/>
        </w:rPr>
        <w:t>5</w:t>
      </w:r>
      <w:r>
        <w:rPr>
          <w:rFonts w:hint="eastAsia" w:eastAsia="宋体" w:cs="Calibri"/>
          <w:lang w:val="en-US" w:eastAsia="zh-CN"/>
        </w:rPr>
        <w:t xml:space="preserve">__ </w:t>
      </w:r>
      <w:r>
        <w:rPr>
          <w:rFonts w:hint="default" w:eastAsia="宋体" w:cs="Calibri"/>
          <w:lang w:val="en-US" w:eastAsia="zh-CN"/>
        </w:rPr>
        <w:t>Track your progress using a running app or writing in a notepad. This will enable you to look back over how far you have come.</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A.Running too much too soon can lead to injury.</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B.Learn to Stretch Properly</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C.Here’s how to get started.</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D.All you need is some well-fitting trainers, sports kit and a can-do mindset.</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 xml:space="preserve">E. It’s also nice to have someone to share experiences with. </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F. Invest in Decent Trainers</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G.Whatever the reasons, it’s a good idea to set yourself some goals to achieve along the way.</w:t>
      </w:r>
    </w:p>
    <w:p>
      <w:pPr>
        <w:numPr>
          <w:ilvl w:val="0"/>
          <w:numId w:val="0"/>
        </w:numPr>
        <w:rPr>
          <w:rFonts w:hint="default" w:ascii="Calibri" w:hAnsi="Calibri" w:eastAsia="宋体" w:cs="Calibri"/>
          <w:color w:val="000000"/>
          <w:szCs w:val="21"/>
          <w:u w:color="000000"/>
          <w:lang w:val="en-US"/>
        </w:rPr>
      </w:pPr>
      <w:r>
        <w:rPr>
          <w:rFonts w:hint="eastAsia" w:ascii="Calibri" w:hAnsi="Calibri" w:eastAsia="宋体" w:cs="Calibri"/>
          <w:color w:val="000000"/>
          <w:szCs w:val="21"/>
          <w:u w:color="000000"/>
          <w:lang w:val="en-US" w:eastAsia="zh-CN"/>
        </w:rPr>
        <w:t>2)Translation</w:t>
      </w:r>
    </w:p>
    <w:p>
      <w:p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那次长距离爬山是对我们健康状况和耐力的考验。</w:t>
      </w:r>
    </w:p>
    <w:p>
      <w:p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他交替进行有氧运动和重量训练，以提高他的耐力。</w:t>
      </w:r>
    </w:p>
    <w:p>
      <w:pPr>
        <w:numPr>
          <w:ilvl w:val="0"/>
          <w:numId w:val="0"/>
        </w:numPr>
        <w:jc w:val="left"/>
        <w:rPr>
          <w:rFonts w:hint="eastAsia" w:ascii="Calibri" w:hAnsi="Calibri" w:eastAsia="宋体" w:cs="Calibri"/>
          <w:b w:val="0"/>
          <w:bCs w:val="0"/>
          <w:lang w:val="en-US" w:eastAsia="zh-CN"/>
        </w:rPr>
      </w:pPr>
      <w:r>
        <w:rPr>
          <w:rFonts w:hint="default" w:ascii="Calibri" w:hAnsi="Calibri" w:eastAsia="宋体" w:cs="Calibri"/>
          <w:b w:val="0"/>
          <w:bCs w:val="0"/>
          <w:color w:val="000000"/>
          <w:szCs w:val="21"/>
          <w:u w:color="00000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ind w:left="0" w:leftChars="0" w:firstLine="0" w:firstLineChars="0"/>
        <w:jc w:val="both"/>
        <w:rPr>
          <w:rFonts w:hint="default" w:ascii="Calibri" w:hAnsi="Calibri" w:eastAsia="Arial Unicode MS" w:cs="Calibri"/>
          <w:i w:val="0"/>
          <w:iCs w:val="0"/>
          <w:color w:val="000000"/>
          <w:szCs w:val="21"/>
          <w:u w:color="000000"/>
        </w:rPr>
      </w:pPr>
      <w:r>
        <w:rPr>
          <w:rFonts w:hint="default" w:ascii="Times New Roman" w:hAnsi="Times New Roman" w:eastAsia="宋体" w:cs="Times New Roman"/>
          <w:b/>
          <w:bCs/>
          <w:i/>
          <w:iCs/>
          <w:color w:val="000000"/>
          <w:szCs w:val="21"/>
          <w:u w:color="000000"/>
          <w:lang w:eastAsia="zh-TW"/>
        </w:rPr>
        <w:t>BBC Wildlife</w:t>
      </w:r>
      <w:r>
        <w:rPr>
          <w:rFonts w:hint="default" w:ascii="Times New Roman" w:hAnsi="Times New Roman" w:eastAsia="宋体" w:cs="Times New Roman"/>
          <w:b/>
          <w:bCs/>
          <w:i w:val="0"/>
          <w:iCs w:val="0"/>
          <w:color w:val="000000"/>
          <w:szCs w:val="21"/>
          <w:u w:color="000000"/>
          <w:lang w:eastAsia="zh-TW"/>
        </w:rPr>
        <w:t xml:space="preserve"> ( June 2024 P14)</w:t>
      </w:r>
    </w:p>
    <w:p>
      <w:pPr>
        <w:jc w:val="left"/>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 xml:space="preserve"> </w:t>
      </w:r>
      <w:r>
        <w:rPr>
          <w:rFonts w:hint="eastAsia" w:ascii="Calibri" w:hAnsi="Calibri" w:eastAsia="宋体" w:cs="Calibri"/>
          <w:color w:val="000000"/>
          <w:szCs w:val="21"/>
          <w:u w:color="000000"/>
          <w:lang w:val="en-US" w:eastAsia="zh-CN"/>
        </w:rPr>
        <w:t>1)</w:t>
      </w:r>
      <w:r>
        <w:rPr>
          <w:rFonts w:hint="default" w:ascii="Calibri" w:hAnsi="Calibri" w:eastAsia="宋体" w:cs="Calibri"/>
          <w:color w:val="000000"/>
          <w:szCs w:val="21"/>
          <w:u w:color="000000"/>
          <w:lang w:val="en-US" w:eastAsia="zh-CN"/>
        </w:rPr>
        <w:t>Text Completion</w:t>
      </w:r>
    </w:p>
    <w:p>
      <w:pPr>
        <w:numPr>
          <w:ilvl w:val="0"/>
          <w:numId w:val="0"/>
        </w:numPr>
        <w:ind w:firstLine="420" w:firstLineChars="20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Photogenic ______ (drift) of billowing white seedheads are a classic feature of peaty uplands in summer. They look _________ (especial) dreamy backlit with the golden light of dawn or evening. These fluffy heads belong to cottongrass, ______ is neither a grass ____ related to cotton. In fact, it’s a sedge, and spends most of the year _________ (blend) in with myriad other green bog plants. _____ from June, as the seedheads dry out, they are transformed into “the snow-white bloom of summer”, in the ___________ (memory) phrase of well-known conservationist RoyDennis.</w:t>
      </w:r>
    </w:p>
    <w:p>
      <w:pPr>
        <w:numPr>
          <w:ilvl w:val="0"/>
          <w:numId w:val="0"/>
        </w:numPr>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 xml:space="preserve">    In his excellent book Cottongrass Summer, Dennis goes on to explain the __________ (important) of this plant as a food in spring for species such as black grouse and red deer. In the past, it ____ (be) important to people, too. During the hardships of the First World War, the soft seedheads were, like sphagnum moss, used _______ (dress) wounds. </w:t>
      </w:r>
    </w:p>
    <w:p>
      <w:pPr>
        <w:numPr>
          <w:ilvl w:val="0"/>
          <w:numId w:val="0"/>
        </w:numPr>
        <w:rPr>
          <w:rFonts w:hint="default" w:ascii="Calibri" w:hAnsi="Calibri" w:eastAsia="宋体" w:cs="Calibri"/>
          <w:color w:val="000000"/>
          <w:szCs w:val="21"/>
          <w:u w:color="000000"/>
          <w:lang w:val="en-US"/>
        </w:rPr>
      </w:pPr>
      <w:r>
        <w:rPr>
          <w:rFonts w:hint="eastAsia" w:ascii="Calibri" w:hAnsi="Calibri" w:eastAsia="宋体" w:cs="Calibri"/>
          <w:color w:val="000000"/>
          <w:szCs w:val="21"/>
          <w:u w:color="000000"/>
          <w:lang w:val="en-US" w:eastAsia="zh-CN"/>
        </w:rPr>
        <w:t>2)Translation</w:t>
      </w:r>
    </w:p>
    <w:p>
      <w:p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我不大上镜。</w:t>
      </w:r>
    </w:p>
    <w:p>
      <w:p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他们在抚养孩子上面临着各种问题。_______________________________________________________________________________</w:t>
      </w:r>
    </w:p>
    <w:p>
      <w:pPr>
        <w:widowControl w:val="0"/>
        <w:numPr>
          <w:ilvl w:val="0"/>
          <w:numId w:val="0"/>
        </w:numPr>
        <w:jc w:val="both"/>
        <w:rPr>
          <w:rFonts w:hint="default" w:ascii="Calibri" w:hAnsi="Calibri" w:eastAsia="Arial Unicode MS" w:cs="Calibri"/>
          <w:color w:val="000000"/>
          <w:szCs w:val="21"/>
          <w:u w:color="000000"/>
        </w:rPr>
      </w:pPr>
    </w:p>
    <w:p>
      <w:pPr>
        <w:widowControl w:val="0"/>
        <w:numPr>
          <w:ilvl w:val="0"/>
          <w:numId w:val="1"/>
        </w:numPr>
        <w:ind w:left="0" w:leftChars="0" w:firstLine="0" w:firstLineChars="0"/>
        <w:jc w:val="both"/>
        <w:rPr>
          <w:rFonts w:hint="default" w:ascii="Calibri" w:hAnsi="Calibri" w:eastAsia="宋体" w:cs="Calibri"/>
          <w:color w:val="000000"/>
          <w:szCs w:val="21"/>
          <w:u w:color="000000"/>
          <w:lang w:val="en-US" w:eastAsia="zh-CN"/>
        </w:rPr>
      </w:pPr>
      <w:r>
        <w:rPr>
          <w:rFonts w:hint="default" w:ascii="Times New Roman" w:hAnsi="Times New Roman" w:eastAsia="宋体" w:cs="Times New Roman"/>
          <w:b/>
          <w:bCs/>
          <w:i/>
          <w:iCs/>
          <w:color w:val="000000"/>
          <w:szCs w:val="21"/>
          <w:u w:color="000000"/>
          <w:lang w:val="en-US" w:eastAsia="zh-CN"/>
        </w:rPr>
        <w:t>The Times</w:t>
      </w:r>
      <w:r>
        <w:rPr>
          <w:rFonts w:hint="default" w:ascii="Times New Roman" w:hAnsi="Times New Roman" w:eastAsia="宋体" w:cs="Times New Roman"/>
          <w:b/>
          <w:bCs/>
          <w:i w:val="0"/>
          <w:iCs w:val="0"/>
          <w:color w:val="000000"/>
          <w:szCs w:val="21"/>
          <w:u w:color="000000"/>
          <w:lang w:val="en-US" w:eastAsia="zh-CN"/>
        </w:rPr>
        <w:t xml:space="preserve"> (June 25, 2024 P2)</w:t>
      </w:r>
    </w:p>
    <w:p>
      <w:pPr>
        <w:jc w:val="left"/>
        <w:rPr>
          <w:rFonts w:hint="default" w:ascii="Calibri" w:hAnsi="Calibri" w:eastAsia="宋体" w:cs="Calibri"/>
          <w:color w:val="000000"/>
          <w:szCs w:val="21"/>
          <w:u w:color="000000"/>
          <w:lang w:val="en-US" w:eastAsia="zh-CN"/>
        </w:rPr>
      </w:pPr>
      <w:r>
        <w:rPr>
          <w:rFonts w:hint="eastAsia" w:ascii="Calibri" w:hAnsi="Calibri" w:eastAsia="宋体" w:cs="Calibri"/>
          <w:color w:val="000000"/>
          <w:szCs w:val="21"/>
          <w:u w:color="000000"/>
          <w:lang w:val="en-US" w:eastAsia="zh-CN"/>
        </w:rPr>
        <w:t>1)</w:t>
      </w:r>
      <w:r>
        <w:rPr>
          <w:rFonts w:hint="default" w:ascii="Calibri" w:hAnsi="Calibri" w:eastAsia="宋体" w:cs="Calibri"/>
          <w:color w:val="000000"/>
          <w:szCs w:val="21"/>
          <w:u w:color="000000"/>
          <w:lang w:val="en-US" w:eastAsia="zh-CN"/>
        </w:rPr>
        <w:t>Text Completion</w:t>
      </w:r>
    </w:p>
    <w:p>
      <w:pPr>
        <w:numPr>
          <w:ilvl w:val="0"/>
          <w:numId w:val="0"/>
        </w:numPr>
        <w:ind w:firstLine="420" w:firstLineChars="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The highest security prisons in England and Wales are facing a staffing crisis as ten guards quit every week and almost 1,000 are disciplined for misconduct every year.</w:t>
      </w:r>
    </w:p>
    <w:p>
      <w:pPr>
        <w:numPr>
          <w:ilvl w:val="0"/>
          <w:numId w:val="0"/>
        </w:numPr>
        <w:ind w:firstLine="420" w:firstLineChars="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 xml:space="preserve">Ministry of Justice data has revealed that the number of prison guards _______ (leave) high-security prisons has nearly tripled since 2010, reaching a record 711 in 2022. Last year 556 guards quit category A prisons, ______ house Britain’s most dangerous criminals. </w:t>
      </w:r>
    </w:p>
    <w:p>
      <w:pPr>
        <w:numPr>
          <w:ilvl w:val="0"/>
          <w:numId w:val="0"/>
        </w:numPr>
        <w:ind w:firstLine="420" w:firstLineChars="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Prison guards in maximum-security prisons are also being dismissed at a higher rate than elsewhere in the prison estate. Last year 166 maximum-security prison guards were dismissed, according to figures ________ (provide) by the Ministry of Justice through parliamentary questions tabled by Labour. The number let go for “unsatisfactory attendance or medical inefficiency” was more than double ____ of any other grade of prison.</w:t>
      </w:r>
    </w:p>
    <w:p>
      <w:pPr>
        <w:numPr>
          <w:ilvl w:val="0"/>
          <w:numId w:val="0"/>
        </w:numPr>
        <w:ind w:firstLine="420" w:firstLineChars="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 xml:space="preserve">Edward Argar, the prisons minister, admitted that the government was having to ask former prison guards ________ (return) to the service. The government has also had to give incentives to guards to work in “harder-to-staff” sites. Prisons are now at 98 per cent capacity. The number of serious ________ (assault) on prison staff has increased by 182 per cent since 2010, and by 20 per cent in a single year. Last year 177 staff a week were assaulted. </w:t>
      </w:r>
    </w:p>
    <w:p>
      <w:pPr>
        <w:numPr>
          <w:ilvl w:val="0"/>
          <w:numId w:val="0"/>
        </w:numPr>
        <w:ind w:firstLine="420" w:firstLineChars="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MoJ figures also reveal that nearly 9,000 prison guards __________________ (discipline) for misconduct over the past decade.</w:t>
      </w:r>
    </w:p>
    <w:p>
      <w:pPr>
        <w:numPr>
          <w:ilvl w:val="0"/>
          <w:numId w:val="0"/>
        </w:numPr>
        <w:ind w:firstLine="420" w:firstLineChars="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 xml:space="preserve">The number of staff charged with abusive language or behaviour towards prisoners has rocketed by 65 per cent and nearly three times ___ many staff are now acting abusively towards other staff. ________________ (common) reason for disciplinary action last year was “unprofessional conduct”. </w:t>
      </w:r>
    </w:p>
    <w:p>
      <w:pPr>
        <w:numPr>
          <w:ilvl w:val="0"/>
          <w:numId w:val="0"/>
        </w:numPr>
        <w:ind w:firstLine="420" w:firstLineChars="0"/>
        <w:rPr>
          <w:rFonts w:hint="default" w:ascii="Calibri" w:hAnsi="Calibri" w:eastAsia="宋体" w:cs="Calibri"/>
          <w:color w:val="000000"/>
          <w:szCs w:val="21"/>
          <w:u w:color="000000"/>
          <w:lang w:val="en-US" w:eastAsia="zh-CN"/>
        </w:rPr>
      </w:pPr>
      <w:r>
        <w:rPr>
          <w:rFonts w:hint="default" w:ascii="Calibri" w:hAnsi="Calibri" w:eastAsia="宋体" w:cs="Calibri"/>
          <w:color w:val="000000"/>
          <w:szCs w:val="21"/>
          <w:u w:color="000000"/>
          <w:lang w:val="en-US" w:eastAsia="zh-CN"/>
        </w:rPr>
        <w:t xml:space="preserve">The number of staff who were disciplined for “breach of security” topped 190 last year, and the number rebuked for negligence on security grounds tripled to 38 last year, reaching __ record high. </w:t>
      </w:r>
    </w:p>
    <w:p>
      <w:pPr>
        <w:numPr>
          <w:ilvl w:val="0"/>
          <w:numId w:val="0"/>
        </w:numPr>
        <w:rPr>
          <w:rFonts w:hint="default" w:ascii="Calibri" w:hAnsi="Calibri" w:eastAsia="宋体" w:cs="Calibri"/>
          <w:color w:val="000000"/>
          <w:szCs w:val="21"/>
          <w:u w:color="000000"/>
          <w:lang w:val="en-US"/>
        </w:rPr>
      </w:pPr>
      <w:r>
        <w:rPr>
          <w:rFonts w:hint="eastAsia" w:ascii="Calibri" w:hAnsi="Calibri" w:eastAsia="宋体" w:cs="Calibri"/>
          <w:color w:val="000000"/>
          <w:szCs w:val="21"/>
          <w:u w:color="000000"/>
          <w:lang w:val="en-US" w:eastAsia="zh-CN"/>
        </w:rPr>
        <w:t>2)Translation</w:t>
      </w:r>
    </w:p>
    <w:p>
      <w:p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安全体系已经出了大问题。</w:t>
      </w:r>
    </w:p>
    <w:p>
      <w:p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color w:val="000000"/>
          <w:szCs w:val="21"/>
          <w:u w:color="000000"/>
          <w:lang w:val="en-US" w:eastAsia="zh-CN"/>
        </w:rPr>
      </w:pPr>
      <w:r>
        <w:rPr>
          <w:rFonts w:hint="default" w:ascii="Calibri" w:hAnsi="Calibri" w:eastAsia="宋体" w:cs="Calibri"/>
          <w:b w:val="0"/>
          <w:bCs w:val="0"/>
          <w:color w:val="000000"/>
          <w:szCs w:val="21"/>
          <w:u w:color="000000"/>
          <w:lang w:val="en-US" w:eastAsia="zh-CN"/>
        </w:rPr>
        <w:t>事故是由于司机的过失造成的。_______________________________________________________________________________</w:t>
      </w:r>
    </w:p>
    <w:p>
      <w:pPr>
        <w:widowControl w:val="0"/>
        <w:numPr>
          <w:ilvl w:val="0"/>
          <w:numId w:val="0"/>
        </w:numPr>
        <w:jc w:val="both"/>
        <w:rPr>
          <w:rFonts w:hint="default" w:ascii="Calibri" w:hAnsi="Calibri" w:eastAsia="Arial Unicode MS" w:cs="Calibri"/>
          <w:color w:val="000000"/>
          <w:szCs w:val="21"/>
          <w:u w:color="000000"/>
        </w:rPr>
      </w:pPr>
    </w:p>
    <w:p>
      <w:pPr>
        <w:numPr>
          <w:ilvl w:val="0"/>
          <w:numId w:val="3"/>
        </w:numPr>
        <w:jc w:val="left"/>
        <w:rPr>
          <w:rFonts w:hint="default" w:ascii="Calibri" w:hAnsi="Calibri" w:cs="Calibri"/>
          <w:b/>
          <w:bCs/>
        </w:rPr>
      </w:pPr>
      <w:r>
        <w:rPr>
          <w:rFonts w:hint="eastAsia" w:cs="Calibri"/>
          <w:b/>
          <w:bCs/>
          <w:lang w:val="en-US" w:eastAsia="zh-CN"/>
        </w:rPr>
        <w:t>BBC News 06/25/2024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Microsoft has regained its position as the world’s most valuable company, taking back the title briefly held by the _________________ company Nvidia. Nvidia’s stock sank up to 8% during Thursday’s trading, erasing more than $270 billion of the company’s ___________. Analysts say it’s likely investors were consolidating their profits.</w:t>
      </w:r>
    </w:p>
    <w:p>
      <w:pPr>
        <w:numPr>
          <w:ilvl w:val="0"/>
          <w:numId w:val="0"/>
        </w:numPr>
        <w:ind w:firstLine="420" w:firstLineChars="0"/>
        <w:rPr>
          <w:rFonts w:hint="default" w:ascii="Calibri" w:hAnsi="Calibri" w:cs="Calibri"/>
        </w:rPr>
      </w:pPr>
      <w:r>
        <w:rPr>
          <w:rFonts w:hint="default" w:ascii="Calibri" w:hAnsi="Calibri" w:cs="Calibri"/>
        </w:rPr>
        <w:t>President Biden has declared the wildfires in the US state of New Mexico ______________. The extent of the damage is still being assessed, but it’s thought that about 10,000 hectares of land and 1,400 structures have been burned, including hundreds of homes. Will Grant reports.</w:t>
      </w:r>
    </w:p>
    <w:p>
      <w:pPr>
        <w:numPr>
          <w:ilvl w:val="0"/>
          <w:numId w:val="0"/>
        </w:numPr>
        <w:ind w:firstLine="420" w:firstLineChars="0"/>
        <w:rPr>
          <w:rFonts w:hint="default" w:ascii="Calibri" w:hAnsi="Calibri" w:cs="Calibri"/>
        </w:rPr>
      </w:pPr>
      <w:r>
        <w:rPr>
          <w:rFonts w:hint="default" w:ascii="Calibri" w:hAnsi="Calibri" w:cs="Calibri"/>
        </w:rPr>
        <w:t>The decision by President Biden to declare a major disaster over the wildfires in New Mexico immediately frees up federal funding for local, tribal and state agencies trying to ______ the blazes. Specifically, they can access funds and support from the Federal Emergency Management Agency or FEMA, including for fire mitigation measures around the state. It also allows home and business owners who have been affected to access grants and low cost _____ to cover the costs of temporary accommodation and repairs.</w:t>
      </w:r>
    </w:p>
    <w:p>
      <w:pPr>
        <w:numPr>
          <w:ilvl w:val="0"/>
          <w:numId w:val="0"/>
        </w:numPr>
        <w:ind w:firstLine="420" w:firstLineChars="0"/>
        <w:rPr>
          <w:rFonts w:hint="default" w:ascii="Calibri" w:hAnsi="Calibri" w:cs="Calibri"/>
        </w:rPr>
      </w:pPr>
      <w:r>
        <w:rPr>
          <w:rFonts w:hint="default" w:ascii="Calibri" w:hAnsi="Calibri" w:cs="Calibri"/>
        </w:rPr>
        <w:t>European football’s governing body UEFA is investigating what it calls potential racist or discriminatory _______ by Albanian fans at their men’s European Championship match on Wednesday. Supporters of both sides are accused of singing _______ chants aimed at Serbs. Serbia had threatened to _________ the tournament if UEFA didn’t act.</w:t>
      </w:r>
    </w:p>
    <w:p>
      <w:pPr>
        <w:numPr>
          <w:ilvl w:val="0"/>
          <w:numId w:val="0"/>
        </w:numPr>
        <w:ind w:firstLine="420" w:firstLineChars="0"/>
        <w:rPr>
          <w:rFonts w:hint="eastAsia" w:ascii="Calibri" w:hAnsi="Calibri" w:eastAsia="宋体" w:cs="Calibri"/>
          <w:lang w:val="en-US" w:eastAsia="zh-CN"/>
        </w:rPr>
      </w:pPr>
      <w:r>
        <w:rPr>
          <w:rFonts w:hint="default" w:ascii="Calibri" w:hAnsi="Calibri" w:cs="Calibri"/>
        </w:rPr>
        <w:t xml:space="preserve">The actor Donald Sutherland whose career ________ seven decades has died. He was 88. Born in Canada, Donald Sutherland ______ in some of the most groundbreaking and best known films of the 1970s, including </w:t>
      </w:r>
      <w:r>
        <w:rPr>
          <w:rFonts w:hint="default" w:ascii="Calibri" w:hAnsi="Calibri" w:cs="Calibri"/>
          <w:i/>
          <w:iCs/>
        </w:rPr>
        <w:t xml:space="preserve">MASH </w:t>
      </w:r>
      <w:r>
        <w:rPr>
          <w:rFonts w:hint="default" w:ascii="Calibri" w:hAnsi="Calibri" w:cs="Calibri"/>
        </w:rPr>
        <w:t xml:space="preserve">and </w:t>
      </w:r>
      <w:r>
        <w:rPr>
          <w:rFonts w:hint="default" w:ascii="Calibri" w:hAnsi="Calibri" w:cs="Calibri"/>
          <w:i/>
          <w:iCs/>
        </w:rPr>
        <w:t>Don’t Look Now</w:t>
      </w:r>
      <w:r>
        <w:rPr>
          <w:rFonts w:hint="default" w:ascii="Calibri" w:hAnsi="Calibri" w:cs="Calibri"/>
        </w:rPr>
        <w:t>.</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火灾中有五人受伤</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他身体状况的缓解是由于新药的作用。</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4E3AD"/>
    <w:multiLevelType w:val="singleLevel"/>
    <w:tmpl w:val="B2C4E3AD"/>
    <w:lvl w:ilvl="0" w:tentative="0">
      <w:start w:val="1"/>
      <w:numFmt w:val="decimal"/>
      <w:suff w:val="space"/>
      <w:lvlText w:val="%1)"/>
      <w:lvlJc w:val="left"/>
      <w:pPr>
        <w:ind w:left="105" w:leftChars="0" w:firstLine="0" w:firstLineChars="0"/>
      </w:pPr>
    </w:lvl>
  </w:abstractNum>
  <w:abstractNum w:abstractNumId="1">
    <w:nsid w:val="EFFE1871"/>
    <w:multiLevelType w:val="singleLevel"/>
    <w:tmpl w:val="EFFE1871"/>
    <w:lvl w:ilvl="0" w:tentative="0">
      <w:start w:val="1"/>
      <w:numFmt w:val="decimal"/>
      <w:suff w:val="space"/>
      <w:lvlText w:val="%1."/>
      <w:lvlJc w:val="left"/>
    </w:lvl>
  </w:abstractNum>
  <w:abstractNum w:abstractNumId="2">
    <w:nsid w:val="F670E0FE"/>
    <w:multiLevelType w:val="singleLevel"/>
    <w:tmpl w:val="F670E0FE"/>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77ABB5"/>
    <w:rsid w:val="1F996A3F"/>
    <w:rsid w:val="1FBB4EAC"/>
    <w:rsid w:val="1FFF03CE"/>
    <w:rsid w:val="202F5892"/>
    <w:rsid w:val="203B3D71"/>
    <w:rsid w:val="20A37ECE"/>
    <w:rsid w:val="20C72457"/>
    <w:rsid w:val="20EA340C"/>
    <w:rsid w:val="20EB070C"/>
    <w:rsid w:val="21374992"/>
    <w:rsid w:val="21405A30"/>
    <w:rsid w:val="21483FEC"/>
    <w:rsid w:val="21C04848"/>
    <w:rsid w:val="21EE15B8"/>
    <w:rsid w:val="21F50B43"/>
    <w:rsid w:val="222E6DB8"/>
    <w:rsid w:val="22AE2EB1"/>
    <w:rsid w:val="22F36A0A"/>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7DBB2AB"/>
    <w:rsid w:val="28657B53"/>
    <w:rsid w:val="28B356A1"/>
    <w:rsid w:val="29645F38"/>
    <w:rsid w:val="29DD60BB"/>
    <w:rsid w:val="29E94C85"/>
    <w:rsid w:val="2AA36F32"/>
    <w:rsid w:val="2B5C4BB9"/>
    <w:rsid w:val="2B85488A"/>
    <w:rsid w:val="2BAF76E8"/>
    <w:rsid w:val="2BB848BA"/>
    <w:rsid w:val="2BD33847"/>
    <w:rsid w:val="2BF7CD00"/>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B5912"/>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C415AC6"/>
    <w:rsid w:val="3C812B82"/>
    <w:rsid w:val="3CA65833"/>
    <w:rsid w:val="3CB757DA"/>
    <w:rsid w:val="3CF57DCA"/>
    <w:rsid w:val="3CFFAF2B"/>
    <w:rsid w:val="3D340877"/>
    <w:rsid w:val="3D7B0F85"/>
    <w:rsid w:val="3DF5764D"/>
    <w:rsid w:val="3E2F75EE"/>
    <w:rsid w:val="3E343474"/>
    <w:rsid w:val="3E604079"/>
    <w:rsid w:val="3E640628"/>
    <w:rsid w:val="3ECC595C"/>
    <w:rsid w:val="3F047A57"/>
    <w:rsid w:val="3FD504B9"/>
    <w:rsid w:val="3FE7DF7C"/>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5F9CBE6"/>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CE13B18"/>
    <w:rsid w:val="5D4F6DC7"/>
    <w:rsid w:val="5DD84DF4"/>
    <w:rsid w:val="5E53354E"/>
    <w:rsid w:val="5EAC2CE3"/>
    <w:rsid w:val="5EAD68AB"/>
    <w:rsid w:val="5EBEFF4F"/>
    <w:rsid w:val="5F864473"/>
    <w:rsid w:val="5FB22470"/>
    <w:rsid w:val="5FDFC00B"/>
    <w:rsid w:val="603A2B58"/>
    <w:rsid w:val="60632840"/>
    <w:rsid w:val="60745FA3"/>
    <w:rsid w:val="608F1BA8"/>
    <w:rsid w:val="60C836DC"/>
    <w:rsid w:val="610A52FB"/>
    <w:rsid w:val="619E6E3F"/>
    <w:rsid w:val="63155A3A"/>
    <w:rsid w:val="63A00C64"/>
    <w:rsid w:val="63A90D03"/>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9E631B"/>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3B978B"/>
    <w:rsid w:val="767C6C5E"/>
    <w:rsid w:val="76F12774"/>
    <w:rsid w:val="77181C73"/>
    <w:rsid w:val="775A1CE8"/>
    <w:rsid w:val="77802F6F"/>
    <w:rsid w:val="77C96E79"/>
    <w:rsid w:val="77FFB579"/>
    <w:rsid w:val="78235BDF"/>
    <w:rsid w:val="78CC3CF7"/>
    <w:rsid w:val="79315F56"/>
    <w:rsid w:val="79AD02BB"/>
    <w:rsid w:val="7AC7FB99"/>
    <w:rsid w:val="7AEF309B"/>
    <w:rsid w:val="7B1F4B21"/>
    <w:rsid w:val="7B7F4FF3"/>
    <w:rsid w:val="7B98EF4F"/>
    <w:rsid w:val="7BF029E8"/>
    <w:rsid w:val="7CD2420D"/>
    <w:rsid w:val="7CE65DD7"/>
    <w:rsid w:val="7D2E2B0E"/>
    <w:rsid w:val="7D3B0EA5"/>
    <w:rsid w:val="7E682F48"/>
    <w:rsid w:val="7E797CAB"/>
    <w:rsid w:val="7ED9A201"/>
    <w:rsid w:val="7F02300F"/>
    <w:rsid w:val="7F373E42"/>
    <w:rsid w:val="7F4F77EF"/>
    <w:rsid w:val="7F7D9BF0"/>
    <w:rsid w:val="7FAF96EF"/>
    <w:rsid w:val="7FCC1B93"/>
    <w:rsid w:val="7FD76E04"/>
    <w:rsid w:val="7FDE3121"/>
    <w:rsid w:val="7FEDCC01"/>
    <w:rsid w:val="7FEE9670"/>
    <w:rsid w:val="97FF922D"/>
    <w:rsid w:val="9F721609"/>
    <w:rsid w:val="A99BB75B"/>
    <w:rsid w:val="ABFEBAF7"/>
    <w:rsid w:val="B5CE5A98"/>
    <w:rsid w:val="BDF70043"/>
    <w:rsid w:val="BFFC52E5"/>
    <w:rsid w:val="D7F6780D"/>
    <w:rsid w:val="D7FE45A8"/>
    <w:rsid w:val="DFDE93DC"/>
    <w:rsid w:val="E669AE92"/>
    <w:rsid w:val="EFBF4651"/>
    <w:rsid w:val="EFF13EDE"/>
    <w:rsid w:val="EFFE7C42"/>
    <w:rsid w:val="FA755556"/>
    <w:rsid w:val="FB7F344A"/>
    <w:rsid w:val="FFEB9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1</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2022-02-18T03:10:00Z</dcterms:created>
  <dc:creator>Administrator</dc:creator>
  <cp:lastModifiedBy>Administrator</cp:lastModifiedBy>
  <dcterms:modified xsi:type="dcterms:W3CDTF">2024-07-18T02:19:14Z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3D7A499A7C6149BF9F2967857F7A4A09</vt:lpwstr>
  </property>
  <property fmtid="{D5CDD505-2E9C-101B-9397-08002B2CF9AE}" pid="4" name="commondata">
    <vt:lpwstr>eyJoZGlkIjoiOTcyOGM2ZTRiZmI4MzgxMmE1OWI1MGMyNDA3YTk5ZjUifQ==</vt:lpwstr>
  </property>
</Properties>
</file>