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color="auto" w:fill="auto"/>
        <w:tabs>
          <w:tab w:val="left" w:pos="2551"/>
          <w:tab w:val="left" w:pos="4677"/>
          <w:tab w:val="left" w:pos="6803"/>
        </w:tabs>
        <w:kinsoku/>
        <w:wordWrap/>
        <w:overflowPunct/>
        <w:topLinePunct w:val="0"/>
        <w:autoSpaceDE/>
        <w:autoSpaceDN/>
        <w:bidi w:val="0"/>
        <w:adjustRightInd/>
        <w:snapToGrid/>
        <w:spacing w:line="368" w:lineRule="exact"/>
        <w:textAlignment w:val="center"/>
        <w:rPr>
          <w:rFonts w:hint="default" w:ascii="Times New Roman" w:hAnsi="Times New Roman" w:eastAsia="宋体" w:cs="Times New Roman"/>
          <w:b/>
          <w:sz w:val="24"/>
        </w:rPr>
      </w:pPr>
      <w:r>
        <w:rPr>
          <w:rFonts w:hint="default" w:ascii="Times New Roman" w:hAnsi="Times New Roman" w:eastAsia="宋体" w:cs="Times New Roman"/>
          <w:b/>
          <w:sz w:val="24"/>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11023600</wp:posOffset>
            </wp:positionV>
            <wp:extent cx="431800" cy="482600"/>
            <wp:effectExtent l="0" t="0" r="635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6"/>
                    <a:stretch>
                      <a:fillRect/>
                    </a:stretch>
                  </pic:blipFill>
                  <pic:spPr>
                    <a:xfrm>
                      <a:off x="0" y="0"/>
                      <a:ext cx="431800" cy="482600"/>
                    </a:xfrm>
                    <a:prstGeom prst="rect">
                      <a:avLst/>
                    </a:prstGeom>
                  </pic:spPr>
                </pic:pic>
              </a:graphicData>
            </a:graphic>
          </wp:anchor>
        </w:drawing>
      </w:r>
      <w:r>
        <w:rPr>
          <w:rFonts w:hint="default" w:ascii="Times New Roman" w:hAnsi="Times New Roman" w:eastAsia="宋体" w:cs="Times New Roman"/>
          <w:b/>
          <w:sz w:val="24"/>
        </w:rPr>
        <w:drawing>
          <wp:anchor distT="0" distB="0" distL="114300" distR="114300" simplePos="0" relativeHeight="251660288" behindDoc="0" locked="0" layoutInCell="1" allowOverlap="1">
            <wp:simplePos x="0" y="0"/>
            <wp:positionH relativeFrom="page">
              <wp:posOffset>12674600</wp:posOffset>
            </wp:positionH>
            <wp:positionV relativeFrom="topMargin">
              <wp:posOffset>10655300</wp:posOffset>
            </wp:positionV>
            <wp:extent cx="292100" cy="254000"/>
            <wp:effectExtent l="0" t="0" r="0" b="0"/>
            <wp:wrapNone/>
            <wp:docPr id="1407726006"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726006" name="图片 100028"/>
                    <pic:cNvPicPr>
                      <a:picLocks noChangeAspect="1"/>
                    </pic:cNvPicPr>
                  </pic:nvPicPr>
                  <pic:blipFill>
                    <a:blip r:embed="rId7"/>
                    <a:stretch>
                      <a:fillRect/>
                    </a:stretch>
                  </pic:blipFill>
                  <pic:spPr>
                    <a:xfrm>
                      <a:off x="0" y="0"/>
                      <a:ext cx="292100" cy="254000"/>
                    </a:xfrm>
                    <a:prstGeom prst="rect">
                      <a:avLst/>
                    </a:prstGeom>
                  </pic:spPr>
                </pic:pic>
              </a:graphicData>
            </a:graphic>
          </wp:anchor>
        </w:drawing>
      </w:r>
      <w:r>
        <w:rPr>
          <w:rFonts w:hint="default" w:ascii="Times New Roman" w:hAnsi="Times New Roman" w:eastAsia="宋体" w:cs="Times New Roman"/>
          <w:b/>
          <w:sz w:val="24"/>
        </w:rPr>
        <w:drawing>
          <wp:anchor distT="0" distB="0" distL="114300" distR="114300" simplePos="0" relativeHeight="251663360" behindDoc="0" locked="0" layoutInCell="1" allowOverlap="1">
            <wp:simplePos x="0" y="0"/>
            <wp:positionH relativeFrom="page">
              <wp:posOffset>11455400</wp:posOffset>
            </wp:positionH>
            <wp:positionV relativeFrom="topMargin">
              <wp:posOffset>11798300</wp:posOffset>
            </wp:positionV>
            <wp:extent cx="457200" cy="3937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57200" cy="393700"/>
                    </a:xfrm>
                    <a:prstGeom prst="rect">
                      <a:avLst/>
                    </a:prstGeom>
                  </pic:spPr>
                </pic:pic>
              </a:graphicData>
            </a:graphic>
          </wp:anchor>
        </w:drawing>
      </w:r>
      <w:r>
        <w:rPr>
          <w:rFonts w:hint="default" w:ascii="Times New Roman" w:hAnsi="Times New Roman" w:eastAsia="宋体" w:cs="Times New Roman"/>
          <w:b/>
          <w:sz w:val="24"/>
        </w:rPr>
        <w:t>绝密★启用前</w:t>
      </w:r>
    </w:p>
    <w:p>
      <w:pPr>
        <w:keepNext w:val="0"/>
        <w:keepLines w:val="0"/>
        <w:pageBreakBefore w:val="0"/>
        <w:shd w:val="clear" w:color="auto" w:fill="auto"/>
        <w:kinsoku/>
        <w:wordWrap/>
        <w:overflowPunct/>
        <w:topLinePunct w:val="0"/>
        <w:autoSpaceDE/>
        <w:autoSpaceDN/>
        <w:bidi w:val="0"/>
        <w:adjustRightInd/>
        <w:snapToGrid/>
        <w:spacing w:line="368" w:lineRule="exact"/>
        <w:jc w:val="center"/>
        <w:rPr>
          <w:rFonts w:hint="default" w:ascii="Times New Roman" w:hAnsi="Times New Roman" w:eastAsia="宋体" w:cs="Times New Roman"/>
          <w:b/>
          <w:bCs/>
          <w:sz w:val="30"/>
        </w:rPr>
      </w:pPr>
      <w:bookmarkStart w:id="0" w:name="_GoBack"/>
      <w:r>
        <w:rPr>
          <w:rFonts w:hint="default" w:ascii="Times New Roman" w:hAnsi="Times New Roman" w:eastAsia="宋体" w:cs="Times New Roman"/>
          <w:b/>
          <w:bCs/>
          <w:sz w:val="30"/>
        </w:rPr>
        <w:drawing>
          <wp:anchor distT="0" distB="0" distL="114300" distR="114300" simplePos="0" relativeHeight="251661312" behindDoc="0" locked="0" layoutInCell="1" allowOverlap="1">
            <wp:simplePos x="0" y="0"/>
            <wp:positionH relativeFrom="page">
              <wp:posOffset>11125200</wp:posOffset>
            </wp:positionH>
            <wp:positionV relativeFrom="topMargin">
              <wp:posOffset>10680700</wp:posOffset>
            </wp:positionV>
            <wp:extent cx="292100" cy="3683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9"/>
                    <a:stretch>
                      <a:fillRect/>
                    </a:stretch>
                  </pic:blipFill>
                  <pic:spPr>
                    <a:xfrm>
                      <a:off x="0" y="0"/>
                      <a:ext cx="292100" cy="368300"/>
                    </a:xfrm>
                    <a:prstGeom prst="rect">
                      <a:avLst/>
                    </a:prstGeom>
                  </pic:spPr>
                </pic:pic>
              </a:graphicData>
            </a:graphic>
          </wp:anchor>
        </w:drawing>
      </w:r>
      <w:r>
        <w:rPr>
          <w:rFonts w:hint="default" w:ascii="Times New Roman" w:hAnsi="Times New Roman" w:eastAsia="宋体" w:cs="Times New Roman"/>
          <w:b/>
          <w:bCs/>
          <w:sz w:val="30"/>
        </w:rPr>
        <w:drawing>
          <wp:anchor distT="0" distB="0" distL="114300" distR="114300" simplePos="0" relativeHeight="251662336" behindDoc="0" locked="0" layoutInCell="1" allowOverlap="1">
            <wp:simplePos x="0" y="0"/>
            <wp:positionH relativeFrom="page">
              <wp:posOffset>11671300</wp:posOffset>
            </wp:positionH>
            <wp:positionV relativeFrom="topMargin">
              <wp:posOffset>11010900</wp:posOffset>
            </wp:positionV>
            <wp:extent cx="330200" cy="4191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330200" cy="419100"/>
                    </a:xfrm>
                    <a:prstGeom prst="rect">
                      <a:avLst/>
                    </a:prstGeom>
                  </pic:spPr>
                </pic:pic>
              </a:graphicData>
            </a:graphic>
          </wp:anchor>
        </w:drawing>
      </w:r>
      <w:r>
        <w:rPr>
          <w:rFonts w:hint="default" w:ascii="Times New Roman" w:hAnsi="Times New Roman" w:eastAsia="宋体" w:cs="Times New Roman"/>
          <w:b/>
          <w:bCs/>
          <w:sz w:val="30"/>
        </w:rPr>
        <w:t>202</w:t>
      </w:r>
      <w:r>
        <w:rPr>
          <w:rFonts w:hint="default" w:ascii="Times New Roman" w:hAnsi="Times New Roman" w:eastAsia="宋体" w:cs="Times New Roman"/>
          <w:b/>
          <w:bCs/>
          <w:sz w:val="30"/>
          <w:lang w:val="en-US" w:eastAsia="zh-CN"/>
        </w:rPr>
        <w:t>5</w:t>
      </w:r>
      <w:r>
        <w:rPr>
          <w:rFonts w:hint="default" w:ascii="Times New Roman" w:hAnsi="Times New Roman" w:eastAsia="宋体" w:cs="Times New Roman"/>
          <w:b/>
          <w:bCs/>
          <w:sz w:val="30"/>
        </w:rPr>
        <w:t>年高考考前信息必刷卷（新高考</w:t>
      </w:r>
      <w:r>
        <w:rPr>
          <w:rFonts w:hint="default" w:ascii="Times New Roman" w:hAnsi="Times New Roman" w:eastAsia="宋体" w:cs="Times New Roman"/>
          <w:b/>
          <w:bCs/>
          <w:sz w:val="30"/>
          <w:lang w:val="en-US" w:eastAsia="zh-CN"/>
        </w:rPr>
        <w:t>八省专用</w:t>
      </w:r>
      <w:r>
        <w:rPr>
          <w:rFonts w:hint="default" w:ascii="Times New Roman" w:hAnsi="Times New Roman" w:eastAsia="宋体" w:cs="Times New Roman"/>
          <w:b/>
          <w:bCs/>
          <w:sz w:val="30"/>
        </w:rPr>
        <w:t>）01</w:t>
      </w:r>
    </w:p>
    <w:bookmarkEnd w:id="0"/>
    <w:p>
      <w:pPr>
        <w:keepNext w:val="0"/>
        <w:keepLines w:val="0"/>
        <w:pageBreakBefore w:val="0"/>
        <w:shd w:val="clear" w:color="auto" w:fill="auto"/>
        <w:kinsoku/>
        <w:wordWrap/>
        <w:overflowPunct/>
        <w:topLinePunct w:val="0"/>
        <w:autoSpaceDE/>
        <w:autoSpaceDN/>
        <w:bidi w:val="0"/>
        <w:adjustRightInd/>
        <w:snapToGrid/>
        <w:spacing w:line="368" w:lineRule="exact"/>
        <w:jc w:val="center"/>
        <w:rPr>
          <w:rFonts w:hint="default" w:ascii="Times New Roman" w:hAnsi="Times New Roman" w:eastAsia="宋体" w:cs="Times New Roman"/>
          <w:sz w:val="36"/>
        </w:rPr>
      </w:pPr>
      <w:r>
        <w:rPr>
          <w:rFonts w:hint="default" w:ascii="Times New Roman" w:hAnsi="Times New Roman" w:eastAsia="宋体" w:cs="Times New Roman"/>
          <w:sz w:val="30"/>
        </w:rPr>
        <w:t>英 语</w:t>
      </w:r>
    </w:p>
    <w:p>
      <w:pPr>
        <w:keepNext w:val="0"/>
        <w:keepLines w:val="0"/>
        <w:pageBreakBefore w:val="0"/>
        <w:shd w:val="clear" w:color="auto" w:fill="auto"/>
        <w:kinsoku/>
        <w:wordWrap/>
        <w:overflowPunct/>
        <w:topLinePunct w:val="0"/>
        <w:autoSpaceDE/>
        <w:autoSpaceDN/>
        <w:bidi w:val="0"/>
        <w:adjustRightInd/>
        <w:snapToGrid/>
        <w:spacing w:line="368" w:lineRule="exact"/>
        <w:jc w:val="center"/>
        <w:rPr>
          <w:rFonts w:hint="default" w:ascii="Times New Roman" w:hAnsi="Times New Roman" w:eastAsia="宋体" w:cs="Times New Roman"/>
        </w:rPr>
      </w:pPr>
      <w:r>
        <w:rPr>
          <w:rFonts w:hint="default" w:ascii="Times New Roman" w:hAnsi="Times New Roman" w:eastAsia="宋体" w:cs="Times New Roman"/>
          <w:kern w:val="0"/>
        </w:rPr>
        <w:t>（考试时间：120分钟  试卷满分：150分）</w:t>
      </w:r>
    </w:p>
    <w:p>
      <w:pPr>
        <w:keepNext w:val="0"/>
        <w:keepLines w:val="0"/>
        <w:pageBreakBefore w:val="0"/>
        <w:shd w:val="clear" w:color="auto" w:fill="auto"/>
        <w:tabs>
          <w:tab w:val="left" w:pos="2551"/>
          <w:tab w:val="left" w:pos="4677"/>
          <w:tab w:val="left" w:pos="6803"/>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32"/>
          <w:szCs w:val="32"/>
        </w:rPr>
      </w:pPr>
      <w:r>
        <w:rPr>
          <w:rFonts w:hint="default" w:ascii="Times New Roman" w:hAnsi="Times New Roman" w:eastAsia="宋体" w:cs="Times New Roman"/>
          <w:b/>
          <w:sz w:val="24"/>
          <w:szCs w:val="24"/>
        </w:rPr>
        <w:t>考情速递</w:t>
      </w:r>
      <w:r>
        <w:rPr>
          <w:rFonts w:hint="default" w:ascii="Times New Roman" w:hAnsi="Times New Roman" w:eastAsia="宋体" w:cs="Times New Roman"/>
          <w:sz w:val="32"/>
          <w:szCs w:val="32"/>
        </w:rPr>
        <w:drawing>
          <wp:inline distT="0" distB="0" distL="114300" distR="114300">
            <wp:extent cx="6191250" cy="180975"/>
            <wp:effectExtent l="0" t="0" r="6350" b="9525"/>
            <wp:docPr id="9" name="图片 4" descr="173630416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1736304169603"/>
                    <pic:cNvPicPr>
                      <a:picLocks noChangeAspect="1"/>
                    </pic:cNvPicPr>
                  </pic:nvPicPr>
                  <pic:blipFill>
                    <a:blip r:embed="rId11"/>
                    <a:stretch>
                      <a:fillRect/>
                    </a:stretch>
                  </pic:blipFill>
                  <pic:spPr>
                    <a:xfrm>
                      <a:off x="0" y="0"/>
                      <a:ext cx="6191250" cy="180975"/>
                    </a:xfrm>
                    <a:prstGeom prst="rect">
                      <a:avLst/>
                    </a:prstGeom>
                    <a:noFill/>
                    <a:ln>
                      <a:noFill/>
                    </a:ln>
                  </pic:spPr>
                </pic:pic>
              </a:graphicData>
            </a:graphic>
          </wp:inline>
        </w:drawing>
      </w:r>
    </w:p>
    <w:p>
      <w:pPr>
        <w:pStyle w:val="2"/>
        <w:keepNext w:val="0"/>
        <w:keepLines w:val="0"/>
        <w:pageBreakBefore w:val="0"/>
        <w:shd w:val="clear" w:color="auto" w:fill="auto"/>
        <w:kinsoku/>
        <w:wordWrap/>
        <w:overflowPunct/>
        <w:topLinePunct w:val="0"/>
        <w:autoSpaceDE/>
        <w:autoSpaceDN/>
        <w:bidi w:val="0"/>
        <w:adjustRightInd/>
        <w:snapToGrid/>
        <w:spacing w:line="368" w:lineRule="exact"/>
        <w:rPr>
          <w:rFonts w:hint="default" w:ascii="Times New Roman" w:hAnsi="Times New Roman" w:eastAsia="宋体" w:cs="Times New Roman"/>
        </w:rPr>
      </w:pPr>
      <w:r>
        <w:rPr>
          <w:rFonts w:hint="default" w:ascii="Times New Roman" w:hAnsi="Times New Roman" w:eastAsia="宋体" w:cs="Times New Roman"/>
          <w:b/>
          <w:szCs w:val="21"/>
        </w:rPr>
        <w:t>高考·</w:t>
      </w:r>
      <w:r>
        <w:rPr>
          <w:rFonts w:hint="default" w:ascii="Times New Roman" w:hAnsi="Times New Roman" w:eastAsia="宋体" w:cs="Times New Roman"/>
          <w:b/>
          <w:color w:val="FF0000"/>
          <w:szCs w:val="21"/>
        </w:rPr>
        <w:t>新动向</w:t>
      </w:r>
      <w:r>
        <w:rPr>
          <w:rFonts w:hint="default" w:ascii="Times New Roman" w:hAnsi="Times New Roman" w:eastAsia="宋体" w:cs="Times New Roman"/>
          <w:szCs w:val="21"/>
        </w:rPr>
        <w:t>：</w:t>
      </w:r>
      <w:r>
        <w:rPr>
          <w:rFonts w:hint="default" w:ascii="Times New Roman" w:hAnsi="Times New Roman" w:eastAsia="宋体" w:cs="Times New Roman"/>
          <w:b/>
          <w:bCs/>
          <w:snapToGrid w:val="0"/>
          <w:kern w:val="0"/>
        </w:rPr>
        <w:t>在202</w:t>
      </w:r>
      <w:r>
        <w:rPr>
          <w:rFonts w:hint="default" w:ascii="Times New Roman" w:hAnsi="Times New Roman" w:eastAsia="宋体" w:cs="Times New Roman"/>
          <w:b/>
          <w:bCs/>
          <w:snapToGrid w:val="0"/>
          <w:kern w:val="0"/>
          <w:lang w:val="en-US" w:eastAsia="zh-CN"/>
        </w:rPr>
        <w:t>5</w:t>
      </w:r>
      <w:r>
        <w:rPr>
          <w:rFonts w:hint="default" w:ascii="Times New Roman" w:hAnsi="Times New Roman" w:eastAsia="宋体" w:cs="Times New Roman"/>
          <w:b/>
          <w:bCs/>
          <w:snapToGrid w:val="0"/>
          <w:kern w:val="0"/>
        </w:rPr>
        <w:t>年春季适应性新高考卷中，依然将坚持“五育融合”的命题思路，特别加强对体育、美育和劳动教育的引导。</w:t>
      </w:r>
      <w:r>
        <w:rPr>
          <w:rFonts w:hint="default" w:ascii="Times New Roman" w:hAnsi="Times New Roman" w:eastAsia="宋体" w:cs="Times New Roman"/>
          <w:color w:val="FF0000"/>
        </w:rPr>
        <w:t>完形填空将突出考查动词的词义辨析能力，而语法填空则会集中考查非谓语动词的运用。应用文写作将更加贴近日常生活</w:t>
      </w:r>
      <w:r>
        <w:rPr>
          <w:rFonts w:hint="default" w:ascii="Times New Roman" w:hAnsi="Times New Roman" w:eastAsia="宋体" w:cs="Times New Roman"/>
        </w:rPr>
        <w:t>，但仍具有</w:t>
      </w:r>
      <w:r>
        <w:rPr>
          <w:rFonts w:hint="default" w:ascii="Times New Roman" w:hAnsi="Times New Roman" w:eastAsia="宋体" w:cs="Times New Roman"/>
          <w:bCs/>
          <w:color w:val="7030A0"/>
          <w:szCs w:val="22"/>
        </w:rPr>
        <w:t>创新性，考生需要分析和思考解决问题的方法。</w:t>
      </w:r>
    </w:p>
    <w:p>
      <w:pPr>
        <w:pStyle w:val="2"/>
        <w:keepNext w:val="0"/>
        <w:keepLines w:val="0"/>
        <w:pageBreakBefore w:val="0"/>
        <w:shd w:val="clear" w:color="auto" w:fill="auto"/>
        <w:kinsoku/>
        <w:wordWrap/>
        <w:overflowPunct/>
        <w:topLinePunct w:val="0"/>
        <w:autoSpaceDE/>
        <w:autoSpaceDN/>
        <w:bidi w:val="0"/>
        <w:adjustRightInd/>
        <w:snapToGrid/>
        <w:spacing w:line="368" w:lineRule="exact"/>
        <w:ind w:firstLine="315" w:firstLineChars="150"/>
        <w:rPr>
          <w:rFonts w:hint="default" w:ascii="Times New Roman" w:hAnsi="Times New Roman" w:eastAsia="宋体" w:cs="Times New Roman"/>
          <w:szCs w:val="21"/>
        </w:rPr>
      </w:pPr>
      <w:r>
        <w:rPr>
          <w:rFonts w:hint="default" w:ascii="Times New Roman" w:hAnsi="Times New Roman" w:eastAsia="宋体" w:cs="Times New Roman"/>
        </w:rPr>
        <w:t>高考英语题型和出题模式在202</w:t>
      </w:r>
      <w:r>
        <w:rPr>
          <w:rFonts w:hint="default" w:ascii="Times New Roman" w:hAnsi="Times New Roman" w:eastAsia="宋体" w:cs="Times New Roman"/>
          <w:lang w:val="en-US" w:eastAsia="zh-CN"/>
        </w:rPr>
        <w:t>5</w:t>
      </w:r>
      <w:r>
        <w:rPr>
          <w:rFonts w:hint="default" w:ascii="Times New Roman" w:hAnsi="Times New Roman" w:eastAsia="宋体" w:cs="Times New Roman"/>
        </w:rPr>
        <w:t>年基本保持不变，仍将注重考查考生的思维品质和逻辑思维能力。因此，考生需要注重语篇意识，避免简单的“刷题”方式。</w:t>
      </w:r>
      <w:r>
        <w:rPr>
          <w:rFonts w:hint="default" w:ascii="Times New Roman" w:hAnsi="Times New Roman" w:eastAsia="宋体" w:cs="Times New Roman"/>
          <w:color w:val="FF0000"/>
        </w:rPr>
        <w:t>在听力部分，将特别注意加入背景音效，并可能涉及到非母语国家口音或方言</w:t>
      </w:r>
      <w:r>
        <w:rPr>
          <w:rFonts w:hint="default" w:ascii="Times New Roman" w:hAnsi="Times New Roman" w:eastAsia="宋体" w:cs="Times New Roman"/>
        </w:rPr>
        <w:t>，如印度英语、日本英语、新加坡英语、马来西亚英语等，同时还会有英式英语和美式英语的出现。</w:t>
      </w:r>
    </w:p>
    <w:p>
      <w:pPr>
        <w:keepNext w:val="0"/>
        <w:keepLines w:val="0"/>
        <w:pageBreakBefore w:val="0"/>
        <w:shd w:val="clear" w:color="auto" w:fill="auto"/>
        <w:tabs>
          <w:tab w:val="left" w:pos="2551"/>
          <w:tab w:val="left" w:pos="4677"/>
          <w:tab w:val="left" w:pos="6803"/>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b/>
          <w:szCs w:val="21"/>
        </w:rPr>
        <w:t>高考·</w:t>
      </w:r>
      <w:r>
        <w:rPr>
          <w:rFonts w:hint="default" w:ascii="Times New Roman" w:hAnsi="Times New Roman" w:eastAsia="宋体" w:cs="Times New Roman"/>
          <w:b/>
          <w:color w:val="FF0000"/>
          <w:szCs w:val="21"/>
        </w:rPr>
        <w:t>新考法</w:t>
      </w:r>
      <w:r>
        <w:rPr>
          <w:rFonts w:hint="default" w:ascii="Times New Roman" w:hAnsi="Times New Roman" w:eastAsia="宋体" w:cs="Times New Roman"/>
          <w:szCs w:val="21"/>
        </w:rPr>
        <w:t>：“八省”整体思想分析大方向</w:t>
      </w:r>
    </w:p>
    <w:tbl>
      <w:tblPr>
        <w:tblStyle w:val="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781"/>
        <w:gridCol w:w="7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shd w:val="clear" w:color="auto" w:fill="F2F2F2"/>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shd w:val="clear" w:color="auto" w:fill="F1F1F1" w:themeFill="background1" w:themeFillShade="F2"/>
              </w:rPr>
            </w:pPr>
            <w:r>
              <w:rPr>
                <w:rFonts w:hint="default" w:ascii="Times New Roman" w:hAnsi="Times New Roman" w:eastAsia="宋体" w:cs="Times New Roman"/>
                <w:b/>
                <w:sz w:val="21"/>
                <w:szCs w:val="21"/>
                <w:shd w:val="clear" w:color="auto" w:fill="F1F1F1" w:themeFill="background1" w:themeFillShade="F2"/>
              </w:rPr>
              <w:t>题号</w:t>
            </w:r>
          </w:p>
        </w:tc>
        <w:tc>
          <w:tcPr>
            <w:tcW w:w="781" w:type="dxa"/>
            <w:shd w:val="clear" w:color="auto" w:fill="F2F2F2"/>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shd w:val="clear" w:color="auto" w:fill="F1F1F1" w:themeFill="background1" w:themeFillShade="F2"/>
              </w:rPr>
            </w:pPr>
            <w:r>
              <w:rPr>
                <w:rFonts w:hint="default" w:ascii="Times New Roman" w:hAnsi="Times New Roman" w:eastAsia="宋体" w:cs="Times New Roman"/>
                <w:b/>
                <w:sz w:val="21"/>
                <w:szCs w:val="21"/>
                <w:shd w:val="clear" w:color="auto" w:fill="F1F1F1" w:themeFill="background1" w:themeFillShade="F2"/>
              </w:rPr>
              <w:t>难度</w:t>
            </w:r>
          </w:p>
        </w:tc>
        <w:tc>
          <w:tcPr>
            <w:tcW w:w="7780" w:type="dxa"/>
            <w:shd w:val="clear" w:color="auto" w:fill="F2F2F2"/>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shd w:val="clear" w:color="auto" w:fill="F1F1F1" w:themeFill="background1" w:themeFillShade="F2"/>
              </w:rPr>
            </w:pPr>
            <w:r>
              <w:rPr>
                <w:rFonts w:hint="default" w:ascii="Times New Roman" w:hAnsi="Times New Roman" w:eastAsia="宋体" w:cs="Times New Roman"/>
                <w:b/>
                <w:sz w:val="21"/>
                <w:szCs w:val="21"/>
                <w:shd w:val="clear" w:color="auto" w:fill="F1F1F1" w:themeFill="background1" w:themeFillShade="F2"/>
              </w:rPr>
              <w:t>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gridSpan w:val="3"/>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color w:val="0D0D0D" w:themeColor="text1" w:themeTint="F2"/>
                <w:sz w:val="21"/>
                <w:szCs w:val="21"/>
                <w14:textFill>
                  <w14:solidFill>
                    <w14:schemeClr w14:val="tx1">
                      <w14:lumMod w14:val="95000"/>
                      <w14:lumOff w14:val="5000"/>
                    </w14:schemeClr>
                  </w14:solidFill>
                </w14:textFill>
              </w:rPr>
            </w:pPr>
            <w:r>
              <w:rPr>
                <w:rFonts w:hint="default" w:ascii="Times New Roman" w:hAnsi="Times New Roman" w:eastAsia="宋体" w:cs="Times New Roman"/>
                <w:b/>
                <w:color w:val="0D0D0D" w:themeColor="text1" w:themeTint="F2"/>
                <w:sz w:val="21"/>
                <w:szCs w:val="21"/>
                <w14:textFill>
                  <w14:solidFill>
                    <w14:schemeClr w14:val="tx1">
                      <w14:lumMod w14:val="95000"/>
                      <w14:lumOff w14:val="5000"/>
                    </w14:schemeClr>
                  </w14:solidFill>
                </w14:textFill>
              </w:rPr>
              <w:t>听力选择题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color w:val="000000"/>
                <w:sz w:val="21"/>
                <w:szCs w:val="21"/>
              </w:rPr>
              <w:t>Text 1</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容易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color w:val="000000"/>
                <w:sz w:val="21"/>
                <w:szCs w:val="21"/>
              </w:rPr>
              <w:t>Text 2</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较易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其他人物关系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color w:val="000000"/>
                <w:sz w:val="21"/>
                <w:szCs w:val="21"/>
              </w:rPr>
              <w:t>Text 3</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较易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计划,交通方式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color w:val="000000"/>
                <w:sz w:val="21"/>
                <w:szCs w:val="21"/>
              </w:rPr>
              <w:t>Text 4</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较易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周边环境与场所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color w:val="000000"/>
                <w:sz w:val="21"/>
                <w:szCs w:val="21"/>
              </w:rPr>
              <w:t>Text 5</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较易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color w:val="000000"/>
                <w:sz w:val="21"/>
                <w:szCs w:val="21"/>
              </w:rPr>
              <w:t>Text 6</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较易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 xml:space="preserve">家庭生活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color w:val="000000"/>
                <w:sz w:val="21"/>
                <w:szCs w:val="21"/>
              </w:rPr>
              <w:t>Text 7</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较易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日常生活 ,计划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color w:val="000000"/>
                <w:sz w:val="21"/>
                <w:szCs w:val="21"/>
              </w:rPr>
              <w:t>Text 8</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适中</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电视与电台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color w:val="000000"/>
                <w:sz w:val="21"/>
                <w:szCs w:val="21"/>
              </w:rPr>
              <w:t>Text 9</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适中</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个人经历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color w:val="000000"/>
                <w:sz w:val="21"/>
                <w:szCs w:val="21"/>
              </w:rPr>
              <w:t>Text 10</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适中</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课程,个人经历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gridSpan w:val="3"/>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color w:val="0D0D0D" w:themeColor="text1" w:themeTint="F2"/>
                <w:sz w:val="21"/>
                <w:szCs w:val="21"/>
                <w14:textFill>
                  <w14:solidFill>
                    <w14:schemeClr w14:val="tx1">
                      <w14:lumMod w14:val="95000"/>
                      <w14:lumOff w14:val="5000"/>
                    </w14:schemeClr>
                  </w14:solidFill>
                </w14:textFill>
              </w:rPr>
            </w:pPr>
            <w:r>
              <w:rPr>
                <w:rFonts w:hint="default" w:ascii="Times New Roman" w:hAnsi="Times New Roman" w:eastAsia="宋体" w:cs="Times New Roman"/>
                <w:b/>
                <w:color w:val="0D0D0D" w:themeColor="text1" w:themeTint="F2"/>
                <w:sz w:val="21"/>
                <w:szCs w:val="21"/>
                <w14:textFill>
                  <w14:solidFill>
                    <w14:schemeClr w14:val="tx1">
                      <w14:lumMod w14:val="95000"/>
                      <w14:lumOff w14:val="5000"/>
                    </w14:schemeClr>
                  </w14:solidFill>
                </w14:textFill>
              </w:rPr>
              <w:t>阅读理解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val="en-US" w:eastAsia="zh-CN"/>
              </w:rPr>
              <w:t>A</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较易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sz w:val="21"/>
              </w:rPr>
              <w:t>本文是一篇应用文。文章介绍了英国东约克郡的四个景点，主要包括其地理位置、联系方式、景点活动、开放时间及票价等信息。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val="en-US" w:eastAsia="zh-CN"/>
              </w:rPr>
              <w:t>B</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适中</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sz w:val="21"/>
              </w:rPr>
              <w:t>本文是一篇记叙文。文章主要讲述了邮递员吉姆·约翰逊在工作中热心帮助邻里，与大家建立了深厚感情，在他退休33年后，作者依然记得他，表达了对他的怀念。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val="en-US" w:eastAsia="zh-CN"/>
              </w:rPr>
              <w:t>C</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较易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sz w:val="21"/>
              </w:rPr>
              <w:t>本文是一篇夹叙夹议文。文章主要介绍了Jacobs一生致力于推进一种独特的城市愿景，尤其关注是什么造就了一个成功的城市社区。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val="en-US" w:eastAsia="zh-CN"/>
              </w:rPr>
              <w:t>D</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适中</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sz w:val="21"/>
              </w:rPr>
              <w:t>本文是一篇说明文。文章主要介绍了一项新研究——锻炼可以帮助刺激大脑将新信息转化为长期记忆的区域，以及进行锻炼以最大程度提高学习的最佳时间。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val="en-US" w:eastAsia="zh-CN"/>
              </w:rPr>
              <w:t>七选五</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较易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sz w:val="21"/>
              </w:rPr>
              <w:t>本文是一篇说明文。文章主要介绍了大学艺术博物馆之友的成员构成、会员意义、福利待遇及加入方式，鼓励公众参与。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color w:val="0D0D0D" w:themeColor="text1" w:themeTint="F2"/>
                <w:sz w:val="21"/>
                <w:szCs w:val="21"/>
                <w14:textFill>
                  <w14:solidFill>
                    <w14:schemeClr w14:val="tx1">
                      <w14:lumMod w14:val="95000"/>
                      <w14:lumOff w14:val="5000"/>
                    </w14:schemeClr>
                  </w14:solidFill>
                </w14:textFill>
              </w:rPr>
              <w:t>完形填空</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适中</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sz w:val="21"/>
              </w:rPr>
              <w:t>本文是一篇记叙文。文章讲述了作者喜欢去一个海滨地区的公园看日落，常看到一位老妇人喂鸽子。一个特别的晚上，老妇人的项链掉落，一只鸽子竟捡起项链放回到她腿上，这让作者和老妇人都很吃惊，也都非常欣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color w:val="0D0D0D" w:themeColor="text1" w:themeTint="F2"/>
                <w:sz w:val="21"/>
                <w:szCs w:val="21"/>
                <w14:textFill>
                  <w14:solidFill>
                    <w14:schemeClr w14:val="tx1">
                      <w14:lumMod w14:val="95000"/>
                      <w14:lumOff w14:val="5000"/>
                    </w14:schemeClr>
                  </w14:solidFill>
                </w14:textFill>
              </w:rPr>
              <w:t>语法填空</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较易</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sz w:val="21"/>
              </w:rPr>
              <w:t>本文是一篇说明文。文章主要讲述了联合国设立语言日的目的及中文日的意义。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color w:val="0D0D0D" w:themeColor="text1" w:themeTint="F2"/>
                <w:sz w:val="21"/>
                <w:szCs w:val="21"/>
                <w14:textFill>
                  <w14:solidFill>
                    <w14:schemeClr w14:val="tx1">
                      <w14:lumMod w14:val="95000"/>
                      <w14:lumOff w14:val="5000"/>
                    </w14:schemeClr>
                  </w14:solidFill>
                </w14:textFill>
              </w:rPr>
              <w:t>书信写作</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适中</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sz w:val="21"/>
              </w:rPr>
              <w:t>本篇书面表达属于应用文。要求考生对于你的留学生朋友Beth想学打乒乓球，发邮件向你求教这一情况，给她回封邮件。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val="en-US" w:eastAsia="zh-CN"/>
              </w:rPr>
              <w:t>读后续写</w:t>
            </w:r>
          </w:p>
        </w:tc>
        <w:tc>
          <w:tcPr>
            <w:tcW w:w="781" w:type="dxa"/>
            <w:vAlign w:val="center"/>
          </w:tcPr>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适中</w:t>
            </w:r>
          </w:p>
        </w:tc>
        <w:tc>
          <w:tcPr>
            <w:tcW w:w="7780" w:type="dxa"/>
            <w:vAlign w:val="center"/>
          </w:tcPr>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sz w:val="21"/>
                <w:szCs w:val="21"/>
              </w:rPr>
            </w:pPr>
            <w:r>
              <w:rPr>
                <w:rFonts w:hint="default" w:ascii="Times New Roman" w:hAnsi="Times New Roman" w:eastAsia="宋体" w:cs="Times New Roman"/>
                <w:sz w:val="21"/>
              </w:rPr>
              <w:t>本文以人物为线索展开，讲述了作者在费城参加会议期间，看到酒店附近剧院有一场关于动物救助站救助流浪狗的纪录片放映及筹款活动，作者因喜爱动物想去参加，却在剧院外看到一群看起来凶巴巴的摩托骑手，犹豫后还是进入剧院，希望电影结束时骑手们已离开。</w:t>
            </w:r>
          </w:p>
        </w:tc>
      </w:tr>
    </w:tbl>
    <w:p>
      <w:pPr>
        <w:keepNext w:val="0"/>
        <w:keepLines w:val="0"/>
        <w:pageBreakBefore w:val="0"/>
        <w:shd w:val="clear" w:color="auto" w:fill="auto"/>
        <w:tabs>
          <w:tab w:val="left" w:pos="2551"/>
          <w:tab w:val="left" w:pos="4677"/>
          <w:tab w:val="left" w:pos="6803"/>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Cs w:val="21"/>
        </w:rPr>
      </w:pPr>
    </w:p>
    <w:p>
      <w:pPr>
        <w:keepNext w:val="0"/>
        <w:keepLines w:val="0"/>
        <w:pageBreakBefore w:val="0"/>
        <w:shd w:val="clear" w:color="auto" w:fill="auto"/>
        <w:tabs>
          <w:tab w:val="left" w:pos="2551"/>
          <w:tab w:val="left" w:pos="4677"/>
          <w:tab w:val="left" w:pos="6803"/>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2025年第五批高考综合改革省、自治区将要首考落地，适应性测试卷结合这些省区的实际情况，在结构、考查内容和要求上进行了合理设计。试卷立足高考内容改革，遵循课程标准，重点考查必备知识、能力和核心素养，强化基础性、综合性、应用性、创新性的考查要求。试卷坚持素养导向，深化基础考查学科主干知识，突出考查思维过程与方法，体现了重视思维、关注应用、鼓励创新的指导思想，助力拔新人才选拔。</w:t>
      </w:r>
    </w:p>
    <w:p>
      <w:pPr>
        <w:pStyle w:val="2"/>
        <w:keepNext w:val="0"/>
        <w:keepLines w:val="0"/>
        <w:pageBreakBefore w:val="0"/>
        <w:shd w:val="clear" w:color="auto" w:fill="auto"/>
        <w:kinsoku/>
        <w:wordWrap/>
        <w:overflowPunct/>
        <w:topLinePunct w:val="0"/>
        <w:autoSpaceDE/>
        <w:autoSpaceDN/>
        <w:bidi w:val="0"/>
        <w:adjustRightInd/>
        <w:snapToGrid/>
        <w:spacing w:line="368" w:lineRule="exact"/>
        <w:rPr>
          <w:rFonts w:hint="default" w:ascii="Times New Roman" w:hAnsi="Times New Roman" w:eastAsia="宋体" w:cs="Times New Roman"/>
          <w:color w:val="333333"/>
          <w:kern w:val="0"/>
          <w:szCs w:val="21"/>
        </w:rPr>
      </w:pPr>
      <w:r>
        <w:rPr>
          <w:rFonts w:hint="default" w:ascii="Times New Roman" w:hAnsi="Times New Roman" w:eastAsia="宋体" w:cs="Times New Roman"/>
          <w:b/>
          <w:szCs w:val="21"/>
        </w:rPr>
        <w:t>命题·</w:t>
      </w:r>
      <w:r>
        <w:rPr>
          <w:rFonts w:hint="default" w:ascii="Times New Roman" w:hAnsi="Times New Roman" w:eastAsia="宋体" w:cs="Times New Roman"/>
          <w:b/>
          <w:color w:val="FF0000"/>
          <w:szCs w:val="21"/>
        </w:rPr>
        <w:t>大预测：</w:t>
      </w:r>
      <w:r>
        <w:rPr>
          <w:rFonts w:hint="default" w:ascii="Times New Roman" w:hAnsi="Times New Roman" w:eastAsia="宋体" w:cs="Times New Roman"/>
          <w:b/>
        </w:rPr>
        <w:t>阅读</w:t>
      </w:r>
      <w:r>
        <w:rPr>
          <w:rFonts w:hint="default" w:ascii="Times New Roman" w:hAnsi="Times New Roman" w:eastAsia="宋体" w:cs="Times New Roman"/>
          <w:b/>
          <w:lang w:val="en-US" w:eastAsia="zh-CN"/>
        </w:rPr>
        <w:t>理解B篇</w:t>
      </w:r>
      <w:r>
        <w:rPr>
          <w:rFonts w:hint="default" w:ascii="Times New Roman" w:hAnsi="Times New Roman" w:eastAsia="宋体" w:cs="Times New Roman"/>
          <w:color w:val="FF0000"/>
        </w:rPr>
        <w:t>是一篇记叙文。本文主要讲述了前NASA绘图员库尔特·温纳转型为专业艺术家，擅长创作粉笔绘制的三维立体错觉画，这些画作看似雕刻于路面上而非绘制而成。他在欧洲自学成才，最终发明了3D路面艺术，其作品在世界30多个国家受到观众喜爱，</w:t>
      </w:r>
      <w:r>
        <w:rPr>
          <w:rFonts w:hint="default" w:ascii="Times New Roman" w:hAnsi="Times New Roman" w:eastAsia="宋体" w:cs="Times New Roman"/>
        </w:rPr>
        <w:t>引导学生关注</w:t>
      </w:r>
      <w:r>
        <w:rPr>
          <w:rFonts w:hint="default" w:ascii="Times New Roman" w:hAnsi="Times New Roman" w:eastAsia="宋体" w:cs="Times New Roman"/>
          <w:b/>
          <w:bCs/>
          <w:snapToGrid w:val="0"/>
          <w:kern w:val="0"/>
        </w:rPr>
        <w:t>美育</w:t>
      </w:r>
      <w:r>
        <w:rPr>
          <w:rFonts w:hint="default" w:ascii="Times New Roman" w:hAnsi="Times New Roman" w:eastAsia="宋体" w:cs="Times New Roman"/>
        </w:rPr>
        <w:t>；</w:t>
      </w:r>
      <w:r>
        <w:rPr>
          <w:rFonts w:hint="default" w:ascii="Times New Roman" w:hAnsi="Times New Roman" w:eastAsia="宋体" w:cs="Times New Roman"/>
          <w:b/>
        </w:rPr>
        <w:t>完形填空</w:t>
      </w:r>
      <w:r>
        <w:rPr>
          <w:rFonts w:hint="default" w:ascii="Times New Roman" w:hAnsi="Times New Roman" w:eastAsia="宋体" w:cs="Times New Roman"/>
          <w:color w:val="FF0000"/>
        </w:rPr>
        <w:t>主要讲述了高中毕业后，作者因经济困难从社区大学退学，但牢记凡事有好的一面，花了七年时间边打工，边获取社区大学的学分，后来上了四年制大学，如今快拿到博士学位，作者很高兴自己没有放弃童年的梦想，</w:t>
      </w:r>
      <w:r>
        <w:rPr>
          <w:rFonts w:hint="default" w:ascii="Times New Roman" w:hAnsi="Times New Roman" w:eastAsia="宋体" w:cs="Times New Roman"/>
        </w:rPr>
        <w:t>引导学生</w:t>
      </w:r>
      <w:r>
        <w:rPr>
          <w:rFonts w:hint="default" w:ascii="Times New Roman" w:hAnsi="Times New Roman" w:eastAsia="宋体" w:cs="Times New Roman"/>
          <w:lang w:val="en-US" w:eastAsia="zh-CN"/>
        </w:rPr>
        <w:t>要树立梦想并追求</w:t>
      </w:r>
      <w:r>
        <w:rPr>
          <w:rFonts w:hint="default" w:ascii="Times New Roman" w:hAnsi="Times New Roman" w:eastAsia="宋体" w:cs="Times New Roman"/>
        </w:rPr>
        <w:t>。</w:t>
      </w:r>
      <w:r>
        <w:rPr>
          <w:rFonts w:hint="default" w:ascii="Times New Roman" w:hAnsi="Times New Roman" w:eastAsia="宋体" w:cs="Times New Roman"/>
          <w:b/>
          <w:lang w:val="en-US" w:eastAsia="zh-CN"/>
        </w:rPr>
        <w:t>语法</w:t>
      </w:r>
      <w:r>
        <w:rPr>
          <w:rFonts w:hint="default" w:ascii="Times New Roman" w:hAnsi="Times New Roman" w:eastAsia="宋体" w:cs="Times New Roman"/>
          <w:b/>
        </w:rPr>
        <w:t>填空</w:t>
      </w:r>
      <w:r>
        <w:rPr>
          <w:rFonts w:hint="default" w:ascii="Times New Roman" w:hAnsi="Times New Roman" w:eastAsia="宋体" w:cs="Times New Roman"/>
          <w:b/>
          <w:lang w:val="en-US" w:eastAsia="zh-CN"/>
        </w:rPr>
        <w:t>讲述了</w:t>
      </w:r>
      <w:r>
        <w:rPr>
          <w:rFonts w:hint="default" w:ascii="Times New Roman" w:hAnsi="Times New Roman" w:eastAsia="宋体" w:cs="Times New Roman"/>
          <w:color w:val="FF0000"/>
          <w:sz w:val="21"/>
        </w:rPr>
        <w:t>儋州调声这一传统歌舞形式的起源、特点、发展困境以及保护措施</w:t>
      </w:r>
      <w:r>
        <w:rPr>
          <w:rFonts w:hint="default" w:ascii="Times New Roman" w:hAnsi="Times New Roman" w:eastAsia="宋体" w:cs="Times New Roman"/>
          <w:color w:val="FF0000"/>
          <w:sz w:val="21"/>
          <w:lang w:eastAsia="zh-CN"/>
        </w:rPr>
        <w:t>，</w:t>
      </w:r>
      <w:r>
        <w:rPr>
          <w:rFonts w:hint="default" w:ascii="Times New Roman" w:hAnsi="Times New Roman" w:eastAsia="宋体" w:cs="Times New Roman"/>
        </w:rPr>
        <w:t>引导学生</w:t>
      </w:r>
      <w:r>
        <w:rPr>
          <w:rFonts w:hint="default" w:ascii="Times New Roman" w:hAnsi="Times New Roman" w:eastAsia="宋体" w:cs="Times New Roman"/>
          <w:lang w:val="en-US" w:eastAsia="zh-CN"/>
        </w:rPr>
        <w:t>关注传统文化</w:t>
      </w:r>
      <w:r>
        <w:rPr>
          <w:rFonts w:hint="default" w:ascii="Times New Roman" w:hAnsi="Times New Roman" w:eastAsia="宋体" w:cs="Times New Roman"/>
        </w:rPr>
        <w:t>。</w:t>
      </w:r>
    </w:p>
    <w:p>
      <w:pPr>
        <w:keepNext w:val="0"/>
        <w:keepLines w:val="0"/>
        <w:pageBreakBefore w:val="0"/>
        <w:shd w:val="clear" w:color="auto" w:fill="auto"/>
        <w:tabs>
          <w:tab w:val="left" w:pos="2551"/>
          <w:tab w:val="left" w:pos="4677"/>
          <w:tab w:val="left" w:pos="6803"/>
        </w:tabs>
        <w:kinsoku/>
        <w:wordWrap/>
        <w:overflowPunct/>
        <w:topLinePunct w:val="0"/>
        <w:autoSpaceDE/>
        <w:autoSpaceDN/>
        <w:bidi w:val="0"/>
        <w:adjustRightInd/>
        <w:snapToGrid/>
        <w:spacing w:line="368" w:lineRule="exact"/>
        <w:ind w:left="2080" w:hanging="2080" w:hangingChars="650"/>
        <w:textAlignment w:val="center"/>
        <w:rPr>
          <w:rFonts w:hint="default" w:ascii="Times New Roman" w:hAnsi="Times New Roman" w:eastAsia="宋体" w:cs="Times New Roman"/>
          <w:b/>
          <w:bCs/>
          <w:snapToGrid w:val="0"/>
          <w:kern w:val="0"/>
          <w:szCs w:val="21"/>
        </w:rPr>
      </w:pPr>
      <w:r>
        <w:rPr>
          <w:rFonts w:hint="default" w:ascii="Times New Roman" w:hAnsi="Times New Roman" w:eastAsia="宋体" w:cs="Times New Roman"/>
          <w:sz w:val="32"/>
          <w:szCs w:val="32"/>
        </w:rPr>
        <w:drawing>
          <wp:inline distT="0" distB="0" distL="114300" distR="114300">
            <wp:extent cx="6191250" cy="180975"/>
            <wp:effectExtent l="0" t="0" r="6350" b="9525"/>
            <wp:docPr id="10" name="图片 5" descr="173630416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1736304169603"/>
                    <pic:cNvPicPr>
                      <a:picLocks noChangeAspect="1"/>
                    </pic:cNvPicPr>
                  </pic:nvPicPr>
                  <pic:blipFill>
                    <a:blip r:embed="rId11"/>
                    <a:stretch>
                      <a:fillRect/>
                    </a:stretch>
                  </pic:blipFill>
                  <pic:spPr>
                    <a:xfrm>
                      <a:off x="0" y="0"/>
                      <a:ext cx="6191250" cy="180975"/>
                    </a:xfrm>
                    <a:prstGeom prst="rect">
                      <a:avLst/>
                    </a:prstGeom>
                    <a:noFill/>
                    <a:ln>
                      <a:noFill/>
                    </a:ln>
                  </pic:spPr>
                </pic:pic>
              </a:graphicData>
            </a:graphic>
          </wp:inline>
        </w:drawing>
      </w:r>
    </w:p>
    <w:p>
      <w:pPr>
        <w:keepNext w:val="0"/>
        <w:keepLines w:val="0"/>
        <w:pageBreakBefore w:val="0"/>
        <w:widowControl/>
        <w:shd w:val="clear" w:color="auto" w:fill="auto"/>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Cs w:val="21"/>
        </w:rPr>
      </w:pPr>
      <w:r>
        <w:rPr>
          <w:rFonts w:hint="default" w:ascii="Times New Roman" w:hAnsi="Times New Roman" w:eastAsia="宋体" w:cs="Times New Roman"/>
          <w:b/>
          <w:szCs w:val="21"/>
        </w:rPr>
        <w:t>第一部分  听力（共两节，满分 30 分）</w:t>
      </w:r>
    </w:p>
    <w:p>
      <w:pPr>
        <w:keepNext w:val="0"/>
        <w:keepLines w:val="0"/>
        <w:pageBreakBefore w:val="0"/>
        <w:shd w:val="clear" w:color="auto" w:fill="auto"/>
        <w:kinsoku/>
        <w:wordWrap/>
        <w:overflowPunct/>
        <w:topLinePunct w:val="0"/>
        <w:autoSpaceDE/>
        <w:autoSpaceDN/>
        <w:bidi w:val="0"/>
        <w:adjustRightInd/>
        <w:snapToGrid/>
        <w:spacing w:line="368" w:lineRule="exact"/>
        <w:rPr>
          <w:rFonts w:hint="default" w:ascii="Times New Roman" w:hAnsi="Times New Roman" w:eastAsia="宋体" w:cs="Times New Roman"/>
          <w:b/>
          <w:bCs/>
          <w:szCs w:val="21"/>
        </w:rPr>
      </w:pPr>
      <w:r>
        <w:rPr>
          <w:rFonts w:hint="default" w:ascii="Times New Roman" w:hAnsi="Times New Roman" w:eastAsia="宋体" w:cs="Times New Roman"/>
          <w:b/>
          <w:bCs/>
          <w:szCs w:val="21"/>
        </w:rPr>
        <w:t>第一节（共5小题；每小题</w:t>
      </w:r>
      <w:r>
        <w:rPr>
          <w:rFonts w:hint="default" w:ascii="Times New Roman" w:hAnsi="Times New Roman" w:eastAsia="宋体" w:cs="Times New Roman"/>
          <w:b/>
          <w:bCs/>
          <w:szCs w:val="21"/>
          <w:lang w:val="en-US" w:eastAsia="zh-CN"/>
        </w:rPr>
        <w:t>1.5</w:t>
      </w:r>
      <w:r>
        <w:rPr>
          <w:rFonts w:hint="default" w:ascii="Times New Roman" w:hAnsi="Times New Roman" w:eastAsia="宋体" w:cs="Times New Roman"/>
          <w:b/>
          <w:bCs/>
          <w:szCs w:val="21"/>
        </w:rPr>
        <w:t>分，满分</w:t>
      </w:r>
      <w:r>
        <w:rPr>
          <w:rFonts w:hint="default" w:ascii="Times New Roman" w:hAnsi="Times New Roman" w:eastAsia="宋体" w:cs="Times New Roman"/>
          <w:b/>
          <w:bCs/>
          <w:szCs w:val="21"/>
          <w:lang w:val="en-US" w:eastAsia="zh-CN"/>
        </w:rPr>
        <w:t>7.5</w:t>
      </w:r>
      <w:r>
        <w:rPr>
          <w:rFonts w:hint="default" w:ascii="Times New Roman" w:hAnsi="Times New Roman" w:eastAsia="宋体" w:cs="Times New Roman"/>
          <w:b/>
          <w:bCs/>
          <w:szCs w:val="21"/>
        </w:rPr>
        <w:t>分）</w:t>
      </w:r>
    </w:p>
    <w:p>
      <w:pPr>
        <w:keepNext w:val="0"/>
        <w:keepLines w:val="0"/>
        <w:pageBreakBefore w:val="0"/>
        <w:shd w:val="clear" w:color="auto" w:fill="auto"/>
        <w:kinsoku/>
        <w:wordWrap/>
        <w:overflowPunct/>
        <w:topLinePunct w:val="0"/>
        <w:autoSpaceDE/>
        <w:autoSpaceDN/>
        <w:bidi w:val="0"/>
        <w:adjustRightInd/>
        <w:snapToGrid/>
        <w:spacing w:line="368"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听下面5段对话。每段对话后有一个小题，从题中所给的A、B、C三个选项中选出最佳选项。听完每段对话后，你都有10秒钟的时间来回答有关小题和阅读下一小题。每段对话仅读一遍。</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1．Which country does the man want to know about?</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A．Australia.</w:t>
      </w:r>
      <w:r>
        <w:rPr>
          <w:rFonts w:hint="default" w:ascii="Times New Roman" w:hAnsi="Times New Roman" w:eastAsia="宋体" w:cs="Times New Roman"/>
          <w:sz w:val="21"/>
        </w:rPr>
        <w:tab/>
      </w:r>
      <w:r>
        <w:rPr>
          <w:rFonts w:hint="default" w:ascii="Times New Roman" w:hAnsi="Times New Roman" w:eastAsia="宋体" w:cs="Times New Roman"/>
          <w:sz w:val="21"/>
        </w:rPr>
        <w:t>B．America.</w:t>
      </w:r>
      <w:r>
        <w:rPr>
          <w:rFonts w:hint="default" w:ascii="Times New Roman" w:hAnsi="Times New Roman" w:eastAsia="宋体" w:cs="Times New Roman"/>
          <w:sz w:val="21"/>
        </w:rPr>
        <w:tab/>
      </w:r>
      <w:r>
        <w:rPr>
          <w:rFonts w:hint="default" w:ascii="Times New Roman" w:hAnsi="Times New Roman" w:eastAsia="宋体" w:cs="Times New Roman"/>
          <w:sz w:val="21"/>
        </w:rPr>
        <w:t>C．Canada.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【答案】C</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【原文】M: Hi, Linda, I want to know something about Canada. I heard that you once lived there.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Oh, I once lived in Australia and America when I was young, but not in Canada.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2．Which color jacket does the man think is best?</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A．Pink.</w:t>
      </w:r>
      <w:r>
        <w:rPr>
          <w:rFonts w:hint="default" w:ascii="Times New Roman" w:hAnsi="Times New Roman" w:eastAsia="宋体" w:cs="Times New Roman"/>
          <w:sz w:val="21"/>
        </w:rPr>
        <w:tab/>
      </w:r>
      <w:r>
        <w:rPr>
          <w:rFonts w:hint="default" w:ascii="Times New Roman" w:hAnsi="Times New Roman" w:eastAsia="宋体" w:cs="Times New Roman"/>
          <w:sz w:val="21"/>
        </w:rPr>
        <w:t>B．Blue.</w:t>
      </w:r>
      <w:r>
        <w:rPr>
          <w:rFonts w:hint="default" w:ascii="Times New Roman" w:hAnsi="Times New Roman" w:eastAsia="宋体" w:cs="Times New Roman"/>
          <w:sz w:val="21"/>
        </w:rPr>
        <w:tab/>
      </w:r>
      <w:r>
        <w:rPr>
          <w:rFonts w:hint="default" w:ascii="Times New Roman" w:hAnsi="Times New Roman" w:eastAsia="宋体" w:cs="Times New Roman"/>
          <w:sz w:val="21"/>
        </w:rPr>
        <w:t>C．Yellow.</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【原文】W: Which color jacket do you prefer, blue or yellow?</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I think the pink one looks best.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3．What suggestion does the man give to the woman?</w:t>
      </w:r>
    </w:p>
    <w:p>
      <w:pPr>
        <w:keepNext w:val="0"/>
        <w:keepLines w:val="0"/>
        <w:pageBreakBefore w:val="0"/>
        <w:shd w:val="clear" w:color="auto" w:fill="auto"/>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A．Finding the owner by using the phone.</w:t>
      </w:r>
    </w:p>
    <w:p>
      <w:pPr>
        <w:keepNext w:val="0"/>
        <w:keepLines w:val="0"/>
        <w:pageBreakBefore w:val="0"/>
        <w:shd w:val="clear" w:color="auto" w:fill="auto"/>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B．Handing in the phone to the security office.</w:t>
      </w:r>
    </w:p>
    <w:p>
      <w:pPr>
        <w:keepNext w:val="0"/>
        <w:keepLines w:val="0"/>
        <w:pageBreakBefore w:val="0"/>
        <w:shd w:val="clear" w:color="auto" w:fill="auto"/>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C．Taking the phone to the teaching building.</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【答案】B</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【原文】W: I found a mobile phone in the playground yesterday afternoon.</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If I were you, I would hand it in to the security office, which is near the teaching building.</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4．What will the man do next?</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A．Go to the lecture.</w:t>
      </w:r>
      <w:r>
        <w:rPr>
          <w:rFonts w:hint="default" w:ascii="Times New Roman" w:hAnsi="Times New Roman" w:eastAsia="宋体" w:cs="Times New Roman"/>
          <w:sz w:val="21"/>
        </w:rPr>
        <w:tab/>
      </w:r>
      <w:r>
        <w:rPr>
          <w:rFonts w:hint="default" w:ascii="Times New Roman" w:hAnsi="Times New Roman" w:eastAsia="宋体" w:cs="Times New Roman"/>
          <w:sz w:val="21"/>
        </w:rPr>
        <w:t>B．Wait for his friend.</w:t>
      </w:r>
      <w:r>
        <w:rPr>
          <w:rFonts w:hint="default" w:ascii="Times New Roman" w:hAnsi="Times New Roman" w:eastAsia="宋体" w:cs="Times New Roman"/>
          <w:sz w:val="21"/>
        </w:rPr>
        <w:tab/>
      </w:r>
      <w:r>
        <w:rPr>
          <w:rFonts w:hint="default" w:ascii="Times New Roman" w:hAnsi="Times New Roman" w:eastAsia="宋体" w:cs="Times New Roman"/>
          <w:sz w:val="21"/>
        </w:rPr>
        <w:t>C．Talk with his roommate.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【答案】C</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【原文】W: When are you going to the lecture?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I’m not sure when the lecture begins. I’ll ask my roommate about it.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5．What sport does the woman like?</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A．Golf.</w:t>
      </w:r>
      <w:r>
        <w:rPr>
          <w:rFonts w:hint="default" w:ascii="Times New Roman" w:hAnsi="Times New Roman" w:eastAsia="宋体" w:cs="Times New Roman"/>
          <w:sz w:val="21"/>
        </w:rPr>
        <w:tab/>
      </w:r>
      <w:r>
        <w:rPr>
          <w:rFonts w:hint="default" w:ascii="Times New Roman" w:hAnsi="Times New Roman" w:eastAsia="宋体" w:cs="Times New Roman"/>
          <w:sz w:val="21"/>
        </w:rPr>
        <w:t>B．Tennis.</w:t>
      </w:r>
      <w:r>
        <w:rPr>
          <w:rFonts w:hint="default" w:ascii="Times New Roman" w:hAnsi="Times New Roman" w:eastAsia="宋体" w:cs="Times New Roman"/>
          <w:sz w:val="21"/>
        </w:rPr>
        <w:tab/>
      </w:r>
      <w:r>
        <w:rPr>
          <w:rFonts w:hint="default" w:ascii="Times New Roman" w:hAnsi="Times New Roman" w:eastAsia="宋体" w:cs="Times New Roman"/>
          <w:sz w:val="21"/>
        </w:rPr>
        <w:t>C．Badminton.</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【原文】M: So, Susan, do you want to play tennis this weekend?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Oh, I’m not interested in tennis and badminton. But I like playing golf; it is really an enjoyable sport.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b/>
          <w:bCs/>
          <w:szCs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第二节（共15小题；每小题1</w:t>
      </w:r>
      <w:r>
        <w:rPr>
          <w:rFonts w:hint="default" w:ascii="Times New Roman" w:hAnsi="Times New Roman" w:eastAsia="宋体" w:cs="Times New Roman"/>
          <w:b/>
          <w:bCs/>
          <w:szCs w:val="21"/>
          <w:lang w:val="en-US" w:eastAsia="zh-CN"/>
        </w:rPr>
        <w:t>.5</w:t>
      </w:r>
      <w:r>
        <w:rPr>
          <w:rFonts w:hint="default" w:ascii="Times New Roman" w:hAnsi="Times New Roman" w:eastAsia="宋体" w:cs="Times New Roman"/>
          <w:b/>
          <w:bCs/>
          <w:szCs w:val="21"/>
        </w:rPr>
        <w:t>分，满分</w:t>
      </w:r>
      <w:r>
        <w:rPr>
          <w:rFonts w:hint="default" w:ascii="Times New Roman" w:hAnsi="Times New Roman" w:eastAsia="宋体" w:cs="Times New Roman"/>
          <w:b/>
          <w:bCs/>
          <w:szCs w:val="21"/>
          <w:lang w:val="en-US" w:eastAsia="zh-CN"/>
        </w:rPr>
        <w:t>22.5</w:t>
      </w:r>
      <w:r>
        <w:rPr>
          <w:rFonts w:hint="default" w:ascii="Times New Roman" w:hAnsi="Times New Roman" w:eastAsia="宋体" w:cs="Times New Roman"/>
          <w:b/>
          <w:bCs/>
          <w:szCs w:val="21"/>
        </w:rPr>
        <w:t xml:space="preserve">分）   </w:t>
      </w:r>
    </w:p>
    <w:p>
      <w:pPr>
        <w:keepNext w:val="0"/>
        <w:keepLines w:val="0"/>
        <w:pageBreakBefore w:val="0"/>
        <w:widowControl/>
        <w:shd w:val="clear" w:color="auto" w:fill="auto"/>
        <w:kinsoku/>
        <w:wordWrap/>
        <w:overflowPunct/>
        <w:topLinePunct w:val="0"/>
        <w:autoSpaceDE/>
        <w:autoSpaceDN/>
        <w:bidi w:val="0"/>
        <w:adjustRightInd/>
        <w:snapToGrid/>
        <w:spacing w:line="368" w:lineRule="exact"/>
        <w:ind w:firstLine="420" w:firstLineChars="200"/>
        <w:jc w:val="both"/>
        <w:rPr>
          <w:rFonts w:hint="default" w:ascii="Times New Roman" w:hAnsi="Times New Roman" w:eastAsia="宋体" w:cs="Times New Roman"/>
          <w:szCs w:val="21"/>
        </w:rPr>
      </w:pPr>
      <w:r>
        <w:rPr>
          <w:rFonts w:hint="default" w:ascii="Times New Roman" w:hAnsi="Times New Roman" w:eastAsia="宋体" w:cs="Times New Roman"/>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听下面一段较长对话，回答以下小题。</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6．What does the man want to do?</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A．Change his seat.</w:t>
      </w:r>
      <w:r>
        <w:rPr>
          <w:rFonts w:hint="default" w:ascii="Times New Roman" w:hAnsi="Times New Roman" w:eastAsia="宋体" w:cs="Times New Roman"/>
          <w:sz w:val="21"/>
        </w:rPr>
        <w:tab/>
      </w:r>
      <w:r>
        <w:rPr>
          <w:rFonts w:hint="default" w:ascii="Times New Roman" w:hAnsi="Times New Roman" w:eastAsia="宋体" w:cs="Times New Roman"/>
          <w:sz w:val="21"/>
        </w:rPr>
        <w:t>B．Have some drinks.</w:t>
      </w:r>
      <w:r>
        <w:rPr>
          <w:rFonts w:hint="default" w:ascii="Times New Roman" w:hAnsi="Times New Roman" w:eastAsia="宋体" w:cs="Times New Roman"/>
          <w:sz w:val="21"/>
        </w:rPr>
        <w:tab/>
      </w:r>
      <w:r>
        <w:rPr>
          <w:rFonts w:hint="default" w:ascii="Times New Roman" w:hAnsi="Times New Roman" w:eastAsia="宋体" w:cs="Times New Roman"/>
          <w:sz w:val="21"/>
        </w:rPr>
        <w:t>C．Go to the non－smoking area.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7．Where does the conversation take place?</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A．On a flight.</w:t>
      </w:r>
      <w:r>
        <w:rPr>
          <w:rFonts w:hint="default" w:ascii="Times New Roman" w:hAnsi="Times New Roman" w:eastAsia="宋体" w:cs="Times New Roman"/>
          <w:sz w:val="21"/>
        </w:rPr>
        <w:tab/>
      </w:r>
      <w:r>
        <w:rPr>
          <w:rFonts w:hint="default" w:ascii="Times New Roman" w:hAnsi="Times New Roman" w:eastAsia="宋体" w:cs="Times New Roman"/>
          <w:sz w:val="21"/>
        </w:rPr>
        <w:t>B．In a restaurant.</w:t>
      </w:r>
      <w:r>
        <w:rPr>
          <w:rFonts w:hint="default" w:ascii="Times New Roman" w:hAnsi="Times New Roman" w:eastAsia="宋体" w:cs="Times New Roman"/>
          <w:sz w:val="21"/>
        </w:rPr>
        <w:tab/>
      </w:r>
      <w:r>
        <w:rPr>
          <w:rFonts w:hint="default" w:ascii="Times New Roman" w:hAnsi="Times New Roman" w:eastAsia="宋体" w:cs="Times New Roman"/>
          <w:sz w:val="21"/>
        </w:rPr>
        <w:t>C．In an office.</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【答案】6．A    7．A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【原文】W: Excuse me, sir, you are not supposed to smoke here. This is the non-smoking area of the flight.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Oh, sorry. Can I change my seat?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Okay. I’ll try to find a seat in the smoking section. One moment, please. Would you like some drinks first?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I’ve just had some, thank you.</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听下面一段较长对话，回答以下小题。</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8．What does the man teach at college?</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A．English.</w:t>
      </w:r>
      <w:r>
        <w:rPr>
          <w:rFonts w:hint="default" w:ascii="Times New Roman" w:hAnsi="Times New Roman" w:eastAsia="宋体" w:cs="Times New Roman"/>
          <w:sz w:val="21"/>
        </w:rPr>
        <w:tab/>
      </w:r>
      <w:r>
        <w:rPr>
          <w:rFonts w:hint="default" w:ascii="Times New Roman" w:hAnsi="Times New Roman" w:eastAsia="宋体" w:cs="Times New Roman"/>
          <w:sz w:val="21"/>
        </w:rPr>
        <w:t>B．French.</w:t>
      </w:r>
      <w:r>
        <w:rPr>
          <w:rFonts w:hint="default" w:ascii="Times New Roman" w:hAnsi="Times New Roman" w:eastAsia="宋体" w:cs="Times New Roman"/>
          <w:sz w:val="21"/>
        </w:rPr>
        <w:tab/>
      </w:r>
      <w:r>
        <w:rPr>
          <w:rFonts w:hint="default" w:ascii="Times New Roman" w:hAnsi="Times New Roman" w:eastAsia="宋体" w:cs="Times New Roman"/>
          <w:sz w:val="21"/>
        </w:rPr>
        <w:t>C．Chinese.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9．Why does the woman come to China?</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A．To go to college.</w:t>
      </w:r>
      <w:r>
        <w:rPr>
          <w:rFonts w:hint="default" w:ascii="Times New Roman" w:hAnsi="Times New Roman" w:eastAsia="宋体" w:cs="Times New Roman"/>
          <w:sz w:val="21"/>
        </w:rPr>
        <w:tab/>
      </w:r>
      <w:r>
        <w:rPr>
          <w:rFonts w:hint="default" w:ascii="Times New Roman" w:hAnsi="Times New Roman" w:eastAsia="宋体" w:cs="Times New Roman"/>
          <w:sz w:val="21"/>
        </w:rPr>
        <w:t>B．To visit some friends.</w:t>
      </w:r>
      <w:r>
        <w:rPr>
          <w:rFonts w:hint="default" w:ascii="Times New Roman" w:hAnsi="Times New Roman" w:eastAsia="宋体" w:cs="Times New Roman"/>
          <w:sz w:val="21"/>
        </w:rPr>
        <w:tab/>
      </w:r>
      <w:r>
        <w:rPr>
          <w:rFonts w:hint="default" w:ascii="Times New Roman" w:hAnsi="Times New Roman" w:eastAsia="宋体" w:cs="Times New Roman"/>
          <w:sz w:val="21"/>
        </w:rPr>
        <w:t>C．To go for a trip.</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both"/>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【答案】8．B    9．C</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【原文】M: Excuse me, can I sit here?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Sure, please sit down. You look like a student.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Oh, I’m a teacher. Where are you from?</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America. Where and what do you teach? You look very young to be a teacher.</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I teach French at Beijing University.</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 xml:space="preserve">W: Oh, that’s a very famous university. I’m very impressed! </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Thank you. So, why did you come to China?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I came here on a tour. I am very interested in Chinese history and culture. I have made some good Chinese friends during this trip.</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听下面一段较长对话，回答以下小题。</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10．Where did the man probably lose the key?</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A．In the restaurant.</w:t>
      </w:r>
      <w:r>
        <w:rPr>
          <w:rFonts w:hint="default" w:ascii="Times New Roman" w:hAnsi="Times New Roman" w:eastAsia="宋体" w:cs="Times New Roman"/>
          <w:sz w:val="21"/>
        </w:rPr>
        <w:tab/>
      </w:r>
      <w:r>
        <w:rPr>
          <w:rFonts w:hint="default" w:ascii="Times New Roman" w:hAnsi="Times New Roman" w:eastAsia="宋体" w:cs="Times New Roman"/>
          <w:sz w:val="21"/>
        </w:rPr>
        <w:t>B．In the taxi.</w:t>
      </w:r>
      <w:r>
        <w:rPr>
          <w:rFonts w:hint="default" w:ascii="Times New Roman" w:hAnsi="Times New Roman" w:eastAsia="宋体" w:cs="Times New Roman"/>
          <w:sz w:val="21"/>
        </w:rPr>
        <w:tab/>
      </w:r>
      <w:r>
        <w:rPr>
          <w:rFonts w:hint="default" w:ascii="Times New Roman" w:hAnsi="Times New Roman" w:eastAsia="宋体" w:cs="Times New Roman"/>
          <w:sz w:val="21"/>
        </w:rPr>
        <w:t>C．At the market.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11．What is in the man’s safe?</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A．His passport.</w:t>
      </w:r>
      <w:r>
        <w:rPr>
          <w:rFonts w:hint="default" w:ascii="Times New Roman" w:hAnsi="Times New Roman" w:eastAsia="宋体" w:cs="Times New Roman"/>
          <w:sz w:val="21"/>
        </w:rPr>
        <w:tab/>
      </w:r>
      <w:r>
        <w:rPr>
          <w:rFonts w:hint="default" w:ascii="Times New Roman" w:hAnsi="Times New Roman" w:eastAsia="宋体" w:cs="Times New Roman"/>
          <w:sz w:val="21"/>
        </w:rPr>
        <w:t>B．A photo.</w:t>
      </w:r>
      <w:r>
        <w:rPr>
          <w:rFonts w:hint="default" w:ascii="Times New Roman" w:hAnsi="Times New Roman" w:eastAsia="宋体" w:cs="Times New Roman"/>
          <w:sz w:val="21"/>
        </w:rPr>
        <w:tab/>
      </w:r>
      <w:r>
        <w:rPr>
          <w:rFonts w:hint="default" w:ascii="Times New Roman" w:hAnsi="Times New Roman" w:eastAsia="宋体" w:cs="Times New Roman"/>
          <w:sz w:val="21"/>
        </w:rPr>
        <w:t>C．His ID card.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12．Who left the safe to the man?</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A．His mother.</w:t>
      </w:r>
      <w:r>
        <w:rPr>
          <w:rFonts w:hint="default" w:ascii="Times New Roman" w:hAnsi="Times New Roman" w:eastAsia="宋体" w:cs="Times New Roman"/>
          <w:sz w:val="21"/>
        </w:rPr>
        <w:tab/>
      </w:r>
      <w:r>
        <w:rPr>
          <w:rFonts w:hint="default" w:ascii="Times New Roman" w:hAnsi="Times New Roman" w:eastAsia="宋体" w:cs="Times New Roman"/>
          <w:sz w:val="21"/>
        </w:rPr>
        <w:t>B．His sister.</w:t>
      </w:r>
      <w:r>
        <w:rPr>
          <w:rFonts w:hint="default" w:ascii="Times New Roman" w:hAnsi="Times New Roman" w:eastAsia="宋体" w:cs="Times New Roman"/>
          <w:sz w:val="21"/>
        </w:rPr>
        <w:tab/>
      </w:r>
      <w:r>
        <w:rPr>
          <w:rFonts w:hint="default" w:ascii="Times New Roman" w:hAnsi="Times New Roman" w:eastAsia="宋体" w:cs="Times New Roman"/>
          <w:sz w:val="21"/>
        </w:rPr>
        <w:t>C．The woman.</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【答案】10．C    11．B    12．A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【原文】W: Tom, I’m sorry to hear that you lost the key to your safe. Where do you think you lost it? Outside the hotel?</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I am afraid so. I’m sure I saw it when I left for the restaurant. And then I went to the market to buy some drinks. When I took a taxi to the hotel, I found the key was missing. Perhaps I lost it in the market while I was buying drinks.</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You’re so careless! What’s in your safe?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First I put my passport, ID card and a photo in it. But when we checked into the hotel, I took the passport and ID card out.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Well, I hope this won’t cause much inconvenience.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To tell you the truth, this safe was left by my mother. My sister also wants it, but it belongs to me, and I cherish it very much. So I really regret that I’ve lost the key to it.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Well, no wonder you always keep it on you. Don’t worry; we’ll find it.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听下面一段较长对话，回答以下小题。</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13．Why does the man want to buy flowers for his girlfriend?</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A．She loves flowers.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B．Her birthday is coming.</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C．There is a discount on flowers.</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14．What kinds of flowers does the man buy for his girlfriend?</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A．Roses.</w:t>
      </w:r>
      <w:r>
        <w:rPr>
          <w:rFonts w:hint="default" w:ascii="Times New Roman" w:hAnsi="Times New Roman" w:eastAsia="宋体" w:cs="Times New Roman"/>
          <w:sz w:val="21"/>
        </w:rPr>
        <w:tab/>
      </w:r>
      <w:r>
        <w:rPr>
          <w:rFonts w:hint="default" w:ascii="Times New Roman" w:hAnsi="Times New Roman" w:eastAsia="宋体" w:cs="Times New Roman"/>
          <w:sz w:val="21"/>
        </w:rPr>
        <w:t>B．Lilies.</w:t>
      </w:r>
      <w:r>
        <w:rPr>
          <w:rFonts w:hint="default" w:ascii="Times New Roman" w:hAnsi="Times New Roman" w:eastAsia="宋体" w:cs="Times New Roman"/>
          <w:sz w:val="21"/>
        </w:rPr>
        <w:tab/>
      </w:r>
      <w:r>
        <w:rPr>
          <w:rFonts w:hint="default" w:ascii="Times New Roman" w:hAnsi="Times New Roman" w:eastAsia="宋体" w:cs="Times New Roman"/>
          <w:sz w:val="21"/>
        </w:rPr>
        <w:t>C．Tea roses.</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15．How much does the man pay for the flowers?</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A．90 </w:t>
      </w:r>
      <w:r>
        <w:rPr>
          <w:rFonts w:hint="default" w:ascii="Times New Roman" w:hAnsi="Times New Roman" w:eastAsia="宋体" w:cs="Times New Roman"/>
          <w:i/>
          <w:sz w:val="21"/>
        </w:rPr>
        <w:t>yuan</w:t>
      </w:r>
      <w:r>
        <w:rPr>
          <w:rFonts w:hint="default" w:ascii="Times New Roman" w:hAnsi="Times New Roman" w:eastAsia="宋体" w:cs="Times New Roman"/>
          <w:sz w:val="21"/>
        </w:rPr>
        <w:t>.</w:t>
      </w:r>
      <w:r>
        <w:rPr>
          <w:rFonts w:hint="default" w:ascii="Times New Roman" w:hAnsi="Times New Roman" w:eastAsia="宋体" w:cs="Times New Roman"/>
          <w:sz w:val="21"/>
        </w:rPr>
        <w:tab/>
      </w:r>
      <w:r>
        <w:rPr>
          <w:rFonts w:hint="default" w:ascii="Times New Roman" w:hAnsi="Times New Roman" w:eastAsia="宋体" w:cs="Times New Roman"/>
          <w:sz w:val="21"/>
        </w:rPr>
        <w:t xml:space="preserve">B．98 </w:t>
      </w:r>
      <w:r>
        <w:rPr>
          <w:rFonts w:hint="default" w:ascii="Times New Roman" w:hAnsi="Times New Roman" w:eastAsia="宋体" w:cs="Times New Roman"/>
          <w:i/>
          <w:sz w:val="21"/>
        </w:rPr>
        <w:t>yuan</w:t>
      </w:r>
      <w:r>
        <w:rPr>
          <w:rFonts w:hint="default" w:ascii="Times New Roman" w:hAnsi="Times New Roman" w:eastAsia="宋体" w:cs="Times New Roman"/>
          <w:sz w:val="21"/>
        </w:rPr>
        <w:t>.</w:t>
      </w:r>
      <w:r>
        <w:rPr>
          <w:rFonts w:hint="default" w:ascii="Times New Roman" w:hAnsi="Times New Roman" w:eastAsia="宋体" w:cs="Times New Roman"/>
          <w:sz w:val="21"/>
        </w:rPr>
        <w:tab/>
      </w:r>
      <w:r>
        <w:rPr>
          <w:rFonts w:hint="default" w:ascii="Times New Roman" w:hAnsi="Times New Roman" w:eastAsia="宋体" w:cs="Times New Roman"/>
          <w:sz w:val="21"/>
        </w:rPr>
        <w:t xml:space="preserve">C．100 </w:t>
      </w:r>
      <w:r>
        <w:rPr>
          <w:rFonts w:hint="default" w:ascii="Times New Roman" w:hAnsi="Times New Roman" w:eastAsia="宋体" w:cs="Times New Roman"/>
          <w:i/>
          <w:sz w:val="21"/>
        </w:rPr>
        <w:t>yuan</w:t>
      </w:r>
      <w:r>
        <w:rPr>
          <w:rFonts w:hint="default" w:ascii="Times New Roman" w:hAnsi="Times New Roman" w:eastAsia="宋体" w:cs="Times New Roman"/>
          <w:sz w:val="21"/>
        </w:rPr>
        <w: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16．When is the man’s girlfriend’s birthday?</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A．Next Monday.</w:t>
      </w:r>
      <w:r>
        <w:rPr>
          <w:rFonts w:hint="default" w:ascii="Times New Roman" w:hAnsi="Times New Roman" w:eastAsia="宋体" w:cs="Times New Roman"/>
          <w:sz w:val="21"/>
        </w:rPr>
        <w:tab/>
      </w:r>
      <w:r>
        <w:rPr>
          <w:rFonts w:hint="default" w:ascii="Times New Roman" w:hAnsi="Times New Roman" w:eastAsia="宋体" w:cs="Times New Roman"/>
          <w:sz w:val="21"/>
        </w:rPr>
        <w:t>B．Next Thursday.</w:t>
      </w:r>
      <w:r>
        <w:rPr>
          <w:rFonts w:hint="default" w:ascii="Times New Roman" w:hAnsi="Times New Roman" w:eastAsia="宋体" w:cs="Times New Roman"/>
          <w:sz w:val="21"/>
        </w:rPr>
        <w:tab/>
      </w:r>
      <w:r>
        <w:rPr>
          <w:rFonts w:hint="default" w:ascii="Times New Roman" w:hAnsi="Times New Roman" w:eastAsia="宋体" w:cs="Times New Roman"/>
          <w:sz w:val="21"/>
        </w:rPr>
        <w:t>C．Next Saturday.</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【答案】13．B    14．C    15．A    16．B</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【原文】W: Hello.What can I do for you?</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Hello. I’d like to buy some flowers, but I don’t know which type I should choose.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Oh, who do you want to send the flowers to?</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My girlfriend. It’s her birthday soon.</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Okay, I suggest you buy some roses and lilies. Most girls really like them.</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What about tea roses? My girlfriend loves them.</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They are also very good. The tea rose means love for ever.</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How much are they?</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 xml:space="preserve">W: Five </w:t>
      </w:r>
      <w:r>
        <w:rPr>
          <w:rFonts w:hint="default" w:ascii="Times New Roman" w:hAnsi="Times New Roman" w:eastAsia="宋体" w:cs="Times New Roman"/>
          <w:i/>
          <w:color w:val="FF0000"/>
          <w:sz w:val="21"/>
        </w:rPr>
        <w:t>yuan</w:t>
      </w:r>
      <w:r>
        <w:rPr>
          <w:rFonts w:hint="default" w:ascii="Times New Roman" w:hAnsi="Times New Roman" w:eastAsia="宋体" w:cs="Times New Roman"/>
          <w:color w:val="FF0000"/>
          <w:sz w:val="21"/>
        </w:rPr>
        <w:t xml:space="preserve"> each. There is a discount every Monday, so you can get 10% off today.</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Thanks. I’ll take 20.</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Do you want to take them now?</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M: No, please wrap them up and send them to her company, Room 401, Building 5, No.46, Nanjing Road, next Thursday.</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W: No problem.</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听下面一段独白，回答以下小题。</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17．Where did the lady come across the parrot?</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A．In a pet store.</w:t>
      </w:r>
      <w:r>
        <w:rPr>
          <w:rFonts w:hint="default" w:ascii="Times New Roman" w:hAnsi="Times New Roman" w:eastAsia="宋体" w:cs="Times New Roman"/>
          <w:sz w:val="21"/>
        </w:rPr>
        <w:tab/>
      </w:r>
      <w:r>
        <w:rPr>
          <w:rFonts w:hint="default" w:ascii="Times New Roman" w:hAnsi="Times New Roman" w:eastAsia="宋体" w:cs="Times New Roman"/>
          <w:sz w:val="21"/>
        </w:rPr>
        <w:t>B．On her way to school.</w:t>
      </w:r>
      <w:r>
        <w:rPr>
          <w:rFonts w:hint="default" w:ascii="Times New Roman" w:hAnsi="Times New Roman" w:eastAsia="宋体" w:cs="Times New Roman"/>
          <w:sz w:val="21"/>
        </w:rPr>
        <w:tab/>
      </w:r>
      <w:r>
        <w:rPr>
          <w:rFonts w:hint="default" w:ascii="Times New Roman" w:hAnsi="Times New Roman" w:eastAsia="宋体" w:cs="Times New Roman"/>
          <w:sz w:val="21"/>
        </w:rPr>
        <w:t>C．Outside a pet store.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18．How was the lady’s mood after listening to the parrot’s words?</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A．She was angry.</w:t>
      </w:r>
      <w:r>
        <w:rPr>
          <w:rFonts w:hint="default" w:ascii="Times New Roman" w:hAnsi="Times New Roman" w:eastAsia="宋体" w:cs="Times New Roman"/>
          <w:sz w:val="21"/>
        </w:rPr>
        <w:tab/>
      </w:r>
      <w:r>
        <w:rPr>
          <w:rFonts w:hint="default" w:ascii="Times New Roman" w:hAnsi="Times New Roman" w:eastAsia="宋体" w:cs="Times New Roman"/>
          <w:sz w:val="21"/>
        </w:rPr>
        <w:t>B．She was happy.</w:t>
      </w:r>
      <w:r>
        <w:rPr>
          <w:rFonts w:hint="default" w:ascii="Times New Roman" w:hAnsi="Times New Roman" w:eastAsia="宋体" w:cs="Times New Roman"/>
          <w:sz w:val="21"/>
        </w:rPr>
        <w:tab/>
      </w:r>
      <w:r>
        <w:rPr>
          <w:rFonts w:hint="default" w:ascii="Times New Roman" w:hAnsi="Times New Roman" w:eastAsia="宋体" w:cs="Times New Roman"/>
          <w:sz w:val="21"/>
        </w:rPr>
        <w:t>C．She was confused.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19．What did the lady want to do to the bird?</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A．She wanted to buy it.</w:t>
      </w:r>
      <w:r>
        <w:rPr>
          <w:rFonts w:hint="default" w:ascii="Times New Roman" w:hAnsi="Times New Roman" w:eastAsia="宋体" w:cs="Times New Roman"/>
          <w:sz w:val="21"/>
        </w:rPr>
        <w:tab/>
      </w:r>
      <w:r>
        <w:rPr>
          <w:rFonts w:hint="default" w:ascii="Times New Roman" w:hAnsi="Times New Roman" w:eastAsia="宋体" w:cs="Times New Roman"/>
          <w:sz w:val="21"/>
        </w:rPr>
        <w:t>B．She wanted to fly it.</w:t>
      </w:r>
      <w:r>
        <w:rPr>
          <w:rFonts w:hint="default" w:ascii="Times New Roman" w:hAnsi="Times New Roman" w:eastAsia="宋体" w:cs="Times New Roman"/>
          <w:sz w:val="21"/>
        </w:rPr>
        <w:tab/>
      </w:r>
      <w:r>
        <w:rPr>
          <w:rFonts w:hint="default" w:ascii="Times New Roman" w:hAnsi="Times New Roman" w:eastAsia="宋体" w:cs="Times New Roman"/>
          <w:sz w:val="21"/>
        </w:rPr>
        <w:t>C．She wanted to kill it.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20．How many times did the parrot talk to the lady?</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A．Four times.</w:t>
      </w:r>
      <w:r>
        <w:rPr>
          <w:rFonts w:hint="default" w:ascii="Times New Roman" w:hAnsi="Times New Roman" w:eastAsia="宋体" w:cs="Times New Roman"/>
          <w:sz w:val="21"/>
        </w:rPr>
        <w:tab/>
      </w:r>
      <w:r>
        <w:rPr>
          <w:rFonts w:hint="default" w:ascii="Times New Roman" w:hAnsi="Times New Roman" w:eastAsia="宋体" w:cs="Times New Roman"/>
          <w:sz w:val="21"/>
        </w:rPr>
        <w:t>B．Three times.</w:t>
      </w:r>
      <w:r>
        <w:rPr>
          <w:rFonts w:hint="default" w:ascii="Times New Roman" w:hAnsi="Times New Roman" w:eastAsia="宋体" w:cs="Times New Roman"/>
          <w:sz w:val="21"/>
        </w:rPr>
        <w:tab/>
      </w:r>
      <w:r>
        <w:rPr>
          <w:rFonts w:hint="default" w:ascii="Times New Roman" w:hAnsi="Times New Roman" w:eastAsia="宋体" w:cs="Times New Roman"/>
          <w:sz w:val="21"/>
        </w:rPr>
        <w:t>C．Six times.</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both"/>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【答案】17．C    18．A    19．C    20．A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【原文】M: A lady was walking down the street to work. She passed by a pet store.A parrot stood on the side-walk outside a pet store. The parrot said to her, “Hey lady, you are really fat.” Well, the lady is very angry! She hurried past the store to her work. On the way home she saw the same parrot and it said to her again, “Hey lady, you are really fat.” She was very angry now. The next day the same parrot again said to her, “Hey lady, you are really fat.” The lady couldn’t stand any more so she went into the store and told the store manager she would kill the bird. The store manager replied, “That’s not good, ”and promised the parrot would not call her fat again. When the lady walked past the store that day after work the parrot called to her, “Hey lady.” She looked at the bird and said, “Yes?” The bird said, “You know.”</w:t>
      </w:r>
    </w:p>
    <w:p>
      <w:pPr>
        <w:keepNext w:val="0"/>
        <w:keepLines w:val="0"/>
        <w:pageBreakBefore w:val="0"/>
        <w:widowControl/>
        <w:shd w:val="clear" w:color="auto" w:fill="auto"/>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Cs w:val="21"/>
        </w:rPr>
      </w:pPr>
    </w:p>
    <w:p>
      <w:pPr>
        <w:keepNext w:val="0"/>
        <w:keepLines w:val="0"/>
        <w:pageBreakBefore w:val="0"/>
        <w:widowControl/>
        <w:shd w:val="clear" w:color="auto" w:fill="auto"/>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Cs w:val="21"/>
        </w:rPr>
      </w:pPr>
      <w:r>
        <w:rPr>
          <w:rFonts w:hint="default" w:ascii="Times New Roman" w:hAnsi="Times New Roman" w:eastAsia="宋体" w:cs="Times New Roman"/>
          <w:b/>
          <w:szCs w:val="21"/>
        </w:rPr>
        <w:t>第二部分  阅读（共两节, 满分50分）</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szCs w:val="21"/>
        </w:rPr>
      </w:pPr>
      <w:r>
        <w:rPr>
          <w:rFonts w:hint="default" w:ascii="Times New Roman" w:hAnsi="Times New Roman" w:eastAsia="宋体" w:cs="Times New Roman"/>
          <w:b/>
          <w:szCs w:val="21"/>
        </w:rPr>
        <w:t>第一节（共15小题</w:t>
      </w:r>
      <w:r>
        <w:rPr>
          <w:rFonts w:hint="default" w:ascii="Times New Roman" w:hAnsi="Times New Roman" w:eastAsia="宋体" w:cs="Times New Roman"/>
          <w:b/>
          <w:szCs w:val="21"/>
          <w:lang w:eastAsia="zh-CN"/>
        </w:rPr>
        <w:t>；</w:t>
      </w:r>
      <w:r>
        <w:rPr>
          <w:rFonts w:hint="default" w:ascii="Times New Roman" w:hAnsi="Times New Roman" w:eastAsia="宋体" w:cs="Times New Roman"/>
          <w:b/>
          <w:szCs w:val="21"/>
        </w:rPr>
        <w:t>每小题2.5分, 满分37.5分）</w:t>
      </w:r>
    </w:p>
    <w:p>
      <w:pPr>
        <w:keepNext w:val="0"/>
        <w:keepLines w:val="0"/>
        <w:pageBreakBefore w:val="0"/>
        <w:shd w:val="clear" w:color="auto" w:fill="auto"/>
        <w:kinsoku/>
        <w:wordWrap/>
        <w:overflowPunct/>
        <w:topLinePunct w:val="0"/>
        <w:autoSpaceDE/>
        <w:autoSpaceDN/>
        <w:bidi w:val="0"/>
        <w:adjustRightInd/>
        <w:snapToGrid/>
        <w:spacing w:line="368" w:lineRule="exact"/>
        <w:ind w:firstLine="420" w:firstLineChars="200"/>
        <w:jc w:val="left"/>
        <w:textAlignment w:val="center"/>
        <w:rPr>
          <w:rFonts w:hint="default" w:ascii="Times New Roman" w:hAnsi="Times New Roman" w:eastAsia="宋体" w:cs="Times New Roman"/>
          <w:bCs/>
          <w:szCs w:val="21"/>
        </w:rPr>
      </w:pPr>
      <w:r>
        <w:rPr>
          <w:rFonts w:hint="default" w:ascii="Times New Roman" w:hAnsi="Times New Roman" w:eastAsia="宋体" w:cs="Times New Roman"/>
          <w:bCs/>
          <w:szCs w:val="21"/>
        </w:rPr>
        <w:t>阅读下列短文, 从每题所给的A、B、C</w:t>
      </w:r>
      <w:r>
        <w:rPr>
          <w:rFonts w:hint="default" w:ascii="Times New Roman" w:hAnsi="Times New Roman" w:eastAsia="宋体" w:cs="Times New Roman"/>
          <w:bCs/>
          <w:szCs w:val="21"/>
          <w:lang w:val="en-US" w:eastAsia="zh-CN"/>
        </w:rPr>
        <w:t>和</w:t>
      </w:r>
      <w:r>
        <w:rPr>
          <w:rFonts w:hint="default" w:ascii="Times New Roman" w:hAnsi="Times New Roman" w:eastAsia="宋体" w:cs="Times New Roman"/>
          <w:bCs/>
          <w:szCs w:val="21"/>
        </w:rPr>
        <w:t>D四个选项中选出最佳选项。</w:t>
      </w:r>
    </w:p>
    <w:p>
      <w:pPr>
        <w:keepNext w:val="0"/>
        <w:keepLines w:val="0"/>
        <w:pageBreakBefore w:val="0"/>
        <w:shd w:val="clear" w:color="auto" w:fill="auto"/>
        <w:kinsoku/>
        <w:wordWrap/>
        <w:overflowPunct/>
        <w:topLinePunct w:val="0"/>
        <w:autoSpaceDE/>
        <w:autoSpaceDN/>
        <w:bidi w:val="0"/>
        <w:adjustRightInd/>
        <w:snapToGrid/>
        <w:spacing w:line="368" w:lineRule="exact"/>
        <w:ind w:left="3780" w:firstLine="420"/>
        <w:textAlignment w:val="center"/>
        <w:rPr>
          <w:rFonts w:hint="default" w:ascii="Times New Roman" w:hAnsi="Times New Roman" w:eastAsia="宋体" w:cs="Times New Roman"/>
          <w:b/>
          <w:bCs/>
        </w:rPr>
      </w:pPr>
      <w:r>
        <w:rPr>
          <w:rFonts w:hint="default" w:ascii="Times New Roman" w:hAnsi="Times New Roman" w:eastAsia="宋体" w:cs="Times New Roman"/>
          <w:b/>
          <w:bCs/>
        </w:rPr>
        <w:t>A</w:t>
      </w:r>
    </w:p>
    <w:p>
      <w:pPr>
        <w:keepNext w:val="0"/>
        <w:keepLines w:val="0"/>
        <w:pageBreakBefore w:val="0"/>
        <w:shd w:val="clear" w:color="auto" w:fill="auto"/>
        <w:kinsoku/>
        <w:wordWrap/>
        <w:overflowPunct/>
        <w:topLinePunct w:val="0"/>
        <w:autoSpaceDE/>
        <w:autoSpaceDN/>
        <w:bidi w:val="0"/>
        <w:adjustRightInd/>
        <w:snapToGrid/>
        <w:spacing w:line="368" w:lineRule="exact"/>
        <w:jc w:val="center"/>
        <w:textAlignment w:val="center"/>
        <w:rPr>
          <w:rFonts w:hint="default" w:ascii="Times New Roman" w:hAnsi="Times New Roman" w:eastAsia="宋体" w:cs="Times New Roman"/>
          <w:sz w:val="21"/>
        </w:rPr>
      </w:pPr>
      <w:r>
        <w:rPr>
          <w:rFonts w:hint="default" w:ascii="Times New Roman" w:hAnsi="Times New Roman" w:eastAsia="宋体" w:cs="Times New Roman"/>
          <w:b/>
          <w:sz w:val="21"/>
        </w:rPr>
        <w:t>Faculty Teaching Workshop Announcement</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There is an upcoming faculty teaching workshop opportunity this summer, Monday, August 5. The workshop, which will be a half-day event, is co-sponsored by Academic Affairs and the Center for Collaborative Learning. It will focus on employing effective and creative tools in the classroom, with a particular emphasis on collaborative learning.</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Dr Brad Garner, PhD, the Director of Faculty Enrichment at Indiana Wesleyan University, will be serving as our facilitator. I had the pleasure of attending Dr Garner’s session at a National Conference on the First Year Experience this semester, which was entitled Teachapalooza: A Festival of Bedazzling Strategies, Tools and Tactics. It was both inspiring and practical, perfect for relatively new faculty, as well as for more experienced faculty, in learning about a variety of the most effective teaching strategies that can be employed in the classroom.</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All faculty are invited to attend the workshop, particularly applicable given our cross-campus focus on collaborative learning. Dr Garner’s brief bio is included below.</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b/>
          <w:sz w:val="21"/>
        </w:rPr>
        <w:t>Brad Garner</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Brad Garner serves as Director of Faculty Enrichment in the Center for Learning and Innovation at Indiana Wesleyan University’s National &amp;amp; Global Campus. Garner has been actively involved for several years in directing and teaching the first-year seminar on his campus. Currently, he leads faculty enrichment efforts across the entire university. One of his greatest passions is helping faculty learn new and creative ways to teach and engage students.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21．What is the main purpose of the workshop mentioned in the text?</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A．To recruit new faculty.</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B．To enhance teaching strategies.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C．To discuss administrative duties.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D．To review student performance.</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22．Who is the facilitator of the upcoming workshop?</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A．A representative from Academic Affairs.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B．A professor from the Center for Collaborative Learning.</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 Head of National Conference on the First Year Experience.</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D．The Director of Faculty Enrichment at Indiana Wesleyan University.</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23．What experience does Dr Garner have that is relevant to leading this workshop?</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A．Directing faculty enrichment efforts.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B．Managing university finances.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C．Writing academic textbooks.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D．Developing online courses.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【答案】21．B    22．D    23．A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【导语】本文是一篇应用文。文章介绍的是教师暑期研讨会的相关情况。</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21．细节理解题。根据文章第一段中“It will focus on employing effective and creative tools in the classroom, with a particular emphasis on collaborative learning. (它将专注于在课堂中使用有效和创造性的工具，特别强调协作学习)”可知，该研讨会的主要目的是提升教学策略。故选B。</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22．细节理解题。根据文章第二段中“Dr Brad Garner, PhD, the Director of Faculty Enrichment at Indiana Wesleyan University, will be serving as our facilitator. (印第安纳卫斯理大学师资发展部主任布拉德·加纳博士将担任我们的研讨会主持人)”可知，即将举行的研讨会的促进者是印第安纳卫斯理大学师资发展部主持人。故选D。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23．细节理解题。根据文章最后一段中“Currently, he leads faculty enrichment efforts across the entire university. One of his greatest passions is helping faculty learn new and creative ways to teach and engage students.(目前，他领导着整个大学的教师发展工作。他的最大热情之一是帮助教师学习新的、富有创意的教学方法以吸引学生)”可知，加纳博士有领导师资发展工作的经验，这使他适合主持此次研讨会。因此，选项A“Directing faculty enrichment efforts.(领导教师发展工作)”符合题意。故选A。</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center"/>
        <w:textAlignment w:val="center"/>
        <w:rPr>
          <w:rFonts w:hint="default" w:ascii="Times New Roman" w:hAnsi="Times New Roman" w:eastAsia="宋体" w:cs="Times New Roman"/>
          <w:sz w:val="21"/>
          <w:lang w:val="en-US" w:eastAsia="zh-CN"/>
        </w:rPr>
      </w:pP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center"/>
        <w:textAlignment w:val="center"/>
        <w:rPr>
          <w:rFonts w:hint="default" w:ascii="Times New Roman" w:hAnsi="Times New Roman" w:eastAsia="宋体" w:cs="Times New Roman"/>
          <w:sz w:val="21"/>
          <w:lang w:val="en-US" w:eastAsia="zh-CN"/>
        </w:rPr>
      </w:pP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center"/>
        <w:textAlignment w:val="center"/>
        <w:rPr>
          <w:rFonts w:hint="default" w:ascii="Times New Roman" w:hAnsi="Times New Roman" w:eastAsia="宋体" w:cs="Times New Roman"/>
          <w:sz w:val="21"/>
          <w:lang w:val="en-US" w:eastAsia="zh-CN"/>
        </w:rPr>
      </w:pPr>
      <w:r>
        <w:rPr>
          <w:rFonts w:hint="default" w:ascii="Times New Roman" w:hAnsi="Times New Roman" w:eastAsia="宋体" w:cs="Times New Roman"/>
          <w:sz w:val="21"/>
          <w:lang w:val="en-US" w:eastAsia="zh-CN"/>
        </w:rPr>
        <w:t>B</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Kurt Wenner, a former NASA illustrator (绘图员) turned professional artist, specializes in chalk-drawn three-dimensional illusions that seem carved into the pavement rather than drawn on it.</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Born and raised in Santa Barbara, California, Kurt Wenner attended both the Rhode Island School of Design and ArtCenter in Pasadena and was quickly recruited to work for NASA while studying at the school. There, he was among the few highly skilled artists whose work was done merely by hand. Eventually, Kurt left the agency and moved to Europe to study some of the world’s greatest works of art. Disappointed to find no class on the principles of classicism, the young artist came up with his own self-learning program which involved spending countless hours drawing from the magnificent art collection of the Vatican Museums and the Pantheon.</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Every morning, Kurt would draw some of the world’s most famous works of art and sell them to tourists in order to support himself. It was during this period that he discovered the world of pavement illusions. One day, on his way to the Vatican to see the paintings that had become his inspiration, Kurt passed by artists creating images with chalk on the pavement. After being invited to try his hand at it, he spent only a few months developing a new art form known as 3D pavement art.</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Inspired by a wide range of subjects, Kurt Wenner creates sophisticated pavement artworks that, admired from just the right angle, have an impressive depth that makes them look sculpted into the pavement. The American artist is generally regarded as the inventor of 3D pavement art and his works have fascinated audiences in over 30 countries around the world.</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“In photographs of my 3D images, the art can appear as ‘real’ as the audience. Although I employ many visual tools to create illusion, the classical language of form is the most vital. Classicism is vastly superior to other forms of realism for the creation of illusion as it is based on human perception. Every stroke has the purpose of communicating form and space to the viewers. My perspective technique enables me to bring classicism into the present by creating a visual and geometrical link between a work of art and its contemporary surroundings,” said Kurt Wenner.</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24．What made Kurt Wenner create his own self-learning program?</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A．His major in college.</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B．His work experience in NASA．</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 visit to the Vatican Museums.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D．The lack of classes on the principles of classicism.</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25．How did Kurt Wenner make a living in Europe at first?</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A．By teaching art classes.</w:t>
      </w:r>
      <w:r>
        <w:rPr>
          <w:rFonts w:hint="default" w:ascii="Times New Roman" w:hAnsi="Times New Roman" w:eastAsia="宋体" w:cs="Times New Roman"/>
          <w:sz w:val="21"/>
        </w:rPr>
        <w:tab/>
      </w:r>
      <w:r>
        <w:rPr>
          <w:rFonts w:hint="default" w:ascii="Times New Roman" w:hAnsi="Times New Roman" w:eastAsia="宋体" w:cs="Times New Roman"/>
          <w:sz w:val="21"/>
        </w:rPr>
        <w:t>B．By selling his artworks.</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C．By working in a local museum.</w:t>
      </w:r>
      <w:r>
        <w:rPr>
          <w:rFonts w:hint="default" w:ascii="Times New Roman" w:hAnsi="Times New Roman" w:eastAsia="宋体" w:cs="Times New Roman"/>
          <w:sz w:val="21"/>
        </w:rPr>
        <w:tab/>
      </w:r>
      <w:r>
        <w:rPr>
          <w:rFonts w:hint="default" w:ascii="Times New Roman" w:hAnsi="Times New Roman" w:eastAsia="宋体" w:cs="Times New Roman"/>
          <w:sz w:val="21"/>
        </w:rPr>
        <w:t>D．By creating pavement illusions.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26．What is special about Kurt Wenner’s 3D pavement artworks?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A．They primarily show American culture.</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B．They are created based on famous artworks.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C．They bring a “real” visual space to viewers.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D．They combine digital and ancient elements.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27．What can be the best title for the text?</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A．The development of classicism in modern art</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B．Kurt Wenner: A NASA illustrator</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 origin and growth of 3D pavement art</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D．Kurt Wenner: Pioneer of 3D pavement illusions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【答案】24．D    25．B    26．C    27．D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导语】本文是一篇记叙文。本文主要讲述了前NASA绘图员库尔特·温纳转型为专业艺术家，擅长创作粉笔绘制的三维立体错觉画，这些画作看似雕刻于路面上而非绘制而成。他在欧洲自学成才，最终发明了3D路面艺术，其作品在世界30多个国家受到观众喜爱。</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24．细节理解题。根据文章第二段中“Disappointed to find no class on the principles of classicism, the young artist came up with his own self-learning program which involved spending countless hours drawing from the magnificent art collection of the Vatican Museums and the Pantheon.(由于没有找到关于古典主义原理的课程，这位年轻的艺术家感到失望，于是他制定了自己的自学计划，包括花无数小时从梵蒂冈博物馆和万神殿的宏伟艺术品收藏中绘画。)”可知，由于没有古典主义原理的课程，Kurt Wenner创造了自己的自学计划。故选D项。</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25．细节理解题。根据文章第三段中“Every morning, Kurt would draw some of the world’s most famous works of art and sell them to tourists in order to support himself.(每天早上，Kurt都会画一些世界上最著名的艺术作品，然后卖给游客以维持生计。)”可知，Kurt Wenner每天早上临摹一些世界上最著名的艺术作品并卖给游客以维持生计。故选B项。</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26．细节理解题。根据文章第四段中“Inspired by a wide range of subjects, Kurt Wenner creates sophisticated pavement artworks that, admired from just the right angle, have an impressive depth that makes them look sculpted into the pavement.(Kurt Wenner受到各种主题的启发，创作出复杂精致的路面艺术作品，从合适的角度欣赏，这些作品具有令人印象深刻的深度，看起来像是雕刻在路面上。)”和以及第五段中“‘In photographs of my 3D images, the art can appear as ‘real’ as the audience.’(“在我的3D画像中，艺术可以像观众一样‘真实’。”)”可知，Kurt Wenner创作的三维地面艺术作品的特殊之处在于它们给欣赏者呈现了一个近乎真实的视觉空间。故选C项。</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27．主旨大意题。通读全文，结合第一段中“Kurt Wenner, a former NASA illustrator (绘图员) turned professional artist, specializes in chalk-drawn three-dimensional illusions that seem carved into the pavement rather than drawn on it.(Kurt Wenner曾是美国国家航空航天局的绘图员，后来成为职业艺术家，他专门从事粉笔绘制的三维错觉艺术，这种艺术看起来像是雕刻在路面上，而不是画上去的。)”和第四段最后一句“The American artist is generally regarded as the inventor of 3D pavement art and his works have fascinated audiences in over 30 countries around the world.(这位美国艺术家通常被认为是3D路面艺术的发明者，他的作品迷住了世界上30多个国家的观众。)”可知，本文主要介绍了Kurt Wenner是3D路面错觉艺术的先驱。D选项“Kurt Wenner: Pioneer of 3D pavement illusions(Kurt Wenner: 3D路面错觉的先驱)”符合题意。故选D项。</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center"/>
        <w:textAlignment w:val="center"/>
        <w:rPr>
          <w:rFonts w:hint="default" w:ascii="Times New Roman" w:hAnsi="Times New Roman" w:eastAsia="宋体" w:cs="Times New Roman"/>
          <w:sz w:val="21"/>
          <w:lang w:val="en-US" w:eastAsia="zh-CN"/>
        </w:rPr>
      </w:pP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center"/>
        <w:textAlignment w:val="center"/>
        <w:rPr>
          <w:rFonts w:hint="default" w:ascii="Times New Roman" w:hAnsi="Times New Roman" w:eastAsia="宋体" w:cs="Times New Roman"/>
          <w:sz w:val="21"/>
          <w:lang w:val="en-US" w:eastAsia="zh-CN"/>
        </w:rPr>
      </w:pPr>
      <w:r>
        <w:rPr>
          <w:rFonts w:hint="default" w:ascii="Times New Roman" w:hAnsi="Times New Roman" w:eastAsia="宋体" w:cs="Times New Roman"/>
          <w:sz w:val="21"/>
          <w:lang w:val="en-US" w:eastAsia="zh-CN"/>
        </w:rPr>
        <w:t>C</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If you find yourself sleepy during your daily activities in your older age, you may need to consider it more than an inconvenience - since the </w:t>
      </w:r>
      <w:r>
        <w:rPr>
          <w:rFonts w:hint="default" w:ascii="Times New Roman" w:hAnsi="Times New Roman" w:eastAsia="宋体" w:cs="Times New Roman"/>
          <w:sz w:val="21"/>
          <w:u w:val="single"/>
        </w:rPr>
        <w:t>fatigue</w:t>
      </w:r>
      <w:r>
        <w:rPr>
          <w:rFonts w:hint="default" w:ascii="Times New Roman" w:hAnsi="Times New Roman" w:eastAsia="宋体" w:cs="Times New Roman"/>
          <w:sz w:val="21"/>
        </w:rPr>
        <w:t xml:space="preserve"> may indicate you’re at higher risk for developing a condition that can lead to dementia (痴呆), a new study has found.</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Among participants who experienced excessive daytime sleepiness and a lack of enthusiasm, 35.5% developed motoric cognitive risk syndrome (运动认知风险综合征), or MCR compared with 6.7% of people without those problems, according to the study.</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MCR is marked by slow walking speed and complaints of memory problems among older people who don’t already have dementia or a mobility disability. The risk of developing dementia more than doubles in those with this syndrome, which was first described in 2013.</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The findings are based on 445 adults who were aged 76 on average. Participants walked on treadmills (跑步机) so their initial gaits could be recorded, then were assessed annually from 2011 to 2018. The study authors also collected yearly data on participants’ recollections of their sleep quality and quantity in the two weeks leading up to the assessments.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Over a follow-up period of roughly three years on average, 36 participants developed MCR syndrome. Compared with “good” sleepers, “poor” sleepers had only a slightly higher risk of MCR.</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“The study findings may help physicians and patients be more open to asking questions about sleep patterns, and to looking more closely at walking speed when making an early diagnosis,” said Dr. Richard Isaacson, director of research at the Institute for Neurodegenerative Diseases in Florida.</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“If you’re already experiencing mobility issues, fall prevention can help,” Isaacson said, “that can include physical and occupational therapy evaluation, and at-home adaptations such as installing bars in the shower, removing clutter (杂物) and using night-lights.”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“MCR syndrome is newly identified, so experts still have a lot to learn before they can explain in detail what causes it and how it affects the body,” Isaacson said.</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28．What does the underlined word “fatigue” probably mean in paragraph 1?</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A．Weakness.</w:t>
      </w:r>
      <w:r>
        <w:rPr>
          <w:rFonts w:hint="default" w:ascii="Times New Roman" w:hAnsi="Times New Roman" w:eastAsia="宋体" w:cs="Times New Roman"/>
          <w:sz w:val="21"/>
        </w:rPr>
        <w:tab/>
      </w:r>
      <w:r>
        <w:rPr>
          <w:rFonts w:hint="default" w:ascii="Times New Roman" w:hAnsi="Times New Roman" w:eastAsia="宋体" w:cs="Times New Roman"/>
          <w:sz w:val="21"/>
        </w:rPr>
        <w:t>B．Tiredness.</w:t>
      </w:r>
      <w:r>
        <w:rPr>
          <w:rFonts w:hint="default" w:ascii="Times New Roman" w:hAnsi="Times New Roman" w:eastAsia="宋体" w:cs="Times New Roman"/>
          <w:sz w:val="21"/>
        </w:rPr>
        <w:tab/>
      </w:r>
      <w:r>
        <w:rPr>
          <w:rFonts w:hint="default" w:ascii="Times New Roman" w:hAnsi="Times New Roman" w:eastAsia="宋体" w:cs="Times New Roman"/>
          <w:sz w:val="21"/>
        </w:rPr>
        <w:t>C．Comfort.</w:t>
      </w:r>
      <w:r>
        <w:rPr>
          <w:rFonts w:hint="default" w:ascii="Times New Roman" w:hAnsi="Times New Roman" w:eastAsia="宋体" w:cs="Times New Roman"/>
          <w:sz w:val="21"/>
        </w:rPr>
        <w:tab/>
      </w:r>
      <w:r>
        <w:rPr>
          <w:rFonts w:hint="default" w:ascii="Times New Roman" w:hAnsi="Times New Roman" w:eastAsia="宋体" w:cs="Times New Roman"/>
          <w:sz w:val="21"/>
        </w:rPr>
        <w:t>D．Happiness.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29．What might be the feature of MCR?</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A．Slow movement.</w:t>
      </w:r>
      <w:r>
        <w:rPr>
          <w:rFonts w:hint="default" w:ascii="Times New Roman" w:hAnsi="Times New Roman" w:eastAsia="宋体" w:cs="Times New Roman"/>
          <w:sz w:val="21"/>
        </w:rPr>
        <w:tab/>
      </w:r>
      <w:r>
        <w:rPr>
          <w:rFonts w:hint="default" w:ascii="Times New Roman" w:hAnsi="Times New Roman" w:eastAsia="宋体" w:cs="Times New Roman"/>
          <w:sz w:val="21"/>
        </w:rPr>
        <w:t>B．More complaints.</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C．Excessive sleepiness.</w:t>
      </w:r>
      <w:r>
        <w:rPr>
          <w:rFonts w:hint="default" w:ascii="Times New Roman" w:hAnsi="Times New Roman" w:eastAsia="宋体" w:cs="Times New Roman"/>
          <w:sz w:val="21"/>
        </w:rPr>
        <w:tab/>
      </w:r>
      <w:r>
        <w:rPr>
          <w:rFonts w:hint="default" w:ascii="Times New Roman" w:hAnsi="Times New Roman" w:eastAsia="宋体" w:cs="Times New Roman"/>
          <w:sz w:val="21"/>
        </w:rPr>
        <w:t>D．Rapid cognitive declines.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30．How did the study collect data on participants’ sleep?</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A．By writing sleep diaries.</w:t>
      </w:r>
      <w:r>
        <w:rPr>
          <w:rFonts w:hint="default" w:ascii="Times New Roman" w:hAnsi="Times New Roman" w:eastAsia="宋体" w:cs="Times New Roman"/>
          <w:sz w:val="21"/>
        </w:rPr>
        <w:tab/>
      </w:r>
      <w:r>
        <w:rPr>
          <w:rFonts w:hint="default" w:ascii="Times New Roman" w:hAnsi="Times New Roman" w:eastAsia="宋体" w:cs="Times New Roman"/>
          <w:sz w:val="21"/>
        </w:rPr>
        <w:t>B．By doing treadmill tests.</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C．By conducting annual interviews.</w:t>
      </w:r>
      <w:r>
        <w:rPr>
          <w:rFonts w:hint="default" w:ascii="Times New Roman" w:hAnsi="Times New Roman" w:eastAsia="宋体" w:cs="Times New Roman"/>
          <w:sz w:val="21"/>
        </w:rPr>
        <w:tab/>
      </w:r>
      <w:r>
        <w:rPr>
          <w:rFonts w:hint="default" w:ascii="Times New Roman" w:hAnsi="Times New Roman" w:eastAsia="宋体" w:cs="Times New Roman"/>
          <w:sz w:val="21"/>
        </w:rPr>
        <w:t>D．By monitoring sleep at home.</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31．What should a senior with mobility issues do?</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A．Live normally.</w:t>
      </w:r>
      <w:r>
        <w:rPr>
          <w:rFonts w:hint="default" w:ascii="Times New Roman" w:hAnsi="Times New Roman" w:eastAsia="宋体" w:cs="Times New Roman"/>
          <w:sz w:val="21"/>
        </w:rPr>
        <w:tab/>
      </w:r>
      <w:r>
        <w:rPr>
          <w:rFonts w:hint="default" w:ascii="Times New Roman" w:hAnsi="Times New Roman" w:eastAsia="宋体" w:cs="Times New Roman"/>
          <w:sz w:val="21"/>
        </w:rPr>
        <w:t>B．Reduce activity.</w:t>
      </w:r>
      <w:r>
        <w:rPr>
          <w:rFonts w:hint="default" w:ascii="Times New Roman" w:hAnsi="Times New Roman" w:eastAsia="宋体" w:cs="Times New Roman"/>
          <w:sz w:val="21"/>
        </w:rPr>
        <w:tab/>
      </w:r>
      <w:r>
        <w:rPr>
          <w:rFonts w:hint="default" w:ascii="Times New Roman" w:hAnsi="Times New Roman" w:eastAsia="宋体" w:cs="Times New Roman"/>
          <w:sz w:val="21"/>
        </w:rPr>
        <w:t>C．Stay awake.</w:t>
      </w:r>
      <w:r>
        <w:rPr>
          <w:rFonts w:hint="default" w:ascii="Times New Roman" w:hAnsi="Times New Roman" w:eastAsia="宋体" w:cs="Times New Roman"/>
          <w:sz w:val="21"/>
        </w:rPr>
        <w:tab/>
      </w:r>
      <w:r>
        <w:rPr>
          <w:rFonts w:hint="default" w:ascii="Times New Roman" w:hAnsi="Times New Roman" w:eastAsia="宋体" w:cs="Times New Roman"/>
          <w:sz w:val="21"/>
        </w:rPr>
        <w:t>D．Avoid falls.</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【答案】28．B    29．A    30．C    31．D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【导语】这是一篇说明文。文章主要介绍了一项关于疲劳可能表明你患痴呆的可能性更高的研究。</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28．词句猜测题。根据文章第一段“If you find yourself sleepy during your daily activities in your older age, you may need to consider it more than an inconvenience (如果你在年老时发现自己在日常活动中犯困，你可能需要考虑的不仅仅是一种不便)”可知，此处提到了犯困的问题，紧接着下文提到了可能导致的风险，所以可推测划线词可能是“疲劳”的意思。故选B项。</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29．细节理解题。根据文章第三段“MCR is marked by slow walking speed and complaints of memory problems among older people who don’t already have dementia or a mobility disability. (MCR的特点是走路速度慢，在没有痴呆症或行动障碍的老年人中抱怨有记忆问题。)”可知，MCR的特点是行动缓慢。故选A项。</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30．推理判断题。根据文章第四段“The study authors also collected yearly data on participants’ recollections of their sleep quality and quantity in the two weeks leading up to the assessments. (研究作者还收集了参与者在评估前两周对睡眠质量和睡眠时间的年度回忆数据。)”可知，此处提到了关于睡眠的年度回忆数据，所以这项研究是通过年度采访收集参与者的睡眠数据的。故选C项。</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31．细节理解题。根据文章倒数第二段“If you’re already experiencing mobility issues, fall prevention can help (如果你已经有行动不便的问题，预防跌倒会有所帮助)”可知，行动不便的老年人应该预防跌倒。故选D项。</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center"/>
        <w:textAlignment w:val="center"/>
        <w:rPr>
          <w:rFonts w:hint="default" w:ascii="Times New Roman" w:hAnsi="Times New Roman" w:eastAsia="宋体" w:cs="Times New Roman"/>
          <w:sz w:val="21"/>
          <w:lang w:val="en-US" w:eastAsia="zh-CN"/>
        </w:rPr>
      </w:pP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center"/>
        <w:textAlignment w:val="center"/>
        <w:rPr>
          <w:rFonts w:hint="default" w:ascii="Times New Roman" w:hAnsi="Times New Roman" w:eastAsia="宋体" w:cs="Times New Roman"/>
          <w:sz w:val="21"/>
          <w:lang w:val="en-US" w:eastAsia="zh-CN"/>
        </w:rPr>
      </w:pPr>
      <w:r>
        <w:rPr>
          <w:rFonts w:hint="default" w:ascii="Times New Roman" w:hAnsi="Times New Roman" w:eastAsia="宋体" w:cs="Times New Roman"/>
          <w:sz w:val="21"/>
          <w:lang w:val="en-US" w:eastAsia="zh-CN"/>
        </w:rPr>
        <w:t>D</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Nostalgia (怀旧), or the experience of lovingly recalling and longing for your past, is seemingly fitting into our culture right now, with movie and TV screens especially expanded. On its surface, it seems simple: picturing fond feelings from our past just makes us feel good. But there’s a lot more going on.</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In the recent research, researchers at the Chinese Academy of Sciences asked study participants to rate their level of pain from heat stimulation (刺激) while looking at pictures that were nostalgic-showing images of old cartoons, childhood games or candy-compared with another group of people who were given with modern pictures.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During the tasks, a machine examined the 34 participants. After obtaining brain scans, researchers found that observing pictures that activated childhood memories was linked to participants reporting weaker feelings of pain. By managing their discomfort, rather than reducing the unpleasant stimuli, people can use nostalgia to rebuild their painful experiences.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But Swets, another nostalgia expert, warned that using nostalgia for pain relief might not be a blanket solution for everyone. He highlights that nostalgia is a personal emotional experience that varies in terms of frequency and intensity. “What nostalgia is the feeling of connectedness with other people,” Swets said, noting that the clues in many studies are designed to make people think of good times with family and friends. “So, people who are a little more avoidant of intimate (亲密的) relationship with other people, or more likely to prefer distance don’t get the same results of nostalgia.” As with other positive psychology interventions, the impacts can depend on the person.</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The researchers involved in the studies also have plans to use different age groups in future research to look into the impacts of more personal nostalgic clues rather than common nostalgia ones such as old music and movies.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32．In which aspect were the two groups different in terms of research design?</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A．Heat resistance.</w:t>
      </w:r>
      <w:r>
        <w:rPr>
          <w:rFonts w:hint="default" w:ascii="Times New Roman" w:hAnsi="Times New Roman" w:eastAsia="宋体" w:cs="Times New Roman"/>
          <w:sz w:val="21"/>
        </w:rPr>
        <w:tab/>
      </w:r>
      <w:r>
        <w:rPr>
          <w:rFonts w:hint="default" w:ascii="Times New Roman" w:hAnsi="Times New Roman" w:eastAsia="宋体" w:cs="Times New Roman"/>
          <w:sz w:val="21"/>
        </w:rPr>
        <w:t>B．Anxiety level.</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C．Childhood experience.</w:t>
      </w:r>
      <w:r>
        <w:rPr>
          <w:rFonts w:hint="default" w:ascii="Times New Roman" w:hAnsi="Times New Roman" w:eastAsia="宋体" w:cs="Times New Roman"/>
          <w:sz w:val="21"/>
        </w:rPr>
        <w:tab/>
      </w:r>
      <w:r>
        <w:rPr>
          <w:rFonts w:hint="default" w:ascii="Times New Roman" w:hAnsi="Times New Roman" w:eastAsia="宋体" w:cs="Times New Roman"/>
          <w:sz w:val="21"/>
        </w:rPr>
        <w:t>D．Picture cues.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33．What does the research find about nostalgia?</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A．It reduces bad stimuli.</w:t>
      </w:r>
      <w:r>
        <w:rPr>
          <w:rFonts w:hint="default" w:ascii="Times New Roman" w:hAnsi="Times New Roman" w:eastAsia="宋体" w:cs="Times New Roman"/>
          <w:sz w:val="21"/>
        </w:rPr>
        <w:tab/>
      </w:r>
      <w:r>
        <w:rPr>
          <w:rFonts w:hint="default" w:ascii="Times New Roman" w:hAnsi="Times New Roman" w:eastAsia="宋体" w:cs="Times New Roman"/>
          <w:sz w:val="21"/>
        </w:rPr>
        <w:t>B．It makes brain active.</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C．It relieves one’s pain.</w:t>
      </w:r>
      <w:r>
        <w:rPr>
          <w:rFonts w:hint="default" w:ascii="Times New Roman" w:hAnsi="Times New Roman" w:eastAsia="宋体" w:cs="Times New Roman"/>
          <w:sz w:val="21"/>
        </w:rPr>
        <w:tab/>
      </w:r>
      <w:r>
        <w:rPr>
          <w:rFonts w:hint="default" w:ascii="Times New Roman" w:hAnsi="Times New Roman" w:eastAsia="宋体" w:cs="Times New Roman"/>
          <w:sz w:val="21"/>
        </w:rPr>
        <w:t>D．It reshapes one’s past memory.</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34．What does Swets say about nostalgia?</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A．It’s a good way to recall fine times.</w:t>
      </w:r>
      <w:r>
        <w:rPr>
          <w:rFonts w:hint="default" w:ascii="Times New Roman" w:hAnsi="Times New Roman" w:eastAsia="宋体" w:cs="Times New Roman"/>
          <w:sz w:val="21"/>
        </w:rPr>
        <w:tab/>
      </w:r>
      <w:r>
        <w:rPr>
          <w:rFonts w:hint="default" w:ascii="Times New Roman" w:hAnsi="Times New Roman" w:eastAsia="宋体" w:cs="Times New Roman"/>
          <w:sz w:val="21"/>
        </w:rPr>
        <w:t>B．It’s a universal solution to pain relief.</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C．Its effect is influenced by relationships.</w:t>
      </w:r>
      <w:r>
        <w:rPr>
          <w:rFonts w:hint="default" w:ascii="Times New Roman" w:hAnsi="Times New Roman" w:eastAsia="宋体" w:cs="Times New Roman"/>
          <w:sz w:val="21"/>
        </w:rPr>
        <w:tab/>
      </w:r>
      <w:r>
        <w:rPr>
          <w:rFonts w:hint="default" w:ascii="Times New Roman" w:hAnsi="Times New Roman" w:eastAsia="宋体" w:cs="Times New Roman"/>
          <w:sz w:val="21"/>
        </w:rPr>
        <w:t>D．Its form is similar to other interventions.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35．What will the follow-up study focus on?</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A．Nostalgic experience types.</w:t>
      </w:r>
      <w:r>
        <w:rPr>
          <w:rFonts w:hint="default" w:ascii="Times New Roman" w:hAnsi="Times New Roman" w:eastAsia="宋体" w:cs="Times New Roman"/>
          <w:sz w:val="21"/>
        </w:rPr>
        <w:tab/>
      </w:r>
      <w:r>
        <w:rPr>
          <w:rFonts w:hint="default" w:ascii="Times New Roman" w:hAnsi="Times New Roman" w:eastAsia="宋体" w:cs="Times New Roman"/>
          <w:sz w:val="21"/>
        </w:rPr>
        <w:t>B．Personal nostalgia effects.</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 impact of nostalgia on all age groups.</w:t>
      </w:r>
      <w:r>
        <w:rPr>
          <w:rFonts w:hint="default" w:ascii="Times New Roman" w:hAnsi="Times New Roman" w:eastAsia="宋体" w:cs="Times New Roman"/>
          <w:sz w:val="21"/>
        </w:rPr>
        <w:tab/>
      </w:r>
      <w:r>
        <w:rPr>
          <w:rFonts w:hint="default" w:ascii="Times New Roman" w:hAnsi="Times New Roman" w:eastAsia="宋体" w:cs="Times New Roman"/>
          <w:sz w:val="21"/>
        </w:rPr>
        <w:t>D．The reason for the popularity of nostalgia.</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【答案】32．D    33．C    34．C    35．B</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【导语】本文是一篇说明文。文章主要介绍了一项关于怀旧心理的研究，包括其研究过程、研究结果、研究评价以及后续研究方向。</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32．细节理解题。根据第二段“In the recent research, researchers at the Chinese Academy of Sciences asked study participants to rate their level of pain from heat stimulation (刺激) while looking at pictures that were nostalgic-showing images of old cartoons, childhood games or candy-compared with another group of people who were given with modern pictures.(在最近的研究中，中国科学院的研究人员要求研究参与者在观看怀旧图片（展示旧漫画、童年游戏或糖果的图片）时对热刺激的疼痛程度进行评分，而另一组人则观看现代图片)”可知，两组研究参与者在研究设计中所给的图片信息不同。故选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33．细节理解题。根据第三段“After obtaining brain scans, researchers found that observing pictures that activated childhood memories was linked to participants reporting weaker feelings of pain. By managing their discomfort, rather than reducing the unpleasant stimuli, people can use nostalgia to rebuild their painful experiences.(在获得脑部扫描后，研究人员发现，观察激活童年记忆的图片与参与者报告的较弱的疼痛感有关。通过控制他们的不适，而不是减少不愉快的刺激，人们可以利用怀旧来重建他们的痛苦经历)”可知，怀旧心理能减轻人们的痛苦。故选C。</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34．细节理解题。根据第四段““What nostalgia is the feeling of connectedness with other people,” Swets said, noting that the clues in many studies are designed to make people think of good times with family and friends. “So, people who are a little more avoidant of intimate (亲密的) relationship with other people, or more likely to prefer distance don’t get the same results of nostalgia.”(“怀旧是一种与他人联系在一起的感觉，”Swets说，他指出，许多研究中的线索都是为了让人们想起与家人和朋友的美好时光。“所以，那些更回避与他人建立亲密关系的人，或者更倾向于保持距离的人，不会得到同样的怀旧结果。”)”可知，Swets表明怀旧是一种与他人联系的感觉，而拒绝亲密关系的人不会得到同样的怀旧心理。故怀旧心理的效果是受人际关系影响的。故选C。</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35．推理判断题。根据最后一段“The researchers involved in the studies also have plans to use different age groups in future research to look into the impacts of more personal nostalgic clues rather than common nostalgia ones such as old music and movies.(参与研究的研究人员还计划在未来的研究中使用不同的年龄组来研究更多个人怀旧线索的影响，而不是像老音乐和电影这样的常见怀旧线索)”可知，研究人员计划在未来的研究中接触不同年龄组的受试者来研究更多个人怀旧线索的影响。由此可推知，后续研究的重点应为个人怀旧效应。故选B。</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第二节（共5小题</w:t>
      </w:r>
      <w:r>
        <w:rPr>
          <w:rFonts w:hint="default" w:ascii="Times New Roman" w:hAnsi="Times New Roman" w:eastAsia="宋体" w:cs="Times New Roman"/>
          <w:b/>
          <w:color w:val="000000"/>
          <w:szCs w:val="21"/>
          <w:lang w:eastAsia="zh-CN"/>
        </w:rPr>
        <w:t>；</w:t>
      </w:r>
      <w:r>
        <w:rPr>
          <w:rFonts w:hint="default" w:ascii="Times New Roman" w:hAnsi="Times New Roman" w:eastAsia="宋体" w:cs="Times New Roman"/>
          <w:b/>
          <w:color w:val="000000"/>
          <w:szCs w:val="21"/>
        </w:rPr>
        <w:t>每小题2. 5分, 满分12. 5分）</w:t>
      </w:r>
    </w:p>
    <w:p>
      <w:pPr>
        <w:keepNext w:val="0"/>
        <w:keepLines w:val="0"/>
        <w:pageBreakBefore w:val="0"/>
        <w:shd w:val="clear" w:color="auto" w:fill="auto"/>
        <w:kinsoku/>
        <w:wordWrap/>
        <w:overflowPunct/>
        <w:topLinePunct w:val="0"/>
        <w:autoSpaceDE/>
        <w:autoSpaceDN/>
        <w:bidi w:val="0"/>
        <w:adjustRightInd/>
        <w:snapToGrid/>
        <w:spacing w:line="368" w:lineRule="exact"/>
        <w:ind w:firstLine="420" w:firstLineChars="200"/>
        <w:jc w:val="left"/>
        <w:textAlignment w:val="center"/>
        <w:rPr>
          <w:rFonts w:hint="default" w:ascii="Times New Roman" w:hAnsi="Times New Roman" w:eastAsia="宋体" w:cs="Times New Roman"/>
          <w:bCs/>
          <w:color w:val="000000"/>
          <w:szCs w:val="21"/>
        </w:rPr>
      </w:pPr>
      <w:r>
        <w:rPr>
          <w:rFonts w:hint="default" w:ascii="Times New Roman" w:hAnsi="Times New Roman" w:eastAsia="宋体" w:cs="Times New Roman"/>
          <w:bCs/>
          <w:color w:val="000000"/>
          <w:szCs w:val="21"/>
        </w:rPr>
        <w:t>阅读下面短文, 从短文后的选项中选出可以填入空白处的最佳选项。选项中有两项为多余选项。</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There’s nothing like the end of the year to bring up a lot of different feelings. Stress, anxiety, anticipation, excitement, and dread are some examples of emotions that people feel when they realize it is fast approaching. </w:t>
      </w:r>
      <w:r>
        <w:rPr>
          <w:rFonts w:hint="default" w:ascii="Times New Roman" w:hAnsi="Times New Roman" w:eastAsia="宋体" w:cs="Times New Roman"/>
          <w:b w:val="0"/>
          <w:sz w:val="21"/>
          <w:u w:val="single"/>
        </w:rPr>
        <w:t xml:space="preserve">    36    </w:t>
      </w:r>
      <w:r>
        <w:rPr>
          <w:rFonts w:hint="default" w:ascii="Times New Roman" w:hAnsi="Times New Roman" w:eastAsia="宋体" w:cs="Times New Roman"/>
          <w:sz w:val="21"/>
        </w:rPr>
        <w:t xml:space="preserve"> There are some common reasons for feeling year-end anxiety. For example, realizing we have goals and experiences we didn’t get to, feeling like we’re running out of time to do the things that matter, and anticipating end-of-the-year social obligations and responsibilities. How to cope with it?</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Reflect on the positive experiences you had and acknowledge the wins from this past year. </w:t>
      </w:r>
      <w:r>
        <w:rPr>
          <w:rFonts w:hint="default" w:ascii="Times New Roman" w:hAnsi="Times New Roman" w:eastAsia="宋体" w:cs="Times New Roman"/>
          <w:b w:val="0"/>
          <w:sz w:val="21"/>
          <w:u w:val="single"/>
        </w:rPr>
        <w:t xml:space="preserve">    37    </w:t>
      </w:r>
      <w:r>
        <w:rPr>
          <w:rFonts w:hint="default" w:ascii="Times New Roman" w:hAnsi="Times New Roman" w:eastAsia="宋体" w:cs="Times New Roman"/>
          <w:sz w:val="21"/>
        </w:rPr>
        <w:t xml:space="preserve"> When we’re so busy and wrapped up in what’s next, we quickly dismiss the good. So list your best memories, proudest moments, and small-to-big wins from this year so far.</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Recall the goals or experiences you hoped to have this year. Be clear on what you think you should do and what you genuinely want to do. </w:t>
      </w:r>
      <w:r>
        <w:rPr>
          <w:rFonts w:hint="default" w:ascii="Times New Roman" w:hAnsi="Times New Roman" w:eastAsia="宋体" w:cs="Times New Roman"/>
          <w:b w:val="0"/>
          <w:sz w:val="21"/>
          <w:u w:val="single"/>
        </w:rPr>
        <w:t xml:space="preserve">    38    </w:t>
      </w:r>
      <w:r>
        <w:rPr>
          <w:rFonts w:hint="default" w:ascii="Times New Roman" w:hAnsi="Times New Roman" w:eastAsia="宋体" w:cs="Times New Roman"/>
          <w:sz w:val="21"/>
        </w:rPr>
        <w:t xml:space="preserve"> It’s liberating to just accept that not everything you hoped for will happen and that is okay. To tackle it, choose one to two things you want to turn your attention to and can do.</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b w:val="0"/>
          <w:sz w:val="21"/>
          <w:u w:val="single"/>
        </w:rPr>
        <w:t xml:space="preserve">    39    </w:t>
      </w:r>
      <w:r>
        <w:rPr>
          <w:rFonts w:hint="default" w:ascii="Times New Roman" w:hAnsi="Times New Roman" w:eastAsia="宋体" w:cs="Times New Roman"/>
          <w:sz w:val="21"/>
        </w:rPr>
        <w:t xml:space="preserve"> Rather than wait until next year to “restart”, take action now. Just make plans and reach out to friends. Tell them what you’re excited about and what you plan to do.</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Besides, helpful mindset may shift to feel less anxious. Hence, avoid the rigid attitude that if you don’t get something done by December 31 then all hope is lost. </w:t>
      </w:r>
      <w:r>
        <w:rPr>
          <w:rFonts w:hint="default" w:ascii="Times New Roman" w:hAnsi="Times New Roman" w:eastAsia="宋体" w:cs="Times New Roman"/>
          <w:b w:val="0"/>
          <w:sz w:val="21"/>
          <w:u w:val="single"/>
        </w:rPr>
        <w:t xml:space="preserve">    40    </w:t>
      </w:r>
      <w:r>
        <w:rPr>
          <w:rFonts w:hint="default" w:ascii="Times New Roman" w:hAnsi="Times New Roman" w:eastAsia="宋体" w:cs="Times New Roman"/>
          <w:sz w:val="21"/>
        </w:rPr>
        <w:t xml:space="preserve"> Being understanding and forgiving yourself will help you keep going with the precious time that remains this year.</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A．Instead, be kind to yourself.</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B．Permit yourself to let some go for now.</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C．Do one thing related to your goal today.</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D．List what went well compared to this time last year.</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E．It’s easy to lose sight of the positive experiences you have had.</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F．Remember that the end of the year is only an arbitrary marker of time.</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G．It’s normal to become more self-reflective and emotional during year-end period.</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【答案】36．G    37．E    38．B    39．C    40．A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【导语】这是一篇说明文。文章主要说明了应对年终焦虑的方法。</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36．根据上文“There’s nothing like the end of the year to bring up a lot of different feelings. Stress, anxiety, anticipation, excitement, and dread are some examples of emotions that people feel when they realize it is fast approaching.(没有什么比年末更能让人产生不同的感受了。压力、焦虑、期待、兴奋和恐惧是人们意识到它即将到来时所感受到的情绪的一些例子)”以及后文“There are some common reasons for feeling year-end anxiety. For example, realizing we have goals and experiences we didn’t get to, feeling like we’re running out of time to do the things that matter, and anticipating end-of-the-year social obligations and responsibilities. How to cope with it? (年终焦虑有一些常见的原因。例如，意识到我们有目标和经历，我们没有达到，感觉我们没有时间做重要的事情，并期待年底的社会义务和责任。如何应对？)”可知，上文提到年末让人焦虑，后文提到了常见原因，推测本句是在说明年终时感到焦虑、情绪化是正常表现。故G选项“在年终的时候变得更加自我反省和情绪化是很正常的”符合语境，故选G。</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37．根据上文“Reflect on the positive experiences you had and acknowledge the wins from this past year.(回顾一下过去一年的积极经历，承认过去一年的成功)”以及后文“When we’re so busy and wrapped up in what’s next, we quickly dismiss the good. So list your best memories, proudest moments, and small-to-big wins from this year so far.(当我们如此忙碌，被接下来的事情所包围时，我们很快就忽略了美好的事物。所以，列出今年到目前为止你最美好的回忆，最骄傲的时刻，以及从小到大的胜利)”可知，本句主要说明我们忽略了美好的事物，故E选项“我们很容易忘记自己曾经拥有的积极经历”符合语境，故选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38．根据上文“Recall the goals or experiences you hoped to have this year. Be clear on what you think you should do and what you genuinely want to do.(回忆一下你今年希望实现的目标或经历。弄清楚你认为你应该做什么，你真正想做什么)”以及后文“It’s liberating to just accept that not everything you hoped for will happen and that is okay. To tackle it, choose one to two things you want to turn your attention to and can do.(接受并不是你所希望的一切都会发生，这是一种解脱，这没关系。为了解决这个问题，选择一到两件你想要转移注意力并且可以做的事情)”可知，在回忆自己的目标和经历的时候，可以接受所发生的事情，即允许自己放弃一些想要的事物。故B选项“允许自己暂时放弃一些”符合语境，故选B。</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39．根据后文“Rather than wait until next year to “restart”, take action now. Just make plans and reach out to friends. Tell them what you’re excited about and what you plan to do.(与其等到明年再“重启”，不如现在就采取行动。制定计划，向朋友寻求帮助。告诉他们你对什么感到兴奋，你打算做什么)”可知，后文提到现在就采取行动，制定计划，即本段的主旨是立即去做和自己计划有关的事情，故C选项“今天做一件与你的目标有关的事”符合语境，故选C。</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40．根据上文“Besides, helpful mindset may shift to feel less anxious. Hence, avoid the rigid attitude that if you don’t get something done by December 31 then all hope is lost.(此外，乐于助人的心态可能会转变为不那么焦虑。因此，不要抱着“如果你在12月31日之前没有完成某件事，那么所有的希望就都破灭了”的刻板态度)”以及后文“Being understanding and forgiving yourself will help you keep going with the precious time that remains this year.(理解和原谅自己会帮助你在今年剩下的宝贵时间里继续前进)”可知，要理解和原谅自己，说明不应该有刻板态度，要善待自我。故A选项“相反，要善待自己”符合语境，故选A。</w:t>
      </w:r>
    </w:p>
    <w:p>
      <w:pPr>
        <w:keepNext w:val="0"/>
        <w:keepLines w:val="0"/>
        <w:pageBreakBefore w:val="0"/>
        <w:shd w:val="clear" w:color="auto" w:fill="auto"/>
        <w:kinsoku/>
        <w:wordWrap/>
        <w:overflowPunct/>
        <w:topLinePunct w:val="0"/>
        <w:autoSpaceDE/>
        <w:autoSpaceDN/>
        <w:bidi w:val="0"/>
        <w:adjustRightInd/>
        <w:snapToGrid/>
        <w:spacing w:line="368" w:lineRule="exact"/>
        <w:jc w:val="center"/>
        <w:textAlignment w:val="center"/>
        <w:rPr>
          <w:rFonts w:hint="default" w:ascii="Times New Roman" w:hAnsi="Times New Roman" w:eastAsia="宋体" w:cs="Times New Roman"/>
          <w:b/>
          <w:color w:val="000000"/>
          <w:szCs w:val="21"/>
          <w:lang w:val="en-US" w:eastAsia="zh-CN"/>
        </w:rPr>
      </w:pPr>
    </w:p>
    <w:p>
      <w:pPr>
        <w:keepNext w:val="0"/>
        <w:keepLines w:val="0"/>
        <w:pageBreakBefore w:val="0"/>
        <w:shd w:val="clear" w:color="auto" w:fill="auto"/>
        <w:kinsoku/>
        <w:wordWrap/>
        <w:overflowPunct/>
        <w:topLinePunct w:val="0"/>
        <w:autoSpaceDE/>
        <w:autoSpaceDN/>
        <w:bidi w:val="0"/>
        <w:adjustRightInd/>
        <w:snapToGrid/>
        <w:spacing w:line="368" w:lineRule="exact"/>
        <w:jc w:val="center"/>
        <w:textAlignment w:val="center"/>
        <w:rPr>
          <w:rFonts w:hint="default" w:ascii="Times New Roman" w:hAnsi="Times New Roman" w:eastAsia="宋体" w:cs="Times New Roman"/>
          <w:b/>
          <w:color w:val="000000"/>
          <w:szCs w:val="21"/>
          <w:lang w:val="en-US" w:eastAsia="zh-CN"/>
        </w:rPr>
      </w:pPr>
      <w:r>
        <w:rPr>
          <w:rFonts w:hint="default" w:ascii="Times New Roman" w:hAnsi="Times New Roman" w:eastAsia="宋体" w:cs="Times New Roman"/>
          <w:b/>
          <w:color w:val="000000"/>
          <w:szCs w:val="21"/>
          <w:lang w:val="en-US" w:eastAsia="zh-CN"/>
        </w:rPr>
        <w:t>第三部分 语言运用（共两节，满分30分）</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第一节（共15小题，每小题1分，满分15分）</w:t>
      </w:r>
    </w:p>
    <w:p>
      <w:pPr>
        <w:keepNext w:val="0"/>
        <w:keepLines w:val="0"/>
        <w:pageBreakBefore w:val="0"/>
        <w:shd w:val="clear" w:color="auto" w:fill="auto"/>
        <w:kinsoku/>
        <w:wordWrap/>
        <w:overflowPunct/>
        <w:topLinePunct w:val="0"/>
        <w:autoSpaceDE/>
        <w:autoSpaceDN/>
        <w:bidi w:val="0"/>
        <w:adjustRightInd/>
        <w:snapToGrid/>
        <w:spacing w:line="368" w:lineRule="exact"/>
        <w:ind w:firstLine="420" w:firstLineChars="200"/>
        <w:jc w:val="left"/>
        <w:textAlignment w:val="center"/>
        <w:rPr>
          <w:rFonts w:hint="default" w:ascii="Times New Roman" w:hAnsi="Times New Roman" w:eastAsia="宋体" w:cs="Times New Roman"/>
          <w:bCs/>
          <w:color w:val="000000"/>
          <w:szCs w:val="21"/>
        </w:rPr>
      </w:pPr>
      <w:r>
        <w:rPr>
          <w:rFonts w:hint="default" w:ascii="Times New Roman" w:hAnsi="Times New Roman" w:eastAsia="宋体" w:cs="Times New Roman"/>
          <w:bCs/>
          <w:color w:val="000000"/>
          <w:szCs w:val="21"/>
        </w:rPr>
        <w:t>阅读下面短文, 从每题所给的A、B、C</w:t>
      </w:r>
      <w:r>
        <w:rPr>
          <w:rFonts w:hint="default" w:ascii="Times New Roman" w:hAnsi="Times New Roman" w:eastAsia="宋体" w:cs="Times New Roman"/>
          <w:bCs/>
          <w:color w:val="000000"/>
          <w:szCs w:val="21"/>
          <w:lang w:val="en-US" w:eastAsia="zh-CN"/>
        </w:rPr>
        <w:t>和</w:t>
      </w:r>
      <w:r>
        <w:rPr>
          <w:rFonts w:hint="default" w:ascii="Times New Roman" w:hAnsi="Times New Roman" w:eastAsia="宋体" w:cs="Times New Roman"/>
          <w:bCs/>
          <w:color w:val="000000"/>
          <w:szCs w:val="21"/>
        </w:rPr>
        <w:t>D四个选项中选出可以填入空白处的最佳选项。</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After completing high school, I had the hope of continuing my education at a university. But the </w:t>
      </w:r>
      <w:r>
        <w:rPr>
          <w:rFonts w:hint="default" w:ascii="Times New Roman" w:hAnsi="Times New Roman" w:eastAsia="宋体" w:cs="Times New Roman"/>
          <w:b w:val="0"/>
          <w:sz w:val="21"/>
          <w:u w:val="single"/>
        </w:rPr>
        <w:t xml:space="preserve">   41   </w:t>
      </w:r>
      <w:r>
        <w:rPr>
          <w:rFonts w:hint="default" w:ascii="Times New Roman" w:hAnsi="Times New Roman" w:eastAsia="宋体" w:cs="Times New Roman"/>
          <w:sz w:val="21"/>
        </w:rPr>
        <w:t xml:space="preserve"> kept piling up. I had no money despite working three jobs, so I had to </w:t>
      </w:r>
      <w:r>
        <w:rPr>
          <w:rFonts w:hint="default" w:ascii="Times New Roman" w:hAnsi="Times New Roman" w:eastAsia="宋体" w:cs="Times New Roman"/>
          <w:b w:val="0"/>
          <w:sz w:val="21"/>
          <w:u w:val="single"/>
        </w:rPr>
        <w:t xml:space="preserve">   42   </w:t>
      </w:r>
      <w:r>
        <w:rPr>
          <w:rFonts w:hint="default" w:ascii="Times New Roman" w:hAnsi="Times New Roman" w:eastAsia="宋体" w:cs="Times New Roman"/>
          <w:sz w:val="21"/>
        </w:rPr>
        <w:t xml:space="preserve"> from the community college. Still, I held on to a lesson my parents had </w:t>
      </w:r>
      <w:r>
        <w:rPr>
          <w:rFonts w:hint="default" w:ascii="Times New Roman" w:hAnsi="Times New Roman" w:eastAsia="宋体" w:cs="Times New Roman"/>
          <w:b w:val="0"/>
          <w:sz w:val="21"/>
          <w:u w:val="single"/>
        </w:rPr>
        <w:t xml:space="preserve">   43   </w:t>
      </w:r>
      <w:r>
        <w:rPr>
          <w:rFonts w:hint="default" w:ascii="Times New Roman" w:hAnsi="Times New Roman" w:eastAsia="宋体" w:cs="Times New Roman"/>
          <w:sz w:val="21"/>
        </w:rPr>
        <w:t xml:space="preserve"> in me: everything bad comes with something good.</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As the eldest daughter of five children of an immigrant family to the US, I worked at </w:t>
      </w:r>
      <w:r>
        <w:rPr>
          <w:rFonts w:hint="default" w:ascii="Times New Roman" w:hAnsi="Times New Roman" w:eastAsia="宋体" w:cs="Times New Roman"/>
          <w:b w:val="0"/>
          <w:sz w:val="21"/>
          <w:u w:val="single"/>
        </w:rPr>
        <w:t xml:space="preserve">   44   </w:t>
      </w:r>
      <w:r>
        <w:rPr>
          <w:rFonts w:hint="default" w:ascii="Times New Roman" w:hAnsi="Times New Roman" w:eastAsia="宋体" w:cs="Times New Roman"/>
          <w:sz w:val="21"/>
        </w:rPr>
        <w:t xml:space="preserve"> jobs and at 16 became </w:t>
      </w:r>
      <w:r>
        <w:rPr>
          <w:rFonts w:hint="default" w:ascii="Times New Roman" w:hAnsi="Times New Roman" w:eastAsia="宋体" w:cs="Times New Roman"/>
          <w:b w:val="0"/>
          <w:sz w:val="21"/>
          <w:u w:val="single"/>
        </w:rPr>
        <w:t xml:space="preserve">   45   </w:t>
      </w:r>
      <w:r>
        <w:rPr>
          <w:rFonts w:hint="default" w:ascii="Times New Roman" w:hAnsi="Times New Roman" w:eastAsia="宋体" w:cs="Times New Roman"/>
          <w:sz w:val="21"/>
        </w:rPr>
        <w:t xml:space="preserve"> independent. Through it all, my education meant everything to me. I thought if I did well in my </w:t>
      </w:r>
      <w:r>
        <w:rPr>
          <w:rFonts w:hint="default" w:ascii="Times New Roman" w:hAnsi="Times New Roman" w:eastAsia="宋体" w:cs="Times New Roman"/>
          <w:b w:val="0"/>
          <w:sz w:val="21"/>
          <w:u w:val="single"/>
        </w:rPr>
        <w:t xml:space="preserve">   46   </w:t>
      </w:r>
      <w:r>
        <w:rPr>
          <w:rFonts w:hint="default" w:ascii="Times New Roman" w:hAnsi="Times New Roman" w:eastAsia="宋体" w:cs="Times New Roman"/>
          <w:sz w:val="21"/>
        </w:rPr>
        <w:t xml:space="preserve"> work, everything else would fall into place. But when I gained </w:t>
      </w:r>
      <w:r>
        <w:rPr>
          <w:rFonts w:hint="default" w:ascii="Times New Roman" w:hAnsi="Times New Roman" w:eastAsia="宋体" w:cs="Times New Roman"/>
          <w:b w:val="0"/>
          <w:sz w:val="21"/>
          <w:u w:val="single"/>
        </w:rPr>
        <w:t xml:space="preserve">   47   </w:t>
      </w:r>
      <w:r>
        <w:rPr>
          <w:rFonts w:hint="default" w:ascii="Times New Roman" w:hAnsi="Times New Roman" w:eastAsia="宋体" w:cs="Times New Roman"/>
          <w:sz w:val="21"/>
        </w:rPr>
        <w:t xml:space="preserve"> to many top public universities across the state, my heart </w:t>
      </w:r>
      <w:r>
        <w:rPr>
          <w:rFonts w:hint="default" w:ascii="Times New Roman" w:hAnsi="Times New Roman" w:eastAsia="宋体" w:cs="Times New Roman"/>
          <w:b w:val="0"/>
          <w:sz w:val="21"/>
          <w:u w:val="single"/>
        </w:rPr>
        <w:t xml:space="preserve">   48   </w:t>
      </w:r>
      <w:r>
        <w:rPr>
          <w:rFonts w:hint="default" w:ascii="Times New Roman" w:hAnsi="Times New Roman" w:eastAsia="宋体" w:cs="Times New Roman"/>
          <w:sz w:val="21"/>
        </w:rPr>
        <w:t xml:space="preserve"> since I couldn’t afford it. I couldn’t take out large amounts of student loan debt given my family’s economic </w:t>
      </w:r>
      <w:r>
        <w:rPr>
          <w:rFonts w:hint="default" w:ascii="Times New Roman" w:hAnsi="Times New Roman" w:eastAsia="宋体" w:cs="Times New Roman"/>
          <w:b w:val="0"/>
          <w:sz w:val="21"/>
          <w:u w:val="single"/>
        </w:rPr>
        <w:t xml:space="preserve">   49   </w:t>
      </w:r>
      <w:r>
        <w:rPr>
          <w:rFonts w:hint="default" w:ascii="Times New Roman" w:hAnsi="Times New Roman" w:eastAsia="宋体" w:cs="Times New Roman"/>
          <w:sz w:val="21"/>
        </w:rPr>
        <w:t xml:space="preserve">. Besides, being first generation from an immigrant household, I didn’t understand what scholarships were and how to </w:t>
      </w:r>
      <w:r>
        <w:rPr>
          <w:rFonts w:hint="default" w:ascii="Times New Roman" w:hAnsi="Times New Roman" w:eastAsia="宋体" w:cs="Times New Roman"/>
          <w:b w:val="0"/>
          <w:sz w:val="21"/>
          <w:u w:val="single"/>
        </w:rPr>
        <w:t xml:space="preserve">    50    </w:t>
      </w:r>
      <w:r>
        <w:rPr>
          <w:rFonts w:hint="default" w:ascii="Times New Roman" w:hAnsi="Times New Roman" w:eastAsia="宋体" w:cs="Times New Roman"/>
          <w:sz w:val="21"/>
        </w:rPr>
        <w:t xml:space="preserve"> - and even if I did, scholarships wouldn’t replace my </w:t>
      </w:r>
      <w:r>
        <w:rPr>
          <w:rFonts w:hint="default" w:ascii="Times New Roman" w:hAnsi="Times New Roman" w:eastAsia="宋体" w:cs="Times New Roman"/>
          <w:b w:val="0"/>
          <w:sz w:val="21"/>
          <w:u w:val="single"/>
        </w:rPr>
        <w:t xml:space="preserve">    51    </w:t>
      </w:r>
      <w:r>
        <w:rPr>
          <w:rFonts w:hint="default" w:ascii="Times New Roman" w:hAnsi="Times New Roman" w:eastAsia="宋体" w:cs="Times New Roman"/>
          <w:sz w:val="21"/>
        </w:rPr>
        <w:t xml:space="preserve"> as my family’s economic provider if I left.</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I spent 7 years working many jobs while slowly </w:t>
      </w:r>
      <w:r>
        <w:rPr>
          <w:rFonts w:hint="default" w:ascii="Times New Roman" w:hAnsi="Times New Roman" w:eastAsia="宋体" w:cs="Times New Roman"/>
          <w:b w:val="0"/>
          <w:sz w:val="21"/>
          <w:u w:val="single"/>
        </w:rPr>
        <w:t xml:space="preserve">    52    </w:t>
      </w:r>
      <w:r>
        <w:rPr>
          <w:rFonts w:hint="default" w:ascii="Times New Roman" w:hAnsi="Times New Roman" w:eastAsia="宋体" w:cs="Times New Roman"/>
          <w:sz w:val="21"/>
        </w:rPr>
        <w:t xml:space="preserve"> community college credits. Then, as my sisters were older, I moved on to a 4-year university. I </w:t>
      </w:r>
      <w:r>
        <w:rPr>
          <w:rFonts w:hint="default" w:ascii="Times New Roman" w:hAnsi="Times New Roman" w:eastAsia="宋体" w:cs="Times New Roman"/>
          <w:b w:val="0"/>
          <w:sz w:val="21"/>
          <w:u w:val="single"/>
        </w:rPr>
        <w:t xml:space="preserve">    53    </w:t>
      </w:r>
      <w:r>
        <w:rPr>
          <w:rFonts w:hint="default" w:ascii="Times New Roman" w:hAnsi="Times New Roman" w:eastAsia="宋体" w:cs="Times New Roman"/>
          <w:sz w:val="21"/>
        </w:rPr>
        <w:t xml:space="preserve"> organic chemistry with Dr. Farmer. In his office hours, I discovered my </w:t>
      </w:r>
      <w:r>
        <w:rPr>
          <w:rFonts w:hint="default" w:ascii="Times New Roman" w:hAnsi="Times New Roman" w:eastAsia="宋体" w:cs="Times New Roman"/>
          <w:b w:val="0"/>
          <w:sz w:val="21"/>
          <w:u w:val="single"/>
        </w:rPr>
        <w:t xml:space="preserve">    54    </w:t>
      </w:r>
      <w:r>
        <w:rPr>
          <w:rFonts w:hint="default" w:ascii="Times New Roman" w:hAnsi="Times New Roman" w:eastAsia="宋体" w:cs="Times New Roman"/>
          <w:sz w:val="21"/>
        </w:rPr>
        <w:t xml:space="preserve">. Within 6 months, I was running columns in his lab. Now I’m close to getting my Ph.D．degree in organic chemistry. I am so glad I never </w:t>
      </w:r>
      <w:r>
        <w:rPr>
          <w:rFonts w:hint="default" w:ascii="Times New Roman" w:hAnsi="Times New Roman" w:eastAsia="宋体" w:cs="Times New Roman"/>
          <w:b w:val="0"/>
          <w:sz w:val="21"/>
          <w:u w:val="single"/>
        </w:rPr>
        <w:t xml:space="preserve">    55    </w:t>
      </w:r>
      <w:r>
        <w:rPr>
          <w:rFonts w:hint="default" w:ascii="Times New Roman" w:hAnsi="Times New Roman" w:eastAsia="宋体" w:cs="Times New Roman"/>
          <w:sz w:val="21"/>
        </w:rPr>
        <w:t xml:space="preserve"> my childhood dream.</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41．A．opportunities</w:t>
      </w:r>
      <w:r>
        <w:rPr>
          <w:rFonts w:hint="default" w:ascii="Times New Roman" w:hAnsi="Times New Roman" w:eastAsia="宋体" w:cs="Times New Roman"/>
          <w:sz w:val="21"/>
        </w:rPr>
        <w:tab/>
      </w:r>
      <w:r>
        <w:rPr>
          <w:rFonts w:hint="default" w:ascii="Times New Roman" w:hAnsi="Times New Roman" w:eastAsia="宋体" w:cs="Times New Roman"/>
          <w:sz w:val="21"/>
        </w:rPr>
        <w:t>B．functions</w:t>
      </w:r>
      <w:r>
        <w:rPr>
          <w:rFonts w:hint="default" w:ascii="Times New Roman" w:hAnsi="Times New Roman" w:eastAsia="宋体" w:cs="Times New Roman"/>
          <w:sz w:val="21"/>
        </w:rPr>
        <w:tab/>
      </w:r>
      <w:r>
        <w:rPr>
          <w:rFonts w:hint="default" w:ascii="Times New Roman" w:hAnsi="Times New Roman" w:eastAsia="宋体" w:cs="Times New Roman"/>
          <w:sz w:val="21"/>
        </w:rPr>
        <w:t>C．challenges</w:t>
      </w:r>
      <w:r>
        <w:rPr>
          <w:rFonts w:hint="default" w:ascii="Times New Roman" w:hAnsi="Times New Roman" w:eastAsia="宋体" w:cs="Times New Roman"/>
          <w:sz w:val="21"/>
        </w:rPr>
        <w:tab/>
      </w:r>
      <w:r>
        <w:rPr>
          <w:rFonts w:hint="default" w:ascii="Times New Roman" w:hAnsi="Times New Roman" w:eastAsia="宋体" w:cs="Times New Roman"/>
          <w:sz w:val="21"/>
        </w:rPr>
        <w:t>D．consequences</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42．A．benefit</w:t>
      </w:r>
      <w:r>
        <w:rPr>
          <w:rFonts w:hint="default" w:ascii="Times New Roman" w:hAnsi="Times New Roman" w:eastAsia="宋体" w:cs="Times New Roman"/>
          <w:sz w:val="21"/>
        </w:rPr>
        <w:tab/>
      </w:r>
      <w:r>
        <w:rPr>
          <w:rFonts w:hint="default" w:ascii="Times New Roman" w:hAnsi="Times New Roman" w:eastAsia="宋体" w:cs="Times New Roman"/>
          <w:sz w:val="21"/>
        </w:rPr>
        <w:t>B．withdraw</w:t>
      </w:r>
      <w:r>
        <w:rPr>
          <w:rFonts w:hint="default" w:ascii="Times New Roman" w:hAnsi="Times New Roman" w:eastAsia="宋体" w:cs="Times New Roman"/>
          <w:sz w:val="21"/>
        </w:rPr>
        <w:tab/>
      </w:r>
      <w:r>
        <w:rPr>
          <w:rFonts w:hint="default" w:ascii="Times New Roman" w:hAnsi="Times New Roman" w:eastAsia="宋体" w:cs="Times New Roman"/>
          <w:sz w:val="21"/>
        </w:rPr>
        <w:t>C．borrow</w:t>
      </w:r>
      <w:r>
        <w:rPr>
          <w:rFonts w:hint="default" w:ascii="Times New Roman" w:hAnsi="Times New Roman" w:eastAsia="宋体" w:cs="Times New Roman"/>
          <w:sz w:val="21"/>
        </w:rPr>
        <w:tab/>
      </w:r>
      <w:r>
        <w:rPr>
          <w:rFonts w:hint="default" w:ascii="Times New Roman" w:hAnsi="Times New Roman" w:eastAsia="宋体" w:cs="Times New Roman"/>
          <w:sz w:val="21"/>
        </w:rPr>
        <w:t>D．slide</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43．A．planted</w:t>
      </w:r>
      <w:r>
        <w:rPr>
          <w:rFonts w:hint="default" w:ascii="Times New Roman" w:hAnsi="Times New Roman" w:eastAsia="宋体" w:cs="Times New Roman"/>
          <w:sz w:val="21"/>
        </w:rPr>
        <w:tab/>
      </w:r>
      <w:r>
        <w:rPr>
          <w:rFonts w:hint="default" w:ascii="Times New Roman" w:hAnsi="Times New Roman" w:eastAsia="宋体" w:cs="Times New Roman"/>
          <w:sz w:val="21"/>
        </w:rPr>
        <w:t>B．delivered</w:t>
      </w:r>
      <w:r>
        <w:rPr>
          <w:rFonts w:hint="default" w:ascii="Times New Roman" w:hAnsi="Times New Roman" w:eastAsia="宋体" w:cs="Times New Roman"/>
          <w:sz w:val="21"/>
        </w:rPr>
        <w:tab/>
      </w:r>
      <w:r>
        <w:rPr>
          <w:rFonts w:hint="default" w:ascii="Times New Roman" w:hAnsi="Times New Roman" w:eastAsia="宋体" w:cs="Times New Roman"/>
          <w:sz w:val="21"/>
        </w:rPr>
        <w:t>C．assessed</w:t>
      </w:r>
      <w:r>
        <w:rPr>
          <w:rFonts w:hint="default" w:ascii="Times New Roman" w:hAnsi="Times New Roman" w:eastAsia="宋体" w:cs="Times New Roman"/>
          <w:sz w:val="21"/>
        </w:rPr>
        <w:tab/>
      </w:r>
      <w:r>
        <w:rPr>
          <w:rFonts w:hint="default" w:ascii="Times New Roman" w:hAnsi="Times New Roman" w:eastAsia="宋体" w:cs="Times New Roman"/>
          <w:sz w:val="21"/>
        </w:rPr>
        <w:t>D．arranged</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44．A．positive</w:t>
      </w:r>
      <w:r>
        <w:rPr>
          <w:rFonts w:hint="default" w:ascii="Times New Roman" w:hAnsi="Times New Roman" w:eastAsia="宋体" w:cs="Times New Roman"/>
          <w:sz w:val="21"/>
        </w:rPr>
        <w:tab/>
      </w:r>
      <w:r>
        <w:rPr>
          <w:rFonts w:hint="default" w:ascii="Times New Roman" w:hAnsi="Times New Roman" w:eastAsia="宋体" w:cs="Times New Roman"/>
          <w:sz w:val="21"/>
        </w:rPr>
        <w:t>B．multiple</w:t>
      </w:r>
      <w:r>
        <w:rPr>
          <w:rFonts w:hint="default" w:ascii="Times New Roman" w:hAnsi="Times New Roman" w:eastAsia="宋体" w:cs="Times New Roman"/>
          <w:sz w:val="21"/>
        </w:rPr>
        <w:tab/>
      </w:r>
      <w:r>
        <w:rPr>
          <w:rFonts w:hint="default" w:ascii="Times New Roman" w:hAnsi="Times New Roman" w:eastAsia="宋体" w:cs="Times New Roman"/>
          <w:sz w:val="21"/>
        </w:rPr>
        <w:t>C．adorable</w:t>
      </w:r>
      <w:r>
        <w:rPr>
          <w:rFonts w:hint="default" w:ascii="Times New Roman" w:hAnsi="Times New Roman" w:eastAsia="宋体" w:cs="Times New Roman"/>
          <w:sz w:val="21"/>
        </w:rPr>
        <w:tab/>
      </w:r>
      <w:r>
        <w:rPr>
          <w:rFonts w:hint="default" w:ascii="Times New Roman" w:hAnsi="Times New Roman" w:eastAsia="宋体" w:cs="Times New Roman"/>
          <w:sz w:val="21"/>
        </w:rPr>
        <w:t>D．efficient</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45．A．technically</w:t>
      </w:r>
      <w:r>
        <w:rPr>
          <w:rFonts w:hint="default" w:ascii="Times New Roman" w:hAnsi="Times New Roman" w:eastAsia="宋体" w:cs="Times New Roman"/>
          <w:sz w:val="21"/>
        </w:rPr>
        <w:tab/>
      </w:r>
      <w:r>
        <w:rPr>
          <w:rFonts w:hint="default" w:ascii="Times New Roman" w:hAnsi="Times New Roman" w:eastAsia="宋体" w:cs="Times New Roman"/>
          <w:sz w:val="21"/>
        </w:rPr>
        <w:t>B．normally</w:t>
      </w:r>
      <w:r>
        <w:rPr>
          <w:rFonts w:hint="default" w:ascii="Times New Roman" w:hAnsi="Times New Roman" w:eastAsia="宋体" w:cs="Times New Roman"/>
          <w:sz w:val="21"/>
        </w:rPr>
        <w:tab/>
      </w:r>
      <w:r>
        <w:rPr>
          <w:rFonts w:hint="default" w:ascii="Times New Roman" w:hAnsi="Times New Roman" w:eastAsia="宋体" w:cs="Times New Roman"/>
          <w:sz w:val="21"/>
        </w:rPr>
        <w:t>C．visually</w:t>
      </w:r>
      <w:r>
        <w:rPr>
          <w:rFonts w:hint="default" w:ascii="Times New Roman" w:hAnsi="Times New Roman" w:eastAsia="宋体" w:cs="Times New Roman"/>
          <w:sz w:val="21"/>
        </w:rPr>
        <w:tab/>
      </w:r>
      <w:r>
        <w:rPr>
          <w:rFonts w:hint="default" w:ascii="Times New Roman" w:hAnsi="Times New Roman" w:eastAsia="宋体" w:cs="Times New Roman"/>
          <w:sz w:val="21"/>
        </w:rPr>
        <w:t>D．financially</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46．A．reasonable</w:t>
      </w:r>
      <w:r>
        <w:rPr>
          <w:rFonts w:hint="default" w:ascii="Times New Roman" w:hAnsi="Times New Roman" w:eastAsia="宋体" w:cs="Times New Roman"/>
          <w:sz w:val="21"/>
        </w:rPr>
        <w:tab/>
      </w:r>
      <w:r>
        <w:rPr>
          <w:rFonts w:hint="default" w:ascii="Times New Roman" w:hAnsi="Times New Roman" w:eastAsia="宋体" w:cs="Times New Roman"/>
          <w:sz w:val="21"/>
        </w:rPr>
        <w:t>B．academic</w:t>
      </w:r>
      <w:r>
        <w:rPr>
          <w:rFonts w:hint="default" w:ascii="Times New Roman" w:hAnsi="Times New Roman" w:eastAsia="宋体" w:cs="Times New Roman"/>
          <w:sz w:val="21"/>
        </w:rPr>
        <w:tab/>
      </w:r>
      <w:r>
        <w:rPr>
          <w:rFonts w:hint="default" w:ascii="Times New Roman" w:hAnsi="Times New Roman" w:eastAsia="宋体" w:cs="Times New Roman"/>
          <w:sz w:val="21"/>
        </w:rPr>
        <w:t>C．elegant</w:t>
      </w:r>
      <w:r>
        <w:rPr>
          <w:rFonts w:hint="default" w:ascii="Times New Roman" w:hAnsi="Times New Roman" w:eastAsia="宋体" w:cs="Times New Roman"/>
          <w:sz w:val="21"/>
        </w:rPr>
        <w:tab/>
      </w:r>
      <w:r>
        <w:rPr>
          <w:rFonts w:hint="default" w:ascii="Times New Roman" w:hAnsi="Times New Roman" w:eastAsia="宋体" w:cs="Times New Roman"/>
          <w:sz w:val="21"/>
        </w:rPr>
        <w:t>D．familiar</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47．A．reputation</w:t>
      </w:r>
      <w:r>
        <w:rPr>
          <w:rFonts w:hint="default" w:ascii="Times New Roman" w:hAnsi="Times New Roman" w:eastAsia="宋体" w:cs="Times New Roman"/>
          <w:sz w:val="21"/>
        </w:rPr>
        <w:tab/>
      </w:r>
      <w:r>
        <w:rPr>
          <w:rFonts w:hint="default" w:ascii="Times New Roman" w:hAnsi="Times New Roman" w:eastAsia="宋体" w:cs="Times New Roman"/>
          <w:sz w:val="21"/>
        </w:rPr>
        <w:t>B．recognition</w:t>
      </w:r>
      <w:r>
        <w:rPr>
          <w:rFonts w:hint="default" w:ascii="Times New Roman" w:hAnsi="Times New Roman" w:eastAsia="宋体" w:cs="Times New Roman"/>
          <w:sz w:val="21"/>
        </w:rPr>
        <w:tab/>
      </w:r>
      <w:r>
        <w:rPr>
          <w:rFonts w:hint="default" w:ascii="Times New Roman" w:hAnsi="Times New Roman" w:eastAsia="宋体" w:cs="Times New Roman"/>
          <w:sz w:val="21"/>
        </w:rPr>
        <w:t>C．admission</w:t>
      </w:r>
      <w:r>
        <w:rPr>
          <w:rFonts w:hint="default" w:ascii="Times New Roman" w:hAnsi="Times New Roman" w:eastAsia="宋体" w:cs="Times New Roman"/>
          <w:sz w:val="21"/>
        </w:rPr>
        <w:tab/>
      </w:r>
      <w:r>
        <w:rPr>
          <w:rFonts w:hint="default" w:ascii="Times New Roman" w:hAnsi="Times New Roman" w:eastAsia="宋体" w:cs="Times New Roman"/>
          <w:sz w:val="21"/>
        </w:rPr>
        <w:t>D．adoption</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48．A．beat</w:t>
      </w:r>
      <w:r>
        <w:rPr>
          <w:rFonts w:hint="default" w:ascii="Times New Roman" w:hAnsi="Times New Roman" w:eastAsia="宋体" w:cs="Times New Roman"/>
          <w:sz w:val="21"/>
        </w:rPr>
        <w:tab/>
      </w:r>
      <w:r>
        <w:rPr>
          <w:rFonts w:hint="default" w:ascii="Times New Roman" w:hAnsi="Times New Roman" w:eastAsia="宋体" w:cs="Times New Roman"/>
          <w:sz w:val="21"/>
        </w:rPr>
        <w:t>B．stopped</w:t>
      </w:r>
      <w:r>
        <w:rPr>
          <w:rFonts w:hint="default" w:ascii="Times New Roman" w:hAnsi="Times New Roman" w:eastAsia="宋体" w:cs="Times New Roman"/>
          <w:sz w:val="21"/>
        </w:rPr>
        <w:tab/>
      </w:r>
      <w:r>
        <w:rPr>
          <w:rFonts w:hint="default" w:ascii="Times New Roman" w:hAnsi="Times New Roman" w:eastAsia="宋体" w:cs="Times New Roman"/>
          <w:sz w:val="21"/>
        </w:rPr>
        <w:t>C．failed</w:t>
      </w:r>
      <w:r>
        <w:rPr>
          <w:rFonts w:hint="default" w:ascii="Times New Roman" w:hAnsi="Times New Roman" w:eastAsia="宋体" w:cs="Times New Roman"/>
          <w:sz w:val="21"/>
        </w:rPr>
        <w:tab/>
      </w:r>
      <w:r>
        <w:rPr>
          <w:rFonts w:hint="default" w:ascii="Times New Roman" w:hAnsi="Times New Roman" w:eastAsia="宋体" w:cs="Times New Roman"/>
          <w:sz w:val="21"/>
        </w:rPr>
        <w:t>D．sank</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49．A．situation</w:t>
      </w:r>
      <w:r>
        <w:rPr>
          <w:rFonts w:hint="default" w:ascii="Times New Roman" w:hAnsi="Times New Roman" w:eastAsia="宋体" w:cs="Times New Roman"/>
          <w:sz w:val="21"/>
        </w:rPr>
        <w:tab/>
      </w:r>
      <w:r>
        <w:rPr>
          <w:rFonts w:hint="default" w:ascii="Times New Roman" w:hAnsi="Times New Roman" w:eastAsia="宋体" w:cs="Times New Roman"/>
          <w:sz w:val="21"/>
        </w:rPr>
        <w:t>B．recovery</w:t>
      </w:r>
      <w:r>
        <w:rPr>
          <w:rFonts w:hint="default" w:ascii="Times New Roman" w:hAnsi="Times New Roman" w:eastAsia="宋体" w:cs="Times New Roman"/>
          <w:sz w:val="21"/>
        </w:rPr>
        <w:tab/>
      </w:r>
      <w:r>
        <w:rPr>
          <w:rFonts w:hint="default" w:ascii="Times New Roman" w:hAnsi="Times New Roman" w:eastAsia="宋体" w:cs="Times New Roman"/>
          <w:sz w:val="21"/>
        </w:rPr>
        <w:t>C．policy</w:t>
      </w:r>
      <w:r>
        <w:rPr>
          <w:rFonts w:hint="default" w:ascii="Times New Roman" w:hAnsi="Times New Roman" w:eastAsia="宋体" w:cs="Times New Roman"/>
          <w:sz w:val="21"/>
        </w:rPr>
        <w:tab/>
      </w:r>
      <w:r>
        <w:rPr>
          <w:rFonts w:hint="default" w:ascii="Times New Roman" w:hAnsi="Times New Roman" w:eastAsia="宋体" w:cs="Times New Roman"/>
          <w:sz w:val="21"/>
        </w:rPr>
        <w:t>D．system</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50．A．compare</w:t>
      </w:r>
      <w:r>
        <w:rPr>
          <w:rFonts w:hint="default" w:ascii="Times New Roman" w:hAnsi="Times New Roman" w:eastAsia="宋体" w:cs="Times New Roman"/>
          <w:sz w:val="21"/>
        </w:rPr>
        <w:tab/>
      </w:r>
      <w:r>
        <w:rPr>
          <w:rFonts w:hint="default" w:ascii="Times New Roman" w:hAnsi="Times New Roman" w:eastAsia="宋体" w:cs="Times New Roman"/>
          <w:sz w:val="21"/>
        </w:rPr>
        <w:t>B．observe</w:t>
      </w:r>
      <w:r>
        <w:rPr>
          <w:rFonts w:hint="default" w:ascii="Times New Roman" w:hAnsi="Times New Roman" w:eastAsia="宋体" w:cs="Times New Roman"/>
          <w:sz w:val="21"/>
        </w:rPr>
        <w:tab/>
      </w:r>
      <w:r>
        <w:rPr>
          <w:rFonts w:hint="default" w:ascii="Times New Roman" w:hAnsi="Times New Roman" w:eastAsia="宋体" w:cs="Times New Roman"/>
          <w:sz w:val="21"/>
        </w:rPr>
        <w:t>C．apply</w:t>
      </w:r>
      <w:r>
        <w:rPr>
          <w:rFonts w:hint="default" w:ascii="Times New Roman" w:hAnsi="Times New Roman" w:eastAsia="宋体" w:cs="Times New Roman"/>
          <w:sz w:val="21"/>
        </w:rPr>
        <w:tab/>
      </w:r>
      <w:r>
        <w:rPr>
          <w:rFonts w:hint="default" w:ascii="Times New Roman" w:hAnsi="Times New Roman" w:eastAsia="宋体" w:cs="Times New Roman"/>
          <w:sz w:val="21"/>
        </w:rPr>
        <w:t>D．avoid</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51．A．advantage</w:t>
      </w:r>
      <w:r>
        <w:rPr>
          <w:rFonts w:hint="default" w:ascii="Times New Roman" w:hAnsi="Times New Roman" w:eastAsia="宋体" w:cs="Times New Roman"/>
          <w:sz w:val="21"/>
        </w:rPr>
        <w:tab/>
      </w:r>
      <w:r>
        <w:rPr>
          <w:rFonts w:hint="default" w:ascii="Times New Roman" w:hAnsi="Times New Roman" w:eastAsia="宋体" w:cs="Times New Roman"/>
          <w:sz w:val="21"/>
        </w:rPr>
        <w:t>B．desire</w:t>
      </w:r>
      <w:r>
        <w:rPr>
          <w:rFonts w:hint="default" w:ascii="Times New Roman" w:hAnsi="Times New Roman" w:eastAsia="宋体" w:cs="Times New Roman"/>
          <w:sz w:val="21"/>
        </w:rPr>
        <w:tab/>
      </w:r>
      <w:r>
        <w:rPr>
          <w:rFonts w:hint="default" w:ascii="Times New Roman" w:hAnsi="Times New Roman" w:eastAsia="宋体" w:cs="Times New Roman"/>
          <w:sz w:val="21"/>
        </w:rPr>
        <w:t>C．behavior</w:t>
      </w:r>
      <w:r>
        <w:rPr>
          <w:rFonts w:hint="default" w:ascii="Times New Roman" w:hAnsi="Times New Roman" w:eastAsia="宋体" w:cs="Times New Roman"/>
          <w:sz w:val="21"/>
        </w:rPr>
        <w:tab/>
      </w:r>
      <w:r>
        <w:rPr>
          <w:rFonts w:hint="default" w:ascii="Times New Roman" w:hAnsi="Times New Roman" w:eastAsia="宋体" w:cs="Times New Roman"/>
          <w:sz w:val="21"/>
        </w:rPr>
        <w:t>D．role</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52．A．marking</w:t>
      </w:r>
      <w:r>
        <w:rPr>
          <w:rFonts w:hint="default" w:ascii="Times New Roman" w:hAnsi="Times New Roman" w:eastAsia="宋体" w:cs="Times New Roman"/>
          <w:sz w:val="21"/>
        </w:rPr>
        <w:tab/>
      </w:r>
      <w:r>
        <w:rPr>
          <w:rFonts w:hint="default" w:ascii="Times New Roman" w:hAnsi="Times New Roman" w:eastAsia="宋体" w:cs="Times New Roman"/>
          <w:sz w:val="21"/>
        </w:rPr>
        <w:t>B．earning</w:t>
      </w:r>
      <w:r>
        <w:rPr>
          <w:rFonts w:hint="default" w:ascii="Times New Roman" w:hAnsi="Times New Roman" w:eastAsia="宋体" w:cs="Times New Roman"/>
          <w:sz w:val="21"/>
        </w:rPr>
        <w:tab/>
      </w:r>
      <w:r>
        <w:rPr>
          <w:rFonts w:hint="default" w:ascii="Times New Roman" w:hAnsi="Times New Roman" w:eastAsia="宋体" w:cs="Times New Roman"/>
          <w:sz w:val="21"/>
        </w:rPr>
        <w:t>C．donating</w:t>
      </w:r>
      <w:r>
        <w:rPr>
          <w:rFonts w:hint="default" w:ascii="Times New Roman" w:hAnsi="Times New Roman" w:eastAsia="宋体" w:cs="Times New Roman"/>
          <w:sz w:val="21"/>
        </w:rPr>
        <w:tab/>
      </w:r>
      <w:r>
        <w:rPr>
          <w:rFonts w:hint="default" w:ascii="Times New Roman" w:hAnsi="Times New Roman" w:eastAsia="宋体" w:cs="Times New Roman"/>
          <w:sz w:val="21"/>
        </w:rPr>
        <w:t>D．decreasing</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53．A．viewed</w:t>
      </w:r>
      <w:r>
        <w:rPr>
          <w:rFonts w:hint="default" w:ascii="Times New Roman" w:hAnsi="Times New Roman" w:eastAsia="宋体" w:cs="Times New Roman"/>
          <w:sz w:val="21"/>
        </w:rPr>
        <w:tab/>
      </w:r>
      <w:r>
        <w:rPr>
          <w:rFonts w:hint="default" w:ascii="Times New Roman" w:hAnsi="Times New Roman" w:eastAsia="宋体" w:cs="Times New Roman"/>
          <w:sz w:val="21"/>
        </w:rPr>
        <w:t>B．mentioned</w:t>
      </w:r>
      <w:r>
        <w:rPr>
          <w:rFonts w:hint="default" w:ascii="Times New Roman" w:hAnsi="Times New Roman" w:eastAsia="宋体" w:cs="Times New Roman"/>
          <w:sz w:val="21"/>
        </w:rPr>
        <w:tab/>
      </w:r>
      <w:r>
        <w:rPr>
          <w:rFonts w:hint="default" w:ascii="Times New Roman" w:hAnsi="Times New Roman" w:eastAsia="宋体" w:cs="Times New Roman"/>
          <w:sz w:val="21"/>
        </w:rPr>
        <w:t>C．took</w:t>
      </w:r>
      <w:r>
        <w:rPr>
          <w:rFonts w:hint="default" w:ascii="Times New Roman" w:hAnsi="Times New Roman" w:eastAsia="宋体" w:cs="Times New Roman"/>
          <w:sz w:val="21"/>
        </w:rPr>
        <w:tab/>
      </w:r>
      <w:r>
        <w:rPr>
          <w:rFonts w:hint="default" w:ascii="Times New Roman" w:hAnsi="Times New Roman" w:eastAsia="宋体" w:cs="Times New Roman"/>
          <w:sz w:val="21"/>
        </w:rPr>
        <w:t>D．designed</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54．A．mood</w:t>
      </w:r>
      <w:r>
        <w:rPr>
          <w:rFonts w:hint="default" w:ascii="Times New Roman" w:hAnsi="Times New Roman" w:eastAsia="宋体" w:cs="Times New Roman"/>
          <w:sz w:val="21"/>
        </w:rPr>
        <w:tab/>
      </w:r>
      <w:r>
        <w:rPr>
          <w:rFonts w:hint="default" w:ascii="Times New Roman" w:hAnsi="Times New Roman" w:eastAsia="宋体" w:cs="Times New Roman"/>
          <w:sz w:val="21"/>
        </w:rPr>
        <w:t>B．standard</w:t>
      </w:r>
      <w:r>
        <w:rPr>
          <w:rFonts w:hint="default" w:ascii="Times New Roman" w:hAnsi="Times New Roman" w:eastAsia="宋体" w:cs="Times New Roman"/>
          <w:sz w:val="21"/>
        </w:rPr>
        <w:tab/>
      </w:r>
      <w:r>
        <w:rPr>
          <w:rFonts w:hint="default" w:ascii="Times New Roman" w:hAnsi="Times New Roman" w:eastAsia="宋体" w:cs="Times New Roman"/>
          <w:sz w:val="21"/>
        </w:rPr>
        <w:t>C．disadvantage</w:t>
      </w:r>
      <w:r>
        <w:rPr>
          <w:rFonts w:hint="default" w:ascii="Times New Roman" w:hAnsi="Times New Roman" w:eastAsia="宋体" w:cs="Times New Roman"/>
          <w:sz w:val="21"/>
        </w:rPr>
        <w:tab/>
      </w:r>
      <w:r>
        <w:rPr>
          <w:rFonts w:hint="default" w:ascii="Times New Roman" w:hAnsi="Times New Roman" w:eastAsia="宋体" w:cs="Times New Roman"/>
          <w:sz w:val="21"/>
        </w:rPr>
        <w:t>D．curiosity</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55．A．gave up</w:t>
      </w:r>
      <w:r>
        <w:rPr>
          <w:rFonts w:hint="default" w:ascii="Times New Roman" w:hAnsi="Times New Roman" w:eastAsia="宋体" w:cs="Times New Roman"/>
          <w:sz w:val="21"/>
        </w:rPr>
        <w:tab/>
      </w:r>
      <w:r>
        <w:rPr>
          <w:rFonts w:hint="default" w:ascii="Times New Roman" w:hAnsi="Times New Roman" w:eastAsia="宋体" w:cs="Times New Roman"/>
          <w:sz w:val="21"/>
        </w:rPr>
        <w:t>B．picked up</w:t>
      </w:r>
      <w:r>
        <w:rPr>
          <w:rFonts w:hint="default" w:ascii="Times New Roman" w:hAnsi="Times New Roman" w:eastAsia="宋体" w:cs="Times New Roman"/>
          <w:sz w:val="21"/>
        </w:rPr>
        <w:tab/>
      </w:r>
      <w:r>
        <w:rPr>
          <w:rFonts w:hint="default" w:ascii="Times New Roman" w:hAnsi="Times New Roman" w:eastAsia="宋体" w:cs="Times New Roman"/>
          <w:sz w:val="21"/>
        </w:rPr>
        <w:t>C．kept up</w:t>
      </w:r>
      <w:r>
        <w:rPr>
          <w:rFonts w:hint="default" w:ascii="Times New Roman" w:hAnsi="Times New Roman" w:eastAsia="宋体" w:cs="Times New Roman"/>
          <w:sz w:val="21"/>
        </w:rPr>
        <w:tab/>
      </w:r>
      <w:r>
        <w:rPr>
          <w:rFonts w:hint="default" w:ascii="Times New Roman" w:hAnsi="Times New Roman" w:eastAsia="宋体" w:cs="Times New Roman"/>
          <w:sz w:val="21"/>
        </w:rPr>
        <w:t>D．cleared up</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41．C    42．B    43．A    44．B    45．D    46．B    47．C    48．D    49．A    50．C    51．D    52．B    53．C    54．D    55．A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导语】本文是一篇记叙文。文章主要讲述了高中毕业后，作者因经济困难从社区大学退学，但牢记凡事有好的一面，花了七年时间边打工，边获取社区大学的学分，后来上了四年制大学，如今快拿到博士学位，作者很高兴自己没有放弃童年的梦想。</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41．考查名词词义辨析。句意：但挑战不断堆积。A. opportunities机会；B. functions功能；C. challenges挑战；D. consequences后果。根据下文“I had no money despite working three jobs”可知，作者打三份工却没有钱，无法继续大学教育，因此是指挑战不断堆积。故选C。</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42．考查动词词义辨析。句意：我打三份工却没有钱，所以我不得不从社区大学退学。A. benefit使受益；B. withdraw退出；C. borrow借入；D. slide滑动。根据上文“I had no money despite working three jobs”可知，作者打三份工却没有钱，因此不得不从社区大学退学，短语withdraw from意为“从……退出，离开”。故选B。</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43．考查动词词义辨析。句意：尽管如此，我还是牢牢记住了父母灌输给我的一个教训：凡事都有好的一面。A. planted灌输；B. delivered递送；C. assessed评估；D. arranged安排。根据上文“I held on to a lesson my parents”和下文“in me”可推知，此处指父母灌输给自己的一个教训，短语plant sth. in sb.意为“把某事物灌输给某人”。故选A。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44．考查形容词词义辨析。句意：作为一个美国移民家庭五个孩子中的大女儿，我打过好几份工，16岁时经济独立。A. positive积极的；B. multiple多个的；C. adorable可爱的；D. efficient高效的。根据上文“despite working three jobs”可知，作者做过多个工作，即打过好几份工。故选B。</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45．考查副词词义辨析。句意：作为一个美国移民家庭五个孩子中的大女儿，我打过好几份工，16岁时经济独立。A. technically技术上；B. normally正常地；C. visually视觉上；D. financially经济上。根据上文“I worked at ___4___ jobs”可知，作者能自己工作，由此可知，16岁时她实现了经济独立。故选D。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46．考查形容词词义辨析。句意：我想如果我在学业上做得好，其他的事情就会水到渠成。A. reasonable合理的；B. academic学术的；C. elegant优雅的；D. familiar熟悉的。根据上文“Through it all, my education meant everything to me.”可知，对作者而言，教育就是一切，因此此处是继续说明对教育的看法，作者觉得如果自己在学业上做得好，其他的事情就会水到渠成。故选B。</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47．考查名词词义辨析。句意：但当我被全州许多顶尖公立大学录取时，我的心沉了下来，因为我付不起学费。A. reputation声誉；B. recognition认可；C. admission录取；D. adoption采纳。根据上文“After completing high school, I had the hope of continuing my education at a university.”可知，作者希望在大学继续自己的教育，因此此处指被许多顶尖公立大学录取。故选C。</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48．考查动词词义辨析。句意：但当我被全州许多顶尖公立大学录取时，我的心沉了下来，因为我付不起学费。A. beat跳动；B. stopped停止；C. failed失败；D. sank下沉。根据下文“since I couldn’t afford it”可知，作者付不起上大学的学费，因此她的心沉了下来。故选D。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49．考查名词词义辨析。句意：考虑到我的家庭经济状况，我无法获得大量的学生贷款。A. situation情况；B. recovery恢复；C. policy政策；D. system系统。根据上文“I couldn’t take out large amounts of student loan debt”可推知，作者无法获得大量的学生贷款是因为家庭经济状况不佳，无法通过贷款的评估。故选A。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50．考查动词词义辨析。句意：此外，作为移民家庭的第一代，我不明白奖学金是什么，也不知道如何申请——即使我知道，如果我离开，奖学金也无法取代我作为家庭经济支柱的角色。A. compare比较；B. observe观察；C. apply申请；D. avoid避免。根据上文“Besides, being first generation from an immigrant household, I didn’t understand what scholarships were”可知，作为移民家庭的第一代，作者不明白奖学金是什么，因此更无从知道如何申请奖学金。故选C。</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51．考查名词词义辨析。句意：此外，作为移民家庭的第一代，我不明白奖学金是什么，也不知道如何申请——即使我知道，如果我离开，奖学金也无法取代我作为家庭经济支柱的角色。A. advantage优势；B. desire欲望；C. behavior行为；D. role角色。根据下文“as my family’s economic provider”可推知，作者是家庭经济支柱的角色，即使作者能获得奖学金，这份钱也无法支撑整个家庭的经济。故选D。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52．考查动词词义辨析。句意：我花了7年时间做了很多工作，同时慢慢地获得了社区大学的学分。A. marking标记；B. earning获得；C. donating捐赠；D. decreasing减少。根据下文“Then, as my sisters were older, I moved on to a 4-year university.”可知，作者后来去上了四年制大学，由此可知，她是慢慢获得了社区大学的学分，取得上四年制大学的资格。故选B。</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53．考查动词词义辨析。句意：我跟Farmer博士学有机化学。A. viewed观看；B. mentioned提及；C. took学习；D. designed设计。根据上文“Then, as my sisters were older, I moved on to a 4-year university.”可知，作者后来去上了四年制大学，因此是在大学里跟着这位博士学有机化学。故选C。</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54．考查名词词义辨析。句意：在他的办公时间里，我发现了我的好奇心。A. mood情绪；B. standard标准；C. disadvantage劣势；D. curiosity好奇心。根据下文“Within 6 months, I was running columns in his lab.”可知，很快作者就在实验室里开始跑柱子的实验操作了，由此可知，她对有机化学很有兴趣，是发现了自己的好奇心。故选D。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55．考查动词短语辨析。句意：我很高兴我没有放弃我童年的梦想。A. gave up放弃；B. picked up捡起；C. kept up保持；D. cleared up清理。根据上文“After completing high school, I had the hope of continuing my education at a university.”和“I spent 7 years working many jobs while slowly ___12___ community college credits. Then, as my sisters were older, I moved on to a 4-year university.”可知，作者从未放弃过上大学继续接受教育的想法，一直在努力实现自己的梦想，因此此处指很高兴自己没有放弃童年的梦想。故选A。</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rPr>
      </w:pP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rPr>
      </w:pPr>
      <w:r>
        <w:rPr>
          <w:rFonts w:hint="default" w:ascii="Times New Roman" w:hAnsi="Times New Roman" w:eastAsia="宋体" w:cs="Times New Roman"/>
        </w:rPr>
        <w:t>第二节(共10小题；每小题1.5分 ，满分15分）</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rPr>
      </w:pPr>
      <w:r>
        <w:rPr>
          <w:rFonts w:hint="default" w:ascii="Times New Roman" w:hAnsi="Times New Roman" w:eastAsia="宋体" w:cs="Times New Roman"/>
        </w:rPr>
        <w:t>阅读下面短文，在空白处填入1个适当的单词或括号内单词的正确形式。</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Danzhou Diaosheng, is a traditional song-and-dance form that originates in the city of Danzhou. </w:t>
      </w:r>
      <w:r>
        <w:rPr>
          <w:rFonts w:hint="default" w:ascii="Times New Roman" w:hAnsi="Times New Roman" w:eastAsia="宋体" w:cs="Times New Roman"/>
          <w:b w:val="0"/>
          <w:sz w:val="21"/>
          <w:u w:val="single"/>
        </w:rPr>
        <w:t xml:space="preserve">    56    </w:t>
      </w:r>
      <w:r>
        <w:rPr>
          <w:rFonts w:hint="default" w:ascii="Times New Roman" w:hAnsi="Times New Roman" w:eastAsia="宋体" w:cs="Times New Roman"/>
          <w:sz w:val="21"/>
        </w:rPr>
        <w:t xml:space="preserve"> dynamic music and catchy lyrics, singers battle each other on stage in </w:t>
      </w:r>
      <w:r>
        <w:rPr>
          <w:rFonts w:hint="default" w:ascii="Times New Roman" w:hAnsi="Times New Roman" w:eastAsia="宋体" w:cs="Times New Roman"/>
          <w:b w:val="0"/>
          <w:sz w:val="21"/>
          <w:u w:val="single"/>
        </w:rPr>
        <w:t xml:space="preserve">    57    </w:t>
      </w:r>
      <w:r>
        <w:rPr>
          <w:rFonts w:hint="default" w:ascii="Times New Roman" w:hAnsi="Times New Roman" w:eastAsia="宋体" w:cs="Times New Roman"/>
          <w:sz w:val="21"/>
        </w:rPr>
        <w:t xml:space="preserve"> (performance) that echo modern-day rap. Nevertheless, Diaosheng, </w:t>
      </w:r>
      <w:r>
        <w:rPr>
          <w:rFonts w:hint="default" w:ascii="Times New Roman" w:hAnsi="Times New Roman" w:eastAsia="宋体" w:cs="Times New Roman"/>
          <w:b w:val="0"/>
          <w:sz w:val="21"/>
          <w:u w:val="single"/>
        </w:rPr>
        <w:t xml:space="preserve">    58    </w:t>
      </w:r>
      <w:r>
        <w:rPr>
          <w:rFonts w:hint="default" w:ascii="Times New Roman" w:hAnsi="Times New Roman" w:eastAsia="宋体" w:cs="Times New Roman"/>
          <w:sz w:val="21"/>
        </w:rPr>
        <w:t xml:space="preserve"> (include) in the first national intangible cultural heritage list (非遗名录), is something much older and with very different roots.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“The music makes you happy because the melodies are cheerful.” said Tang Baoshan, </w:t>
      </w:r>
      <w:r>
        <w:rPr>
          <w:rFonts w:hint="default" w:ascii="Times New Roman" w:hAnsi="Times New Roman" w:eastAsia="宋体" w:cs="Times New Roman"/>
          <w:b w:val="0"/>
          <w:sz w:val="21"/>
          <w:u w:val="single"/>
        </w:rPr>
        <w:t xml:space="preserve">    59    </w:t>
      </w:r>
      <w:r>
        <w:rPr>
          <w:rFonts w:hint="default" w:ascii="Times New Roman" w:hAnsi="Times New Roman" w:eastAsia="宋体" w:cs="Times New Roman"/>
          <w:sz w:val="21"/>
        </w:rPr>
        <w:t xml:space="preserve"> started learning the folk songs when he was a child and soon demonstrated a talent for the form. In 1976, Tang began composing songs and rose to </w:t>
      </w:r>
      <w:r>
        <w:rPr>
          <w:rFonts w:hint="default" w:ascii="Times New Roman" w:hAnsi="Times New Roman" w:eastAsia="宋体" w:cs="Times New Roman"/>
          <w:b w:val="0"/>
          <w:sz w:val="21"/>
          <w:u w:val="single"/>
        </w:rPr>
        <w:t xml:space="preserve">    60    </w:t>
      </w:r>
      <w:r>
        <w:rPr>
          <w:rFonts w:hint="default" w:ascii="Times New Roman" w:hAnsi="Times New Roman" w:eastAsia="宋体" w:cs="Times New Roman"/>
          <w:sz w:val="21"/>
        </w:rPr>
        <w:t xml:space="preserve"> (famous) three years later. However, as time passed, he saw fewer young people willing to learn the art as the income was too low </w:t>
      </w:r>
      <w:r>
        <w:rPr>
          <w:rFonts w:hint="default" w:ascii="Times New Roman" w:hAnsi="Times New Roman" w:eastAsia="宋体" w:cs="Times New Roman"/>
          <w:b w:val="0"/>
          <w:sz w:val="21"/>
          <w:u w:val="single"/>
        </w:rPr>
        <w:t xml:space="preserve">    61    </w:t>
      </w:r>
      <w:r>
        <w:rPr>
          <w:rFonts w:hint="default" w:ascii="Times New Roman" w:hAnsi="Times New Roman" w:eastAsia="宋体" w:cs="Times New Roman"/>
          <w:sz w:val="21"/>
        </w:rPr>
        <w:t xml:space="preserve"> (attract) them.</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To rescue the art, Tang joined with local experts to collect the songs by </w:t>
      </w:r>
      <w:r>
        <w:rPr>
          <w:rFonts w:hint="default" w:ascii="Times New Roman" w:hAnsi="Times New Roman" w:eastAsia="宋体" w:cs="Times New Roman"/>
          <w:b w:val="0"/>
          <w:sz w:val="21"/>
          <w:u w:val="single"/>
        </w:rPr>
        <w:t xml:space="preserve">    62    </w:t>
      </w:r>
      <w:r>
        <w:rPr>
          <w:rFonts w:hint="default" w:ascii="Times New Roman" w:hAnsi="Times New Roman" w:eastAsia="宋体" w:cs="Times New Roman"/>
          <w:sz w:val="21"/>
        </w:rPr>
        <w:t xml:space="preserve"> (knock) on doors in local communities. More than 1,000 songs were recorded. Also, the city of Danzhou has put the art form into the curriculum (课程) of primary schools, hosted art and </w:t>
      </w:r>
      <w:r>
        <w:rPr>
          <w:rFonts w:hint="default" w:ascii="Times New Roman" w:hAnsi="Times New Roman" w:eastAsia="宋体" w:cs="Times New Roman"/>
          <w:b w:val="0"/>
          <w:sz w:val="21"/>
          <w:u w:val="single"/>
        </w:rPr>
        <w:t xml:space="preserve">    63    </w:t>
      </w:r>
      <w:r>
        <w:rPr>
          <w:rFonts w:hint="default" w:ascii="Times New Roman" w:hAnsi="Times New Roman" w:eastAsia="宋体" w:cs="Times New Roman"/>
          <w:sz w:val="21"/>
        </w:rPr>
        <w:t xml:space="preserve"> (culture) events featuring Diaosheng, and promoted it in tourist attractions.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Nowadays, Danzhou Diaosheng becomes a pastime (消遣) for local people. Tang says it is </w:t>
      </w:r>
      <w:r>
        <w:rPr>
          <w:rFonts w:hint="default" w:ascii="Times New Roman" w:hAnsi="Times New Roman" w:eastAsia="宋体" w:cs="Times New Roman"/>
          <w:b w:val="0"/>
          <w:sz w:val="21"/>
          <w:u w:val="single"/>
        </w:rPr>
        <w:t xml:space="preserve">    64    </w:t>
      </w:r>
      <w:r>
        <w:rPr>
          <w:rFonts w:hint="default" w:ascii="Times New Roman" w:hAnsi="Times New Roman" w:eastAsia="宋体" w:cs="Times New Roman"/>
          <w:sz w:val="21"/>
        </w:rPr>
        <w:t xml:space="preserve"> vital part of Danzhou culture and will never </w:t>
      </w:r>
      <w:r>
        <w:rPr>
          <w:rFonts w:hint="default" w:ascii="Times New Roman" w:hAnsi="Times New Roman" w:eastAsia="宋体" w:cs="Times New Roman"/>
          <w:b w:val="0"/>
          <w:sz w:val="21"/>
          <w:u w:val="single"/>
        </w:rPr>
        <w:t xml:space="preserve">     65     </w:t>
      </w:r>
      <w:r>
        <w:rPr>
          <w:rFonts w:hint="default" w:ascii="Times New Roman" w:hAnsi="Times New Roman" w:eastAsia="宋体" w:cs="Times New Roman"/>
          <w:sz w:val="21"/>
        </w:rPr>
        <w:t xml:space="preserve"> (erase), because people pass it down from generation to generation.</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56．With    57．performances    58．included    59．who    60．fame    61．to attract    62．knocking    63．cultural    64．a    65．be erased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【导语】这是一篇说明文。文章介绍了儋州调声这一传统歌舞形式的起源、特点、发展困境以及保护措施。</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56．考查介词。句意：伴随着动感的音乐和朗朗上口的歌词，歌手们在舞台上展开对决，表演风格呼应着现代的说唱音乐。表示“随着”应用介词with表示伴随状态，位于句首，首字母需大写。故填With。</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57．考查名词。句意同上。空处需填名词作介词in的宾语，表示泛指，且没有冠词限定，需填名词复数形式。故填performances。</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58．考查非谓语动词。句意：然而，儋州调声，作为首批被列入国家非物质文化遗产名录的项目，其历史要悠久得多，且渊源截然不同。空处需填非谓语动词作后置定语，Diaosheng和include为逻辑动宾关系，需用过去分词形式。故填included。</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59．考查定语从句。句意：“音乐让人快乐，因为旋律很欢快。”唐宝山说道，他从小就开始学习民歌，并且很快就展现出了在这方面的天赋。空处引导非限制性定语从句，先行词Tang Baoshan，指人，在定语从句中作主语，需用关系代词who引导。故填who。</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60．考查固定搭配。句意：1976年，唐宝山开始创作歌曲，三年后便声名鹊起。rise to fame为固定搭配，意为“声名鹊起”。故填fame。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61．考查非谓语动词。句意：然而，随着时间的推移，他发现越来越少的年轻人愿意学习这门艺术，因为收入太低，无法吸引他们。too…to…为固定句型，表示“太……而不能……”，空处需填动词不定式。故填to attract。</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62．考查非谓语动词。句意：为了拯救这门艺术，唐（Tang）联合当地专家，走街串巷，在当地社区挨家挨户地收集这些歌曲。介词by后面接动名词作宾语。故填knocking。</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63．考查形容词。句意：此外，儋州市还将这种艺术形式纳入了小学的课程体系，举办了以调声为特色的文化艺术活动，并在旅游景点进行推广。修饰名词events，需用形容词cultural，作定语。故填cultural。</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64．考查冠词。句意：唐说，这是儋州文化中至关重要的一部分，永远不会消失，因为人们会一代一代地将其传承下去。part为可数名词，此处表示泛指，且vital发音以辅音音素开头，需用不定冠词a修饰。故填a。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65．考查被动语态。句意同上。it和erase为被动关系，需用被动语态，位于助动词will后面，使用动词原形。故填be erase。</w:t>
      </w:r>
    </w:p>
    <w:p>
      <w:pPr>
        <w:keepNext w:val="0"/>
        <w:keepLines w:val="0"/>
        <w:pageBreakBefore w:val="0"/>
        <w:shd w:val="clear" w:color="auto" w:fill="auto"/>
        <w:kinsoku/>
        <w:wordWrap/>
        <w:overflowPunct/>
        <w:topLinePunct w:val="0"/>
        <w:autoSpaceDE/>
        <w:autoSpaceDN/>
        <w:bidi w:val="0"/>
        <w:adjustRightInd/>
        <w:snapToGrid/>
        <w:spacing w:line="368" w:lineRule="exact"/>
        <w:jc w:val="center"/>
        <w:textAlignment w:val="center"/>
        <w:rPr>
          <w:rFonts w:hint="default" w:ascii="Times New Roman" w:hAnsi="Times New Roman" w:eastAsia="宋体" w:cs="Times New Roman"/>
          <w:b/>
          <w:color w:val="000000"/>
          <w:szCs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center"/>
        <w:textAlignment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第四部分  写作（共两节, 满分40分）</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第一节（满分15分）</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66．假定你是李华，你的外教Sam开设抖音（Tiktok）账号。他发布了一些短视频（vlog），以记录在中国的见闻。为了把视频做得更好，他写邮件向你寻求建议。请你给外教回一封邮件，内容包括：</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1.观后的感受；</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2.提出建议。</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注意：1.写作词数应为80左右；</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2.请按如下格式在答题卡的相应位置作答。</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Dear Sam,</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shd w:val="clear" w:color="auto" w:fill="auto"/>
        <w:kinsoku/>
        <w:wordWrap/>
        <w:overflowPunct/>
        <w:topLinePunct w:val="0"/>
        <w:autoSpaceDE/>
        <w:autoSpaceDN/>
        <w:bidi w:val="0"/>
        <w:adjustRightInd/>
        <w:snapToGrid/>
        <w:spacing w:line="368" w:lineRule="exact"/>
        <w:jc w:val="righ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Yours sincerely,</w:t>
      </w:r>
    </w:p>
    <w:p>
      <w:pPr>
        <w:keepNext w:val="0"/>
        <w:keepLines w:val="0"/>
        <w:pageBreakBefore w:val="0"/>
        <w:shd w:val="clear" w:color="auto" w:fill="auto"/>
        <w:kinsoku/>
        <w:wordWrap/>
        <w:overflowPunct/>
        <w:topLinePunct w:val="0"/>
        <w:autoSpaceDE/>
        <w:autoSpaceDN/>
        <w:bidi w:val="0"/>
        <w:adjustRightInd/>
        <w:snapToGrid/>
        <w:spacing w:line="368" w:lineRule="exact"/>
        <w:jc w:val="righ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Li Hua</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u w:val="single"/>
        </w:rPr>
      </w:pPr>
      <w:r>
        <w:rPr>
          <w:rFonts w:hint="default" w:ascii="Times New Roman" w:hAnsi="Times New Roman" w:eastAsia="宋体" w:cs="Times New Roman"/>
          <w:color w:val="FF0000"/>
          <w:sz w:val="21"/>
        </w:rPr>
        <w:t>【答案】</w:t>
      </w:r>
      <w:r>
        <w:rPr>
          <w:rFonts w:hint="default" w:ascii="Times New Roman" w:hAnsi="Times New Roman" w:eastAsia="宋体" w:cs="Times New Roman"/>
          <w:color w:val="FF0000"/>
          <w:sz w:val="21"/>
          <w:u w:val="single"/>
        </w:rPr>
        <w:t>Dear Sam,</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u w:val="single"/>
        </w:rPr>
      </w:pPr>
      <w:r>
        <w:rPr>
          <w:rFonts w:hint="default" w:ascii="Times New Roman" w:hAnsi="Times New Roman" w:eastAsia="宋体" w:cs="Times New Roman"/>
          <w:color w:val="FF0000"/>
          <w:sz w:val="21"/>
        </w:rPr>
        <w:t>Hoping you’re doing well! I’ve just watched your TikTok videos about your experiences in China, and I found them really enjoyable.</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u w:val="single"/>
        </w:rPr>
      </w:pPr>
      <w:r>
        <w:rPr>
          <w:rFonts w:hint="default" w:ascii="Times New Roman" w:hAnsi="Times New Roman" w:eastAsia="宋体" w:cs="Times New Roman"/>
          <w:color w:val="FF0000"/>
          <w:sz w:val="21"/>
        </w:rPr>
        <w:t>Your vlogs beautifully capture the essence of Chinese culture, from local foods to lively markets. To enhance your videos further, consider these suggestions: First, try focusing each video on a specific theme or story to engage your audience more effectively. Second, add interactive elements like polls or quizzes to make the content more engaging. Finally, improve your video editing by using interesting transitions and background music, and ensure good lighting for clearer visuals.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u w:val="single"/>
        </w:rPr>
      </w:pPr>
      <w:r>
        <w:rPr>
          <w:rFonts w:hint="default" w:ascii="Times New Roman" w:hAnsi="Times New Roman" w:eastAsia="宋体" w:cs="Times New Roman"/>
          <w:color w:val="FF0000"/>
          <w:sz w:val="21"/>
        </w:rPr>
        <w:t>I hope these tips help! Looking forward to seeing more of your amazing content.</w:t>
      </w:r>
    </w:p>
    <w:p>
      <w:pPr>
        <w:keepNext w:val="0"/>
        <w:keepLines w:val="0"/>
        <w:pageBreakBefore w:val="0"/>
        <w:shd w:val="clear" w:color="auto" w:fill="auto"/>
        <w:kinsoku/>
        <w:wordWrap/>
        <w:overflowPunct/>
        <w:topLinePunct w:val="0"/>
        <w:autoSpaceDE/>
        <w:autoSpaceDN/>
        <w:bidi w:val="0"/>
        <w:adjustRightInd/>
        <w:snapToGrid/>
        <w:spacing w:line="368" w:lineRule="exact"/>
        <w:jc w:val="right"/>
        <w:textAlignment w:val="center"/>
        <w:rPr>
          <w:rFonts w:hint="default" w:ascii="Times New Roman" w:hAnsi="Times New Roman" w:eastAsia="宋体" w:cs="Times New Roman"/>
          <w:sz w:val="21"/>
          <w:u w:val="single"/>
        </w:rPr>
      </w:pPr>
      <w:r>
        <w:rPr>
          <w:rFonts w:hint="default" w:ascii="Times New Roman" w:hAnsi="Times New Roman" w:eastAsia="宋体" w:cs="Times New Roman"/>
          <w:color w:val="FF0000"/>
          <w:sz w:val="21"/>
          <w:u w:val="single"/>
        </w:rPr>
        <w:t>Yours sincerely,</w:t>
      </w:r>
    </w:p>
    <w:p>
      <w:pPr>
        <w:keepNext w:val="0"/>
        <w:keepLines w:val="0"/>
        <w:pageBreakBefore w:val="0"/>
        <w:shd w:val="clear" w:color="auto" w:fill="auto"/>
        <w:kinsoku/>
        <w:wordWrap/>
        <w:overflowPunct/>
        <w:topLinePunct w:val="0"/>
        <w:autoSpaceDE/>
        <w:autoSpaceDN/>
        <w:bidi w:val="0"/>
        <w:adjustRightInd/>
        <w:snapToGrid/>
        <w:spacing w:line="368" w:lineRule="exact"/>
        <w:jc w:val="right"/>
        <w:textAlignment w:val="center"/>
        <w:rPr>
          <w:rFonts w:hint="default" w:ascii="Times New Roman" w:hAnsi="Times New Roman" w:eastAsia="宋体" w:cs="Times New Roman"/>
          <w:sz w:val="21"/>
          <w:u w:val="single"/>
        </w:rPr>
      </w:pPr>
      <w:r>
        <w:rPr>
          <w:rFonts w:hint="default" w:ascii="Times New Roman" w:hAnsi="Times New Roman" w:eastAsia="宋体" w:cs="Times New Roman"/>
          <w:color w:val="FF0000"/>
          <w:sz w:val="21"/>
          <w:u w:val="single"/>
        </w:rPr>
        <w:t>Li Hua</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【导语】本篇书面表达是一篇应用文。要求考生给外教回一封邮件，就如何把视频做得更好提出建议。</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【详解】1.词汇积累</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令人愉快的：enjoyable→cheerful</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加强：enhance→strengthen</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集中精力于：focus on→concentrate on</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令人惊讶的：amazing→astonishing</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2.句式拓展</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简单句变复合句</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原句：Your vlogs beautifully capture the essence of Chinese culture, from local foods to lively markets.</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拓展句：Your vlogs beautifully capture the essence of Chinese culture, which ranges from local foods to lively markets.</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【点睛】[高分句型1]</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To enhance your videos further, consider these suggestions.(运用了动词不定式作目的状语)</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[高分句型2]</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Finally, improve your video editing by using interesting transitions and background music, and ensure good lighting for clearer visuals.（运用了动名词作宾语）</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第二节（满分25分）</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67．阅读下面材料，根据其内容和所给段落开头语续写两段，使之构成一篇完整的短文。</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Gina walked her way towards the school building. Her stomach fluttered (照动) with butterflies. It was not just any day. It was her first day in a new school in a new town, and the sense of starting over was enormous. She looked back to wave goodbye to her parents, who responded with thumbs-up and encouraging smiles. If they only knew how nervous she was.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Back in her old school, Gina had a solid circle of friends who had been with her since kindergarten. They had experienced countless adventures together, shared secrets, and supported each other through every challenge. Even when Gina got braces (牙套), her friends never made her feel embarrassed about it. However, all those comforting memories were now part of a closed chapter. As Gina stood before the impressive doors of her new school, she realized she was on the edge of a new chapter in her life.</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Inside, the students in Gina’s class seemed welcoming and friendly. They smiled and offered greetings, making an effort to include her. Despite their kindness, Gina found herself smiling less and less due to her lack of confidence in her appearance. She was constantly worried that she couldn’t fit into the new group.</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Now it was the gym class. The coach announced they would be playing volleyball.</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“Gina,” the coach called out, “you’re playing libero (自由人) today, okay? The libero in volleyball is a player who specializes in defense and moves around the court quickly and freely to pass the ball.</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“Sure thing!” Gina replied. She put on her sports shirt and took her position, focusing on the area near the back of the court. She scanned the court and looked over to the position where her teammate was preparing to serve (发球).</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注意：</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 续写词数应为150左右;</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 请按如下格式在答题卡的相应位置作答。</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i/>
          <w:sz w:val="21"/>
        </w:rPr>
        <w:t xml:space="preserve">As the volleyball game began, Gina felt her anxiety increase. </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i/>
          <w:sz w:val="21"/>
        </w:rPr>
        <w:t xml:space="preserve">The game continued, and with the coach’s encouragement ringing in her mind, Gina felt a newfound confidence. </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【答案】</w:t>
      </w:r>
      <w:r>
        <w:rPr>
          <w:rFonts w:hint="default" w:ascii="Times New Roman" w:hAnsi="Times New Roman" w:eastAsia="宋体" w:cs="Times New Roman"/>
          <w:i/>
          <w:color w:val="FF0000"/>
          <w:sz w:val="21"/>
        </w:rPr>
        <w:t>As the volleyball game began, Gina felt her anxiety increase.</w:t>
      </w:r>
      <w:r>
        <w:rPr>
          <w:rFonts w:hint="default" w:ascii="Times New Roman" w:hAnsi="Times New Roman" w:eastAsia="宋体" w:cs="Times New Roman"/>
          <w:color w:val="FF0000"/>
          <w:sz w:val="21"/>
        </w:rPr>
        <w:t xml:space="preserve"> Each time the ball came her way, her hands trembled a bit and her heart raced-not just from the game, but also from the fear of being judged by her teammates. Despite her efforts to concentrate, her first few passes were unsteady and she could sense some teammates’ looks of concern. However, the coach, noticing her discomfort, walked over and offered a reassuring smile. “Gina, it’s how you play the next ball that counts. You’ve got this!” His words, simple yet sincere, struck a note in Gina. She felt her doubts about fitting in start to melt away.</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i/>
          <w:color w:val="FF0000"/>
          <w:sz w:val="21"/>
        </w:rPr>
        <w:t>The game continued, and with the coach’s encouragement ringing in her mind, Gina felt a newfound confidence.</w:t>
      </w:r>
      <w:r>
        <w:rPr>
          <w:rFonts w:hint="default" w:ascii="Times New Roman" w:hAnsi="Times New Roman" w:eastAsia="宋体" w:cs="Times New Roman"/>
          <w:color w:val="FF0000"/>
          <w:sz w:val="21"/>
        </w:rPr>
        <w:t xml:space="preserve"> When the next serve came her way, she was ready. With a steady gaze and a determined leap, she perfectly received the ball, setting it up for a teammate’s successful hit. Her exploded in cheers, rushing to teammates congratulate her. Gina realized that her fears were unfounded, as her teammates valued her for her spirit and skill, not her appearance. The match ended with smiles and laughter, and Gina felt a genuine sense of belonging and joy among her new friends, truly part of the team now.</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导语】本文以人物为线索展开，讲述了一个叫吉娜的小女孩要转学去新的学校，到学校前她十分紧张，担心新同学不友好，可能会嘲笑她的牙套。到了新学校后，吉娜虽然发现同学们是友好的，但还是对自己没有信心，怕融入不到集体。在体育课上吉娜通过自己精湛的球技赢得了同学们的赞扬，同时也克服了自卑心理，并对未来的生活充满信心和期待。</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【详解】1.段落续写：</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①由第一段首句内容“随着排球比赛的开始，吉娜感到她的焦虑增加了。”可知，第一段可描写吉娜在焦虑状态下的表现，以及教练对她的鼓励。</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 xml:space="preserve"> ②由第二段首句内容“比赛继续着，教练的鼓励在脑海中回响，吉娜感到了新的自信。”可知，第二段可描写受到教练的鼓舞后吉娜在球场上的表现和比赛结果以及赛后感受。</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 xml:space="preserve"> 2.续写线索：焦虑——表现——鼓励——调整——成功——感悟</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 xml:space="preserve"> 3.词汇激活</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行为类</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①颤抖：tremble/quiver</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②判断：judge/estimate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③不稳定的：unsteady/unstable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情绪类</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①担忧：concern/worry/misgivings</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②坚决的：determined/resolute</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【点睛】【高分句型1】Gina, it’s how you play the next ball that counts.(运用了强调句式)</w:t>
      </w:r>
    </w:p>
    <w:p>
      <w:pPr>
        <w:keepNext w:val="0"/>
        <w:keepLines w:val="0"/>
        <w:pageBreakBefore w:val="0"/>
        <w:shd w:val="clear" w:color="auto" w:fill="auto"/>
        <w:kinsoku/>
        <w:wordWrap/>
        <w:overflowPunct/>
        <w:topLinePunct w:val="0"/>
        <w:autoSpaceDE/>
        <w:autoSpaceDN/>
        <w:bidi w:val="0"/>
        <w:adjustRightInd/>
        <w:snapToGrid/>
        <w:spacing w:line="368" w:lineRule="exact"/>
        <w:jc w:val="both"/>
        <w:textAlignment w:val="center"/>
        <w:rPr>
          <w:rFonts w:hint="default" w:ascii="Times New Roman" w:hAnsi="Times New Roman" w:eastAsia="宋体" w:cs="Times New Roman"/>
          <w:sz w:val="21"/>
        </w:rPr>
      </w:pPr>
      <w:r>
        <w:rPr>
          <w:rFonts w:hint="default" w:ascii="Times New Roman" w:hAnsi="Times New Roman" w:eastAsia="宋体" w:cs="Times New Roman"/>
          <w:color w:val="FF0000"/>
          <w:sz w:val="21"/>
        </w:rPr>
        <w:t xml:space="preserve">【高分句型2】Gina realized that her fears were unfounded, as her teammates valued her for her spirit and skill, not her appearance.(运用了that引导的宾语从句和as引导的原因状语从句) </w:t>
      </w:r>
    </w:p>
    <w:p>
      <w:pPr>
        <w:keepNext w:val="0"/>
        <w:keepLines w:val="0"/>
        <w:pageBreakBefore w:val="0"/>
        <w:shd w:val="clear" w:color="auto" w:fill="auto"/>
        <w:kinsoku/>
        <w:wordWrap/>
        <w:overflowPunct/>
        <w:topLinePunct w:val="0"/>
        <w:autoSpaceDE/>
        <w:autoSpaceDN/>
        <w:bidi w:val="0"/>
        <w:adjustRightInd/>
        <w:snapToGrid/>
        <w:spacing w:line="368" w:lineRule="exact"/>
        <w:rPr>
          <w:rFonts w:hint="default" w:ascii="Times New Roman" w:hAnsi="Times New Roman" w:eastAsia="宋体" w:cs="Times New Roman"/>
        </w:rPr>
      </w:pPr>
    </w:p>
    <w:sectPr>
      <w:headerReference r:id="rId3" w:type="default"/>
      <w:footerReference r:id="rId4" w:type="default"/>
      <w:pgSz w:w="11907" w:h="16839"/>
      <w:pgMar w:top="1134" w:right="1134" w:bottom="1134" w:left="1134" w:header="851" w:footer="992" w:gutter="0"/>
      <w:pgBorders>
        <w:top w:val="none" w:sz="0" w:space="0"/>
        <w:left w:val="none" w:sz="0" w:space="0"/>
        <w:bottom w:val="none" w:sz="0" w:space="0"/>
        <w:right w:val="none" w:sz="0" w:space="0"/>
      </w:pgBorders>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mirrorMargi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yNmE2NWI2YzgyODBiMTAwMzI2NTE1MjRiOWNhZGYifQ=="/>
    <w:docVar w:name="KSO_WPS_MARK_KEY" w:val="94107280-c6b7-40e4-b9d3-9a5b745005cc"/>
  </w:docVars>
  <w:rsids>
    <w:rsidRoot w:val="00C806B0"/>
    <w:rsid w:val="00036809"/>
    <w:rsid w:val="00043B54"/>
    <w:rsid w:val="000503AB"/>
    <w:rsid w:val="00052438"/>
    <w:rsid w:val="0007235F"/>
    <w:rsid w:val="00080277"/>
    <w:rsid w:val="000868A5"/>
    <w:rsid w:val="000B22C0"/>
    <w:rsid w:val="000B4A44"/>
    <w:rsid w:val="001039B1"/>
    <w:rsid w:val="001147D7"/>
    <w:rsid w:val="00155014"/>
    <w:rsid w:val="00155216"/>
    <w:rsid w:val="00183CB9"/>
    <w:rsid w:val="001B4972"/>
    <w:rsid w:val="001D7A06"/>
    <w:rsid w:val="00233670"/>
    <w:rsid w:val="00241E54"/>
    <w:rsid w:val="00264507"/>
    <w:rsid w:val="002767BF"/>
    <w:rsid w:val="00284433"/>
    <w:rsid w:val="002A1EC6"/>
    <w:rsid w:val="002E035E"/>
    <w:rsid w:val="002F4042"/>
    <w:rsid w:val="00300270"/>
    <w:rsid w:val="00333788"/>
    <w:rsid w:val="00363E80"/>
    <w:rsid w:val="00370231"/>
    <w:rsid w:val="003720DC"/>
    <w:rsid w:val="00375C34"/>
    <w:rsid w:val="00396B6C"/>
    <w:rsid w:val="003A2D7A"/>
    <w:rsid w:val="003E64E6"/>
    <w:rsid w:val="003F1980"/>
    <w:rsid w:val="0041230C"/>
    <w:rsid w:val="00413D8B"/>
    <w:rsid w:val="004151FC"/>
    <w:rsid w:val="004745B9"/>
    <w:rsid w:val="00495078"/>
    <w:rsid w:val="004C0567"/>
    <w:rsid w:val="004D5AFC"/>
    <w:rsid w:val="004E6106"/>
    <w:rsid w:val="00527EB5"/>
    <w:rsid w:val="00545D58"/>
    <w:rsid w:val="00551435"/>
    <w:rsid w:val="00556145"/>
    <w:rsid w:val="005E457A"/>
    <w:rsid w:val="0064056B"/>
    <w:rsid w:val="006628D8"/>
    <w:rsid w:val="00696D3F"/>
    <w:rsid w:val="006A10E4"/>
    <w:rsid w:val="006A6258"/>
    <w:rsid w:val="006B16C5"/>
    <w:rsid w:val="006C2789"/>
    <w:rsid w:val="006C48D1"/>
    <w:rsid w:val="007417E6"/>
    <w:rsid w:val="00757280"/>
    <w:rsid w:val="0076463B"/>
    <w:rsid w:val="00776133"/>
    <w:rsid w:val="0079209D"/>
    <w:rsid w:val="007E5CB9"/>
    <w:rsid w:val="00817D17"/>
    <w:rsid w:val="008427E0"/>
    <w:rsid w:val="00865A38"/>
    <w:rsid w:val="0087208A"/>
    <w:rsid w:val="00880048"/>
    <w:rsid w:val="00882679"/>
    <w:rsid w:val="00891DDB"/>
    <w:rsid w:val="008A6491"/>
    <w:rsid w:val="008B2586"/>
    <w:rsid w:val="008B72DD"/>
    <w:rsid w:val="008C07DE"/>
    <w:rsid w:val="009029DB"/>
    <w:rsid w:val="00903A70"/>
    <w:rsid w:val="00933A52"/>
    <w:rsid w:val="00943176"/>
    <w:rsid w:val="0098035E"/>
    <w:rsid w:val="009852A6"/>
    <w:rsid w:val="009D0B5B"/>
    <w:rsid w:val="009F51C4"/>
    <w:rsid w:val="00A30CCE"/>
    <w:rsid w:val="00A839B9"/>
    <w:rsid w:val="00AB2888"/>
    <w:rsid w:val="00AC3E9C"/>
    <w:rsid w:val="00AE71B2"/>
    <w:rsid w:val="00B073FC"/>
    <w:rsid w:val="00B2092B"/>
    <w:rsid w:val="00B21CB6"/>
    <w:rsid w:val="00B40D7F"/>
    <w:rsid w:val="00B77A72"/>
    <w:rsid w:val="00B87230"/>
    <w:rsid w:val="00BA55BD"/>
    <w:rsid w:val="00BA7F04"/>
    <w:rsid w:val="00BB3915"/>
    <w:rsid w:val="00BB492C"/>
    <w:rsid w:val="00BC02B3"/>
    <w:rsid w:val="00BC4F14"/>
    <w:rsid w:val="00BD119A"/>
    <w:rsid w:val="00BF535F"/>
    <w:rsid w:val="00C02FC6"/>
    <w:rsid w:val="00C747E3"/>
    <w:rsid w:val="00C76DDF"/>
    <w:rsid w:val="00C806B0"/>
    <w:rsid w:val="00C81DF5"/>
    <w:rsid w:val="00C91F46"/>
    <w:rsid w:val="00CB23E3"/>
    <w:rsid w:val="00CE3533"/>
    <w:rsid w:val="00D02F67"/>
    <w:rsid w:val="00D26AF8"/>
    <w:rsid w:val="00D318CD"/>
    <w:rsid w:val="00D63319"/>
    <w:rsid w:val="00DC14FC"/>
    <w:rsid w:val="00E14372"/>
    <w:rsid w:val="00E27223"/>
    <w:rsid w:val="00E36C14"/>
    <w:rsid w:val="00E40056"/>
    <w:rsid w:val="00E441BE"/>
    <w:rsid w:val="00E476EE"/>
    <w:rsid w:val="00E47BAA"/>
    <w:rsid w:val="00E87431"/>
    <w:rsid w:val="00EE010F"/>
    <w:rsid w:val="00EF035E"/>
    <w:rsid w:val="00EF3342"/>
    <w:rsid w:val="00EF55FE"/>
    <w:rsid w:val="00F31CEE"/>
    <w:rsid w:val="00F57A4F"/>
    <w:rsid w:val="00FA68DF"/>
    <w:rsid w:val="00FA7C0F"/>
    <w:rsid w:val="00FD6063"/>
    <w:rsid w:val="03FF191B"/>
    <w:rsid w:val="0596483F"/>
    <w:rsid w:val="0F942B2F"/>
    <w:rsid w:val="1B422DBE"/>
    <w:rsid w:val="1FEE60DF"/>
    <w:rsid w:val="22D83D34"/>
    <w:rsid w:val="347E4A63"/>
    <w:rsid w:val="348576A9"/>
    <w:rsid w:val="35C1075E"/>
    <w:rsid w:val="3E7B4DF9"/>
    <w:rsid w:val="48504A7D"/>
    <w:rsid w:val="4E9C3B15"/>
    <w:rsid w:val="53D62DD2"/>
    <w:rsid w:val="5A8F2276"/>
    <w:rsid w:val="5C425CFC"/>
    <w:rsid w:val="61623843"/>
    <w:rsid w:val="68541524"/>
    <w:rsid w:val="69423B38"/>
    <w:rsid w:val="75B42466"/>
    <w:rsid w:val="764E348F"/>
    <w:rsid w:val="79D77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1"/>
    <w:rPr>
      <w:szCs w:val="21"/>
    </w:rPr>
  </w:style>
  <w:style w:type="paragraph" w:styleId="3">
    <w:name w:val="toc 5"/>
    <w:basedOn w:val="1"/>
    <w:next w:val="1"/>
    <w:qFormat/>
    <w:uiPriority w:val="0"/>
    <w:pPr>
      <w:wordWrap w:val="0"/>
      <w:ind w:left="1275"/>
    </w:pPr>
    <w:rPr>
      <w:rFonts w:ascii="宋体" w:hAnsi="宋体" w:eastAsia="Times New Roman"/>
      <w:kern w:val="0"/>
      <w:sz w:val="20"/>
      <w:szCs w:val="20"/>
    </w:r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批注框文本 Char"/>
    <w:basedOn w:val="8"/>
    <w:link w:val="4"/>
    <w:semiHidden/>
    <w:qFormat/>
    <w:uiPriority w:val="99"/>
    <w:rPr>
      <w:sz w:val="18"/>
      <w:szCs w:val="18"/>
    </w:rPr>
  </w:style>
  <w:style w:type="paragraph" w:styleId="14">
    <w:name w:val="No Spacing"/>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正文文本1"/>
    <w:basedOn w:val="1"/>
    <w:qFormat/>
    <w:uiPriority w:val="0"/>
    <w:pPr>
      <w:spacing w:after="60"/>
      <w:ind w:firstLine="180"/>
      <w:jc w:val="left"/>
    </w:pPr>
    <w:rPr>
      <w:rFonts w:eastAsia="Times New Roman"/>
      <w:sz w:val="17"/>
      <w:szCs w:val="17"/>
      <w:lang w:eastAsia="en-US"/>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39ABDA-17E6-4DF6-8D6A-6D36471D0E6B}">
  <ds:schemaRefs/>
</ds:datastoreItem>
</file>

<file path=docProps/app.xml><?xml version="1.0" encoding="utf-8"?>
<Properties xmlns="http://schemas.openxmlformats.org/officeDocument/2006/extended-properties" xmlns:vt="http://schemas.openxmlformats.org/officeDocument/2006/docPropsVTypes">
  <Template>Normal.dotm</Template>
  <Company>优点教育</Company>
  <Pages>20</Pages>
  <Words>14004</Words>
  <Characters>35318</Characters>
  <Lines>319</Lines>
  <Paragraphs>89</Paragraphs>
  <TotalTime>22</TotalTime>
  <ScaleCrop>false</ScaleCrop>
  <LinksUpToDate>false</LinksUpToDate>
  <CharactersWithSpaces>40646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优点英语编辑部VIP</dc:creator>
  <cp:lastModifiedBy>Administrator</cp:lastModifiedBy>
  <dcterms:modified xsi:type="dcterms:W3CDTF">2025-03-04T07:33:44Z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396C107F3B18406EB5FE470F4C64B418_12</vt:lpwstr>
  </property>
  <property fmtid="{D5CDD505-2E9C-101B-9397-08002B2CF9AE}" pid="7" name="KSOProductBuildVer">
    <vt:lpwstr>2052-11.8.2.7978</vt:lpwstr>
  </property>
  <property fmtid="{D5CDD505-2E9C-101B-9397-08002B2CF9AE}" pid="8" name="KSOTemplateDocerSaveRecord">
    <vt:lpwstr>eyJoZGlkIjoiMjRlNmI5MmNlNGYzYTk3MTgxNjdmNTI4OTc1NmJmOTUiLCJ1c2VySWQiOiIxNjUyNDQ5MzcwIn0=</vt:lpwstr>
  </property>
</Properties>
</file>