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sz w:val="36"/>
          <w:szCs w:val="44"/>
        </w:rPr>
      </w:pPr>
      <w:bookmarkStart w:id="0" w:name="_GoBack"/>
      <w:bookmarkEnd w:id="0"/>
      <w:r>
        <w:rPr>
          <w:rFonts w:hint="eastAsia" w:ascii="黑体" w:hAnsi="黑体" w:eastAsia="黑体" w:cs="黑体"/>
          <w:sz w:val="36"/>
          <w:szCs w:val="44"/>
        </w:rPr>
        <w:t>重庆市2021-2022学年（下）</w:t>
      </w:r>
      <w:r>
        <w:rPr>
          <w:rFonts w:ascii="黑体" w:hAnsi="黑体" w:eastAsia="黑体" w:cs="黑体"/>
          <w:sz w:val="36"/>
          <w:szCs w:val="44"/>
        </w:rPr>
        <w:t>2</w:t>
      </w:r>
      <w:r>
        <w:rPr>
          <w:rFonts w:hint="eastAsia" w:ascii="黑体" w:hAnsi="黑体" w:eastAsia="黑体" w:cs="黑体"/>
          <w:sz w:val="36"/>
          <w:szCs w:val="44"/>
        </w:rPr>
        <w:t>月月度质量检测</w:t>
      </w:r>
    </w:p>
    <w:p>
      <w:pPr>
        <w:jc w:val="center"/>
        <w:rPr>
          <w:rFonts w:ascii="黑体" w:hAnsi="黑体" w:eastAsia="黑体" w:cs="黑体"/>
          <w:b/>
          <w:bCs/>
          <w:sz w:val="44"/>
          <w:szCs w:val="52"/>
        </w:rPr>
      </w:pPr>
      <w:r>
        <w:rPr>
          <w:rFonts w:hint="eastAsia" w:ascii="黑体" w:hAnsi="黑体" w:eastAsia="黑体" w:cs="黑体"/>
          <w:b/>
          <w:bCs/>
          <w:sz w:val="44"/>
          <w:szCs w:val="52"/>
        </w:rPr>
        <w:t>高三英语答案及评分标准</w:t>
      </w:r>
    </w:p>
    <w:p>
      <w:pPr>
        <w:jc w:val="center"/>
        <w:rPr>
          <w:rFonts w:ascii="宋体" w:hAnsi="宋体" w:eastAsia="宋体" w:cs="宋体"/>
          <w:sz w:val="24"/>
          <w:szCs w:val="32"/>
        </w:rPr>
      </w:pPr>
    </w:p>
    <w:p>
      <w:pPr>
        <w:jc w:val="center"/>
        <w:rPr>
          <w:rFonts w:ascii="宋体" w:hAnsi="宋体" w:eastAsia="宋体" w:cs="宋体"/>
          <w:sz w:val="24"/>
          <w:szCs w:val="32"/>
        </w:rPr>
      </w:pPr>
      <w:r>
        <w:rPr>
          <w:rFonts w:hint="eastAsia" w:ascii="宋体" w:hAnsi="宋体" w:eastAsia="宋体" w:cs="宋体"/>
          <w:sz w:val="24"/>
          <w:szCs w:val="32"/>
        </w:rPr>
        <w:t>【命题单位：重庆缙云教育联盟】</w:t>
      </w:r>
    </w:p>
    <w:p>
      <w:pPr>
        <w:jc w:val="center"/>
        <w:rPr>
          <w:rFonts w:ascii="宋体" w:hAnsi="宋体" w:eastAsia="宋体" w:cs="宋体"/>
          <w:sz w:val="24"/>
          <w:szCs w:val="32"/>
        </w:rPr>
      </w:pPr>
    </w:p>
    <w:p>
      <w:pPr>
        <w:jc w:val="center"/>
        <w:rPr>
          <w:rFonts w:ascii="宋体" w:hAnsi="宋体" w:eastAsia="宋体" w:cs="宋体"/>
          <w:sz w:val="24"/>
          <w:szCs w:val="32"/>
        </w:rPr>
      </w:pP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第一部分 听力</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 xml:space="preserve">1-5 </w:t>
      </w:r>
      <w:r>
        <w:rPr>
          <w:rFonts w:ascii="宋体" w:hAnsi="宋体" w:eastAsia="宋体" w:cs="宋体"/>
          <w:sz w:val="22"/>
          <w:szCs w:val="28"/>
        </w:rPr>
        <w:t>AABCA</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 xml:space="preserve">6-10 </w:t>
      </w:r>
      <w:r>
        <w:rPr>
          <w:rFonts w:ascii="宋体" w:hAnsi="宋体" w:eastAsia="宋体" w:cs="宋体"/>
          <w:sz w:val="22"/>
          <w:szCs w:val="28"/>
        </w:rPr>
        <w:t>BAABA</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 xml:space="preserve">11-15 </w:t>
      </w:r>
      <w:r>
        <w:rPr>
          <w:rFonts w:ascii="宋体" w:hAnsi="宋体" w:eastAsia="宋体" w:cs="宋体"/>
          <w:sz w:val="22"/>
          <w:szCs w:val="28"/>
        </w:rPr>
        <w:t>CBCBB</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 xml:space="preserve">16-20 </w:t>
      </w:r>
      <w:r>
        <w:rPr>
          <w:rFonts w:ascii="宋体" w:hAnsi="宋体" w:eastAsia="宋体" w:cs="宋体"/>
          <w:sz w:val="22"/>
          <w:szCs w:val="28"/>
        </w:rPr>
        <w:t>CACBC</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第二部分 阅读</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 xml:space="preserve">21-23 </w:t>
      </w:r>
      <w:r>
        <w:rPr>
          <w:rFonts w:ascii="宋体" w:hAnsi="宋体" w:eastAsia="宋体" w:cs="宋体"/>
          <w:sz w:val="22"/>
          <w:szCs w:val="28"/>
        </w:rPr>
        <w:t>ABC</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 xml:space="preserve">24-27 </w:t>
      </w:r>
      <w:r>
        <w:rPr>
          <w:rFonts w:ascii="宋体" w:hAnsi="宋体" w:eastAsia="宋体" w:cs="宋体"/>
          <w:sz w:val="22"/>
          <w:szCs w:val="28"/>
        </w:rPr>
        <w:t>ABDA</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 xml:space="preserve">28-31 </w:t>
      </w:r>
      <w:r>
        <w:rPr>
          <w:rFonts w:ascii="宋体" w:hAnsi="宋体" w:eastAsia="宋体" w:cs="宋体"/>
          <w:sz w:val="22"/>
          <w:szCs w:val="28"/>
        </w:rPr>
        <w:t>CDDB</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32-35</w:t>
      </w:r>
      <w:r>
        <w:rPr>
          <w:rFonts w:hint="eastAsia" w:ascii="宋体" w:hAnsi="宋体" w:eastAsia="宋体" w:cs="宋体"/>
          <w:sz w:val="22"/>
          <w:szCs w:val="28"/>
        </w:rPr>
        <w:tab/>
      </w:r>
      <w:r>
        <w:rPr>
          <w:rFonts w:hint="eastAsia" w:ascii="宋体" w:hAnsi="宋体" w:eastAsia="宋体" w:cs="宋体"/>
          <w:sz w:val="22"/>
          <w:szCs w:val="28"/>
        </w:rPr>
        <w:t>C</w:t>
      </w:r>
      <w:r>
        <w:rPr>
          <w:rFonts w:ascii="宋体" w:hAnsi="宋体" w:eastAsia="宋体" w:cs="宋体"/>
          <w:sz w:val="22"/>
          <w:szCs w:val="28"/>
        </w:rPr>
        <w:t>DCB</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 xml:space="preserve">36-40 </w:t>
      </w:r>
      <w:r>
        <w:rPr>
          <w:rFonts w:ascii="宋体" w:hAnsi="宋体" w:eastAsia="宋体" w:cs="宋体"/>
          <w:sz w:val="22"/>
          <w:szCs w:val="28"/>
        </w:rPr>
        <w:t>EGBCA</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第三部分 语言运用</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 xml:space="preserve">41-45 </w:t>
      </w:r>
      <w:r>
        <w:rPr>
          <w:rFonts w:ascii="宋体" w:hAnsi="宋体" w:eastAsia="宋体" w:cs="宋体"/>
          <w:sz w:val="22"/>
          <w:szCs w:val="28"/>
        </w:rPr>
        <w:t>DACBA</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46-50 DBCB</w:t>
      </w:r>
      <w:r>
        <w:rPr>
          <w:rFonts w:ascii="宋体" w:hAnsi="宋体" w:eastAsia="宋体" w:cs="宋体"/>
          <w:sz w:val="22"/>
          <w:szCs w:val="28"/>
        </w:rPr>
        <w:t>D</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 xml:space="preserve">51-55 </w:t>
      </w:r>
      <w:r>
        <w:rPr>
          <w:rFonts w:ascii="宋体" w:hAnsi="宋体" w:eastAsia="宋体" w:cs="宋体"/>
          <w:sz w:val="22"/>
          <w:szCs w:val="28"/>
        </w:rPr>
        <w:t>ABCDC</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56.</w:t>
      </w:r>
      <w:r>
        <w:rPr>
          <w:rFonts w:ascii="宋体" w:hAnsi="宋体" w:eastAsia="宋体" w:cs="宋体"/>
          <w:sz w:val="22"/>
          <w:szCs w:val="28"/>
        </w:rPr>
        <w:t>as</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ascii="宋体" w:hAnsi="宋体" w:eastAsia="宋体" w:cs="宋体"/>
          <w:sz w:val="22"/>
          <w:szCs w:val="28"/>
        </w:rPr>
        <w:tab/>
      </w:r>
      <w:r>
        <w:rPr>
          <w:rFonts w:ascii="宋体" w:hAnsi="宋体" w:eastAsia="宋体" w:cs="宋体"/>
          <w:sz w:val="22"/>
          <w:szCs w:val="28"/>
        </w:rPr>
        <w:tab/>
      </w:r>
      <w:r>
        <w:rPr>
          <w:rFonts w:hint="eastAsia" w:ascii="宋体" w:hAnsi="宋体" w:eastAsia="宋体" w:cs="宋体"/>
          <w:sz w:val="22"/>
          <w:szCs w:val="28"/>
        </w:rPr>
        <w:t>57.</w:t>
      </w:r>
      <w:r>
        <w:rPr>
          <w:rFonts w:ascii="宋体" w:hAnsi="宋体" w:eastAsia="宋体" w:cs="宋体"/>
          <w:sz w:val="22"/>
          <w:szCs w:val="28"/>
        </w:rPr>
        <w:t>which</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58.</w:t>
      </w:r>
      <w:r>
        <w:rPr>
          <w:rFonts w:ascii="宋体" w:hAnsi="宋体" w:eastAsia="宋体" w:cs="宋体"/>
          <w:sz w:val="22"/>
          <w:szCs w:val="28"/>
        </w:rPr>
        <w:t>to travel</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59.</w:t>
      </w:r>
      <w:r>
        <w:rPr>
          <w:rFonts w:ascii="宋体" w:hAnsi="宋体" w:eastAsia="宋体" w:cs="宋体"/>
          <w:sz w:val="22"/>
          <w:szCs w:val="28"/>
        </w:rPr>
        <w:t>traditional</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60.</w:t>
      </w:r>
      <w:r>
        <w:rPr>
          <w:rFonts w:ascii="宋体" w:hAnsi="宋体" w:eastAsia="宋体" w:cs="宋体"/>
          <w:sz w:val="22"/>
          <w:szCs w:val="28"/>
        </w:rPr>
        <w:t>Unfortunately</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61.</w:t>
      </w:r>
      <w:r>
        <w:rPr>
          <w:rFonts w:ascii="宋体" w:hAnsi="宋体" w:eastAsia="宋体" w:cs="宋体"/>
          <w:sz w:val="22"/>
          <w:szCs w:val="28"/>
        </w:rPr>
        <w:t>the</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62.</w:t>
      </w:r>
      <w:r>
        <w:rPr>
          <w:rFonts w:ascii="宋体" w:hAnsi="宋体" w:eastAsia="宋体" w:cs="宋体"/>
          <w:sz w:val="22"/>
          <w:szCs w:val="28"/>
        </w:rPr>
        <w:t>are caused</w:t>
      </w:r>
      <w:r>
        <w:rPr>
          <w:rFonts w:hint="eastAsia" w:ascii="宋体" w:hAnsi="宋体" w:eastAsia="宋体" w:cs="宋体"/>
          <w:sz w:val="22"/>
          <w:szCs w:val="28"/>
        </w:rPr>
        <w:t xml:space="preserve"> </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63.</w:t>
      </w:r>
      <w:r>
        <w:rPr>
          <w:rFonts w:ascii="宋体" w:hAnsi="宋体" w:eastAsia="宋体" w:cs="宋体"/>
          <w:sz w:val="22"/>
          <w:szCs w:val="28"/>
        </w:rPr>
        <w:t>However</w:t>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ab/>
      </w:r>
      <w:r>
        <w:rPr>
          <w:rFonts w:hint="eastAsia" w:ascii="宋体" w:hAnsi="宋体" w:eastAsia="宋体" w:cs="宋体"/>
          <w:sz w:val="22"/>
          <w:szCs w:val="28"/>
        </w:rPr>
        <w:t>64.</w:t>
      </w:r>
      <w:r>
        <w:rPr>
          <w:rFonts w:ascii="宋体" w:hAnsi="宋体" w:eastAsia="宋体" w:cs="宋体"/>
          <w:sz w:val="22"/>
          <w:szCs w:val="28"/>
        </w:rPr>
        <w:t>solution</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65.</w:t>
      </w:r>
      <w:r>
        <w:rPr>
          <w:rFonts w:ascii="宋体" w:hAnsi="宋体" w:eastAsia="宋体" w:cs="宋体"/>
          <w:sz w:val="22"/>
          <w:szCs w:val="28"/>
        </w:rPr>
        <w:t>drier</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第四部分 写作</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第一节</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【示例】</w:t>
      </w:r>
    </w:p>
    <w:p>
      <w:pPr>
        <w:spacing w:line="240" w:lineRule="atLeast"/>
        <w:ind w:left="-210" w:leftChars="-100"/>
        <w:rPr>
          <w:rFonts w:hint="eastAsia" w:ascii="宋体" w:hAnsi="宋体" w:eastAsia="宋体" w:cs="宋体"/>
          <w:sz w:val="22"/>
          <w:szCs w:val="28"/>
        </w:rPr>
      </w:pPr>
      <w:r>
        <w:rPr>
          <w:rFonts w:hint="eastAsia" w:ascii="宋体" w:hAnsi="宋体" w:eastAsia="宋体" w:cs="宋体"/>
          <w:sz w:val="22"/>
          <w:szCs w:val="28"/>
        </w:rPr>
        <w:t>Dear Terry，</w:t>
      </w:r>
    </w:p>
    <w:p>
      <w:pPr>
        <w:spacing w:line="240" w:lineRule="atLeast"/>
        <w:ind w:left="-210" w:leftChars="-100" w:firstLine="440" w:firstLineChars="200"/>
        <w:rPr>
          <w:rFonts w:hint="eastAsia" w:ascii="宋体" w:hAnsi="宋体" w:eastAsia="宋体" w:cs="宋体"/>
          <w:sz w:val="22"/>
          <w:szCs w:val="28"/>
        </w:rPr>
      </w:pPr>
      <w:r>
        <w:rPr>
          <w:rFonts w:ascii="宋体" w:hAnsi="宋体" w:eastAsia="宋体" w:cs="宋体"/>
          <w:sz w:val="22"/>
          <w:szCs w:val="28"/>
        </w:rPr>
        <w:t>How is everything going? Do you remember our plan to go and watch the Winter Olympic Games to beheld in Beijing this month?Now I feel extremely regretful to tell you that there is no more possibility for us to share the excitement of watching the games live together.</w:t>
      </w:r>
    </w:p>
    <w:p>
      <w:pPr>
        <w:spacing w:line="240" w:lineRule="atLeast"/>
        <w:ind w:left="-210" w:leftChars="-100" w:firstLine="440" w:firstLineChars="200"/>
        <w:rPr>
          <w:rFonts w:hint="eastAsia" w:ascii="宋体" w:hAnsi="宋体" w:eastAsia="宋体" w:cs="宋体"/>
          <w:sz w:val="22"/>
          <w:szCs w:val="28"/>
        </w:rPr>
      </w:pPr>
      <w:r>
        <w:rPr>
          <w:rFonts w:ascii="宋体" w:hAnsi="宋体" w:eastAsia="宋体" w:cs="宋体"/>
          <w:sz w:val="22"/>
          <w:szCs w:val="28"/>
        </w:rPr>
        <w:t>In order to ensure safe and successful Olympic Games,the International Olympic Committee has decided that tickets are to be sold exclusively for people living in China’s mainland,which means no overseas audience shall come to watch the games in person.What a pity for us! Though the policy disturbs our original arrangements,modern Internet can leave us other options.How about watching the opening ceremony and our favorite events online?It will also offer us a wonderful opportunity to appreciate the visual feast on ice and snow.</w:t>
      </w:r>
    </w:p>
    <w:p>
      <w:pPr>
        <w:spacing w:line="240" w:lineRule="atLeast"/>
        <w:ind w:left="-210" w:leftChars="-100" w:firstLine="440" w:firstLineChars="200"/>
        <w:rPr>
          <w:rFonts w:hint="eastAsia" w:ascii="宋体" w:hAnsi="宋体" w:eastAsia="宋体" w:cs="宋体"/>
          <w:sz w:val="22"/>
          <w:szCs w:val="28"/>
        </w:rPr>
      </w:pPr>
      <w:r>
        <w:rPr>
          <w:rFonts w:ascii="宋体" w:hAnsi="宋体" w:eastAsia="宋体" w:cs="宋体"/>
          <w:sz w:val="22"/>
          <w:szCs w:val="28"/>
        </w:rPr>
        <w:t>Looking forward to your early reply and let’s wish the Winter Olympic Games a great success.</w:t>
      </w:r>
    </w:p>
    <w:p>
      <w:pPr>
        <w:spacing w:line="240" w:lineRule="atLeast"/>
        <w:jc w:val="right"/>
        <w:rPr>
          <w:rFonts w:ascii="宋体" w:hAnsi="宋体" w:eastAsia="宋体" w:cs="宋体"/>
          <w:sz w:val="22"/>
          <w:szCs w:val="28"/>
        </w:rPr>
      </w:pPr>
      <w:r>
        <w:rPr>
          <w:rFonts w:hint="eastAsia" w:ascii="宋体" w:hAnsi="宋体" w:eastAsia="宋体" w:cs="宋体"/>
          <w:sz w:val="22"/>
          <w:szCs w:val="28"/>
        </w:rPr>
        <w:t>Yours，</w:t>
      </w:r>
    </w:p>
    <w:p>
      <w:pPr>
        <w:spacing w:line="240" w:lineRule="atLeast"/>
        <w:jc w:val="right"/>
        <w:rPr>
          <w:rFonts w:ascii="宋体" w:hAnsi="宋体" w:eastAsia="宋体" w:cs="宋体"/>
          <w:sz w:val="22"/>
          <w:szCs w:val="28"/>
        </w:rPr>
      </w:pPr>
      <w:r>
        <w:rPr>
          <w:rFonts w:ascii="宋体" w:hAnsi="宋体" w:eastAsia="宋体" w:cs="宋体"/>
          <w:sz w:val="22"/>
          <w:szCs w:val="28"/>
        </w:rPr>
        <w:t>Li Hua</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第二节</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【示例】</w:t>
      </w: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Para 1:</w:t>
      </w:r>
    </w:p>
    <w:p>
      <w:pPr>
        <w:spacing w:line="240" w:lineRule="atLeast"/>
        <w:ind w:left="-210" w:leftChars="-100" w:firstLine="440" w:firstLineChars="200"/>
        <w:rPr>
          <w:rFonts w:ascii="宋体" w:hAnsi="宋体" w:eastAsia="宋体" w:cs="宋体"/>
          <w:sz w:val="22"/>
          <w:szCs w:val="28"/>
        </w:rPr>
      </w:pPr>
      <w:r>
        <w:rPr>
          <w:rFonts w:ascii="宋体" w:hAnsi="宋体" w:eastAsia="宋体" w:cs="宋体"/>
          <w:sz w:val="22"/>
          <w:szCs w:val="28"/>
        </w:rPr>
        <w:t>Weeks passed but I didn’t sew a thing. I saw it one afternoon when I went into my sewing room. Quilting pieces covered the table. They were filled with colorful messages from my old classmates at Mercy College. I picked one up: “Mercy sisters—friends forever” The handwriting was messy, but the statement was true. I could almost imagine my old friends right beside me, whispering words of hope and love. Maybe I’m not as alone as I thought. Suddenly my project no longer seemed so frightening. No time to waste. I uncovered my sewing machine and got to work.</w:t>
      </w:r>
    </w:p>
    <w:p>
      <w:pPr>
        <w:spacing w:line="240" w:lineRule="atLeast"/>
        <w:ind w:left="-210" w:leftChars="-100"/>
        <w:rPr>
          <w:rFonts w:ascii="宋体" w:hAnsi="宋体" w:eastAsia="宋体" w:cs="宋体"/>
          <w:sz w:val="22"/>
          <w:szCs w:val="28"/>
        </w:rPr>
      </w:pPr>
    </w:p>
    <w:p>
      <w:pPr>
        <w:spacing w:line="240" w:lineRule="atLeast"/>
        <w:ind w:left="-210" w:leftChars="-100"/>
        <w:rPr>
          <w:rFonts w:ascii="宋体" w:hAnsi="宋体" w:eastAsia="宋体" w:cs="宋体"/>
          <w:sz w:val="22"/>
          <w:szCs w:val="28"/>
        </w:rPr>
      </w:pPr>
      <w:r>
        <w:rPr>
          <w:rFonts w:hint="eastAsia" w:ascii="宋体" w:hAnsi="宋体" w:eastAsia="宋体" w:cs="宋体"/>
          <w:sz w:val="22"/>
          <w:szCs w:val="28"/>
        </w:rPr>
        <w:t>Para 2:</w:t>
      </w:r>
    </w:p>
    <w:p>
      <w:pPr>
        <w:spacing w:line="240" w:lineRule="atLeast"/>
        <w:ind w:left="-210" w:leftChars="-100" w:firstLine="440" w:firstLineChars="200"/>
        <w:rPr>
          <w:rFonts w:ascii="宋体" w:hAnsi="宋体" w:eastAsia="宋体" w:cs="宋体"/>
          <w:sz w:val="22"/>
          <w:szCs w:val="28"/>
        </w:rPr>
        <w:sectPr>
          <w:footerReference r:id="rId3" w:type="default"/>
          <w:pgSz w:w="11850" w:h="16783"/>
          <w:pgMar w:top="1440" w:right="1080" w:bottom="1440" w:left="1080" w:header="851" w:footer="992" w:gutter="0"/>
          <w:cols w:space="425" w:num="1"/>
          <w:docGrid w:type="lines" w:linePitch="312" w:charSpace="0"/>
        </w:sectPr>
      </w:pPr>
      <w:r>
        <w:rPr>
          <w:rFonts w:ascii="宋体" w:hAnsi="宋体" w:eastAsia="宋体" w:cs="宋体"/>
          <w:sz w:val="22"/>
          <w:szCs w:val="28"/>
        </w:rPr>
        <w:t>I arrived at our forty-fifth anniversary party. I was equipped with pictures of the finished quilt. The ladies cheered as the photos went from hand to hand, one dear friend to another. I couldn’t wait for them to hold the real thing, for them to be wrapped in the comfort of old friends, just like I had been when I needed it most.</w:t>
      </w:r>
    </w:p>
    <w:p/>
    <w:sectPr>
      <w:pgSz w:w="11850" w:h="16783"/>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780" w:firstLineChars="210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fldChar w:fldCharType="end"/>
                          </w:r>
                          <w:r>
                            <w:rPr>
                              <w:rFonts w:hint="eastAsia"/>
                            </w:rPr>
                            <w:t xml:space="preserve"> 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rPr>
                        <w:rFonts w:hint="eastAsia"/>
                      </w:rPr>
                      <w:t xml:space="preserve">高三英语答案    第 </w:t>
                    </w: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r>
                      <w:rPr>
                        <w:rFonts w:hint="eastAsia"/>
                      </w:rPr>
                      <w:t xml:space="preserve"> 页     共 </w:t>
                    </w:r>
                    <w:r>
                      <w:fldChar w:fldCharType="begin"/>
                    </w:r>
                    <w:r>
                      <w:instrText xml:space="preserve"> NUMPAGES  \* MERGEFORMAT </w:instrText>
                    </w:r>
                    <w:r>
                      <w:fldChar w:fldCharType="separate"/>
                    </w:r>
                    <w:r>
                      <w:rPr>
                        <w:rFonts w:hint="eastAsia"/>
                      </w:rPr>
                      <w:t>1</w:t>
                    </w:r>
                    <w:r>
                      <w:fldChar w:fldCharType="end"/>
                    </w:r>
                    <w:r>
                      <w:rPr>
                        <w:rFonts w:hint="eastAsia"/>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3D5"/>
    <w:rsid w:val="002D2367"/>
    <w:rsid w:val="00313C5F"/>
    <w:rsid w:val="00462B21"/>
    <w:rsid w:val="005B33D5"/>
    <w:rsid w:val="0060088D"/>
    <w:rsid w:val="00655885"/>
    <w:rsid w:val="006A6AAB"/>
    <w:rsid w:val="0076203F"/>
    <w:rsid w:val="00AB6040"/>
    <w:rsid w:val="00CA5FE6"/>
    <w:rsid w:val="00E02582"/>
    <w:rsid w:val="00E41F60"/>
    <w:rsid w:val="02C21DAA"/>
    <w:rsid w:val="047C739A"/>
    <w:rsid w:val="073D464D"/>
    <w:rsid w:val="07A97A7E"/>
    <w:rsid w:val="09007A24"/>
    <w:rsid w:val="0922300D"/>
    <w:rsid w:val="0ACE40C3"/>
    <w:rsid w:val="0CC3281A"/>
    <w:rsid w:val="0DA63EB5"/>
    <w:rsid w:val="103C76D6"/>
    <w:rsid w:val="10402040"/>
    <w:rsid w:val="119B7BC5"/>
    <w:rsid w:val="12C83C6D"/>
    <w:rsid w:val="14317801"/>
    <w:rsid w:val="15C16315"/>
    <w:rsid w:val="1C5717B6"/>
    <w:rsid w:val="1D03726B"/>
    <w:rsid w:val="284B580B"/>
    <w:rsid w:val="2CCE6CFF"/>
    <w:rsid w:val="2D287012"/>
    <w:rsid w:val="2E6B3648"/>
    <w:rsid w:val="3137751D"/>
    <w:rsid w:val="31693C06"/>
    <w:rsid w:val="391D35E7"/>
    <w:rsid w:val="3D121977"/>
    <w:rsid w:val="3D8E2887"/>
    <w:rsid w:val="3DB37ADB"/>
    <w:rsid w:val="3E6604F3"/>
    <w:rsid w:val="3FB90290"/>
    <w:rsid w:val="402A0A53"/>
    <w:rsid w:val="41060FCE"/>
    <w:rsid w:val="46324B98"/>
    <w:rsid w:val="47C43ABE"/>
    <w:rsid w:val="494F6A70"/>
    <w:rsid w:val="4DD403B4"/>
    <w:rsid w:val="4F3A648E"/>
    <w:rsid w:val="52982B83"/>
    <w:rsid w:val="534F5D04"/>
    <w:rsid w:val="552B4B21"/>
    <w:rsid w:val="56137C48"/>
    <w:rsid w:val="56985FAC"/>
    <w:rsid w:val="57187B1A"/>
    <w:rsid w:val="57637022"/>
    <w:rsid w:val="5A7F61A8"/>
    <w:rsid w:val="5B6E3117"/>
    <w:rsid w:val="5B940E2C"/>
    <w:rsid w:val="5E2D476C"/>
    <w:rsid w:val="60313CBA"/>
    <w:rsid w:val="627322BF"/>
    <w:rsid w:val="62937DA5"/>
    <w:rsid w:val="62B7367F"/>
    <w:rsid w:val="632F60A8"/>
    <w:rsid w:val="65FA031A"/>
    <w:rsid w:val="66B93ED5"/>
    <w:rsid w:val="6B650AF8"/>
    <w:rsid w:val="6D02748F"/>
    <w:rsid w:val="6F861E98"/>
    <w:rsid w:val="74772EC1"/>
    <w:rsid w:val="782F0CC8"/>
    <w:rsid w:val="79C87C23"/>
    <w:rsid w:val="79F861B1"/>
    <w:rsid w:val="7BBE64B6"/>
    <w:rsid w:val="7C3B72CC"/>
    <w:rsid w:val="7D7D45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Times New Roman"/>
      <w:kern w:val="0"/>
      <w:sz w:val="24"/>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336</Words>
  <Characters>1918</Characters>
  <Lines>15</Lines>
  <Paragraphs>4</Paragraphs>
  <TotalTime>24</TotalTime>
  <ScaleCrop>false</ScaleCrop>
  <LinksUpToDate>false</LinksUpToDate>
  <CharactersWithSpaces>2250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2021-01-26T02:24:00Z</dcterms:created>
  <dc:creator>Administrator</dc:creator>
  <cp:lastModifiedBy>24147</cp:lastModifiedBy>
  <dcterms:modified xsi:type="dcterms:W3CDTF">2022-02-22T09:45:34Z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y fmtid="{D5CDD505-2E9C-101B-9397-08002B2CF9AE}" pid="7" name="ICV">
    <vt:lpwstr>35E4CE4BE8F94DA68FFABBA328CC996F</vt:lpwstr>
  </property>
</Properties>
</file>