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0"/>
        <w:rPr>
          <w:rFonts w:ascii="Times New Roman"/>
          <w:sz w:val="20"/>
        </w:rPr>
      </w:pPr>
    </w:p>
    <w:p>
      <w:pPr>
        <w:pStyle w:val="BodyText"/>
        <w:spacing w:before="9"/>
        <w:ind w:left="0"/>
        <w:rPr>
          <w:rFonts w:ascii="Times New Roman"/>
          <w:sz w:val="26"/>
        </w:rPr>
      </w:pPr>
    </w:p>
    <w:p>
      <w:pPr>
        <w:pStyle w:val="Title"/>
      </w:pPr>
      <w:r>
        <w:rPr>
          <w:rFonts w:ascii="Calibri" w:eastAsia="Calibri"/>
        </w:rPr>
        <w:t>2023 </w:t>
      </w:r>
      <w:r>
        <w:rPr/>
        <w:t>年深圳市普通高中高二年级调研考试英语参考答案</w:t>
      </w:r>
    </w:p>
    <w:p>
      <w:pPr>
        <w:pStyle w:val="BodyText"/>
        <w:spacing w:before="3"/>
        <w:ind w:left="0"/>
        <w:rPr>
          <w:rFonts w:ascii="宋体"/>
          <w:b/>
          <w:sz w:val="36"/>
        </w:rPr>
      </w:pPr>
    </w:p>
    <w:p>
      <w:pPr>
        <w:pStyle w:val="BodyText"/>
        <w:rPr>
          <w:rFonts w:ascii="宋体" w:eastAsia="宋体" w:hint="eastAsia"/>
        </w:rPr>
      </w:pPr>
      <w:r>
        <w:rPr>
          <w:rFonts w:ascii="宋体" w:eastAsia="宋体" w:hint="eastAsia"/>
        </w:rPr>
        <w:t>第一部分 基础知识（每小题 </w:t>
      </w:r>
      <w:r>
        <w:rPr/>
        <w:t>1 </w:t>
      </w:r>
      <w:r>
        <w:rPr>
          <w:rFonts w:ascii="宋体" w:eastAsia="宋体" w:hint="eastAsia"/>
        </w:rPr>
        <w:t>分，满分 </w:t>
      </w:r>
      <w:r>
        <w:rPr/>
        <w:t>25 </w:t>
      </w:r>
      <w:r>
        <w:rPr>
          <w:rFonts w:ascii="宋体" w:eastAsia="宋体" w:hint="eastAsia"/>
        </w:rPr>
        <w:t>分）</w:t>
      </w:r>
    </w:p>
    <w:p>
      <w:pPr>
        <w:pStyle w:val="BodyText"/>
        <w:tabs>
          <w:tab w:pos="1461" w:val="left" w:leader="none"/>
          <w:tab w:pos="2891" w:val="left" w:leader="none"/>
          <w:tab w:pos="4449" w:val="left" w:leader="none"/>
          <w:tab w:pos="5999" w:val="left" w:leader="none"/>
        </w:tabs>
        <w:spacing w:before="51"/>
      </w:pPr>
      <w:r>
        <w:rPr/>
        <w:t>1-5</w:t>
      </w:r>
      <w:r>
        <w:rPr>
          <w:spacing w:val="-2"/>
        </w:rPr>
        <w:t> </w:t>
      </w:r>
      <w:r>
        <w:rPr/>
        <w:t>CDDBC</w:t>
        <w:tab/>
        <w:t>6-10</w:t>
      </w:r>
      <w:r>
        <w:rPr>
          <w:spacing w:val="-2"/>
        </w:rPr>
        <w:t> </w:t>
      </w:r>
      <w:r>
        <w:rPr/>
        <w:t>BCBAA</w:t>
        <w:tab/>
        <w:t>11-15</w:t>
      </w:r>
      <w:r>
        <w:rPr>
          <w:spacing w:val="2"/>
        </w:rPr>
        <w:t> </w:t>
      </w:r>
      <w:r>
        <w:rPr/>
        <w:t>DCBDB</w:t>
        <w:tab/>
        <w:t>16-20</w:t>
      </w:r>
      <w:r>
        <w:rPr>
          <w:spacing w:val="-1"/>
        </w:rPr>
        <w:t> </w:t>
      </w:r>
      <w:r>
        <w:rPr/>
        <w:t>BDACA</w:t>
        <w:tab/>
        <w:t>21-25</w:t>
      </w:r>
      <w:r>
        <w:rPr>
          <w:spacing w:val="1"/>
        </w:rPr>
        <w:t> </w:t>
      </w:r>
      <w:r>
        <w:rPr/>
        <w:t>CABDA</w:t>
      </w:r>
    </w:p>
    <w:p>
      <w:pPr>
        <w:pStyle w:val="BodyText"/>
        <w:spacing w:before="48"/>
        <w:rPr>
          <w:rFonts w:ascii="宋体" w:eastAsia="宋体" w:hint="eastAsia"/>
        </w:rPr>
      </w:pPr>
      <w:r>
        <w:rPr>
          <w:rFonts w:ascii="宋体" w:eastAsia="宋体" w:hint="eastAsia"/>
        </w:rPr>
        <w:t>第二部分 阅读理解 （每小题 </w:t>
      </w:r>
      <w:r>
        <w:rPr/>
        <w:t>2.5 </w:t>
      </w:r>
      <w:r>
        <w:rPr>
          <w:rFonts w:ascii="宋体" w:eastAsia="宋体" w:hint="eastAsia"/>
        </w:rPr>
        <w:t>分，满分 </w:t>
      </w:r>
      <w:r>
        <w:rPr/>
        <w:t>50 </w:t>
      </w:r>
      <w:r>
        <w:rPr>
          <w:rFonts w:ascii="宋体" w:eastAsia="宋体" w:hint="eastAsia"/>
        </w:rPr>
        <w:t>分）</w:t>
      </w:r>
    </w:p>
    <w:p>
      <w:pPr>
        <w:pStyle w:val="BodyText"/>
        <w:tabs>
          <w:tab w:pos="2167" w:val="left" w:leader="none"/>
          <w:tab w:pos="3614" w:val="left" w:leader="none"/>
          <w:tab w:pos="5037" w:val="left" w:leader="none"/>
        </w:tabs>
        <w:spacing w:before="43"/>
      </w:pPr>
      <w:r>
        <w:rPr>
          <w:rFonts w:ascii="宋体" w:eastAsia="宋体" w:hint="eastAsia"/>
        </w:rPr>
        <w:t>第一节</w:t>
      </w:r>
      <w:r>
        <w:rPr>
          <w:rFonts w:ascii="宋体" w:eastAsia="宋体" w:hint="eastAsia"/>
          <w:spacing w:val="-4"/>
        </w:rPr>
        <w:t> </w:t>
      </w:r>
      <w:r>
        <w:rPr/>
        <w:t>26-28</w:t>
      </w:r>
      <w:r>
        <w:rPr>
          <w:spacing w:val="1"/>
        </w:rPr>
        <w:t> </w:t>
      </w:r>
      <w:r>
        <w:rPr/>
        <w:t>BDC</w:t>
        <w:tab/>
        <w:t>29-32</w:t>
      </w:r>
      <w:r>
        <w:rPr>
          <w:spacing w:val="-1"/>
        </w:rPr>
        <w:t> </w:t>
      </w:r>
      <w:r>
        <w:rPr/>
        <w:t>CDAD</w:t>
        <w:tab/>
        <w:t>33-36</w:t>
      </w:r>
      <w:r>
        <w:rPr>
          <w:spacing w:val="-1"/>
        </w:rPr>
        <w:t> </w:t>
      </w:r>
      <w:r>
        <w:rPr/>
        <w:t>ACBA</w:t>
        <w:tab/>
        <w:t>37-40 DCBB</w:t>
      </w:r>
    </w:p>
    <w:p>
      <w:pPr>
        <w:pStyle w:val="BodyText"/>
        <w:ind w:left="0"/>
        <w:rPr>
          <w:sz w:val="29"/>
        </w:rPr>
      </w:pPr>
    </w:p>
    <w:p>
      <w:pPr>
        <w:pStyle w:val="BodyText"/>
        <w:spacing w:before="1"/>
      </w:pPr>
      <w:r>
        <w:rPr>
          <w:rFonts w:ascii="宋体" w:eastAsia="宋体" w:hint="eastAsia"/>
        </w:rPr>
        <w:t>第二节 </w:t>
      </w:r>
      <w:r>
        <w:rPr/>
        <w:t>41-45DGCAF</w:t>
      </w:r>
    </w:p>
    <w:p>
      <w:pPr>
        <w:pStyle w:val="BodyText"/>
        <w:ind w:left="0"/>
        <w:rPr>
          <w:sz w:val="29"/>
        </w:rPr>
      </w:pPr>
    </w:p>
    <w:p>
      <w:pPr>
        <w:pStyle w:val="BodyText"/>
        <w:spacing w:before="1"/>
        <w:rPr>
          <w:rFonts w:ascii="宋体" w:eastAsia="宋体" w:hint="eastAsia"/>
        </w:rPr>
      </w:pPr>
      <w:r>
        <w:rPr>
          <w:rFonts w:ascii="宋体" w:eastAsia="宋体" w:hint="eastAsia"/>
        </w:rPr>
        <w:t>第三部分 语言运用（满分 </w:t>
      </w:r>
      <w:r>
        <w:rPr/>
        <w:t>30 </w:t>
      </w:r>
      <w:r>
        <w:rPr>
          <w:rFonts w:ascii="宋体" w:eastAsia="宋体" w:hint="eastAsia"/>
        </w:rPr>
        <w:t>分）</w:t>
      </w:r>
    </w:p>
    <w:p>
      <w:pPr>
        <w:pStyle w:val="BodyText"/>
        <w:tabs>
          <w:tab w:pos="3659" w:val="left" w:leader="none"/>
          <w:tab w:pos="5116" w:val="left" w:leader="none"/>
        </w:tabs>
        <w:spacing w:before="42"/>
      </w:pPr>
      <w:r>
        <w:rPr>
          <w:rFonts w:ascii="宋体" w:eastAsia="宋体" w:hint="eastAsia"/>
        </w:rPr>
        <w:t>第一节（每小题</w:t>
      </w:r>
      <w:r>
        <w:rPr>
          <w:rFonts w:ascii="宋体" w:eastAsia="宋体" w:hint="eastAsia"/>
          <w:spacing w:val="-56"/>
        </w:rPr>
        <w:t> </w:t>
      </w:r>
      <w:r>
        <w:rPr/>
        <w:t>1</w:t>
      </w:r>
      <w:r>
        <w:rPr>
          <w:spacing w:val="2"/>
        </w:rPr>
        <w:t> </w:t>
      </w:r>
      <w:r>
        <w:rPr>
          <w:rFonts w:ascii="宋体" w:eastAsia="宋体" w:hint="eastAsia"/>
        </w:rPr>
        <w:t>分）</w:t>
      </w:r>
      <w:r>
        <w:rPr/>
        <w:t>46-50</w:t>
      </w:r>
      <w:r>
        <w:rPr>
          <w:spacing w:val="-1"/>
        </w:rPr>
        <w:t> </w:t>
      </w:r>
      <w:r>
        <w:rPr/>
        <w:t>CDABC</w:t>
        <w:tab/>
        <w:t>51-55</w:t>
      </w:r>
      <w:r>
        <w:rPr>
          <w:spacing w:val="-1"/>
        </w:rPr>
        <w:t> </w:t>
      </w:r>
      <w:r>
        <w:rPr/>
        <w:t>ACDBD</w:t>
        <w:tab/>
        <w:t>56-60</w:t>
      </w:r>
      <w:r>
        <w:rPr>
          <w:spacing w:val="2"/>
        </w:rPr>
        <w:t> </w:t>
      </w:r>
      <w:r>
        <w:rPr/>
        <w:t>BADCB</w:t>
      </w:r>
    </w:p>
    <w:p>
      <w:pPr>
        <w:pStyle w:val="BodyText"/>
        <w:spacing w:before="43"/>
        <w:rPr>
          <w:rFonts w:ascii="宋体" w:eastAsia="宋体" w:hint="eastAsia"/>
        </w:rPr>
      </w:pPr>
      <w:r>
        <w:rPr>
          <w:rFonts w:ascii="宋体" w:eastAsia="宋体" w:hint="eastAsia"/>
        </w:rPr>
        <w:t>第二节</w:t>
      </w:r>
    </w:p>
    <w:p>
      <w:pPr>
        <w:pStyle w:val="BodyText"/>
        <w:spacing w:before="43"/>
        <w:rPr>
          <w:rFonts w:ascii="宋体" w:eastAsia="宋体" w:hint="eastAsia"/>
        </w:rPr>
      </w:pPr>
      <w:r>
        <w:rPr>
          <w:rFonts w:ascii="宋体" w:eastAsia="宋体" w:hint="eastAsia"/>
        </w:rPr>
        <w:t>（每小题 </w:t>
      </w:r>
      <w:r>
        <w:rPr/>
        <w:t>1.5 </w:t>
      </w:r>
      <w:r>
        <w:rPr>
          <w:rFonts w:ascii="宋体" w:eastAsia="宋体" w:hint="eastAsia"/>
        </w:rPr>
        <w:t>分）</w:t>
      </w:r>
    </w:p>
    <w:p>
      <w:pPr>
        <w:pStyle w:val="BodyText"/>
        <w:tabs>
          <w:tab w:pos="1036" w:val="left" w:leader="none"/>
          <w:tab w:pos="1979" w:val="left" w:leader="none"/>
          <w:tab w:pos="3220" w:val="left" w:leader="none"/>
          <w:tab w:pos="4847" w:val="left" w:leader="none"/>
        </w:tabs>
        <w:spacing w:before="51"/>
      </w:pPr>
      <w:r>
        <w:rPr/>
        <w:t>61.</w:t>
      </w:r>
      <w:r>
        <w:rPr>
          <w:spacing w:val="-2"/>
        </w:rPr>
        <w:t> </w:t>
      </w:r>
      <w:r>
        <w:rPr/>
        <w:t>as</w:t>
        <w:tab/>
        <w:t>62.</w:t>
      </w:r>
      <w:r>
        <w:rPr>
          <w:spacing w:val="-1"/>
        </w:rPr>
        <w:t> </w:t>
      </w:r>
      <w:r>
        <w:rPr/>
        <w:t>an</w:t>
        <w:tab/>
        <w:t>63.</w:t>
      </w:r>
      <w:r>
        <w:rPr>
          <w:spacing w:val="-2"/>
        </w:rPr>
        <w:t> </w:t>
      </w:r>
      <w:r>
        <w:rPr/>
        <w:t>which</w:t>
        <w:tab/>
        <w:t>64.</w:t>
      </w:r>
      <w:r>
        <w:rPr>
          <w:spacing w:val="-2"/>
        </w:rPr>
        <w:t> </w:t>
      </w:r>
      <w:r>
        <w:rPr/>
        <w:t>connected</w:t>
        <w:tab/>
        <w:t>65. is</w:t>
      </w:r>
      <w:r>
        <w:rPr>
          <w:spacing w:val="1"/>
        </w:rPr>
        <w:t> </w:t>
      </w:r>
      <w:r>
        <w:rPr/>
        <w:t>equipped</w:t>
      </w:r>
    </w:p>
    <w:p>
      <w:pPr>
        <w:pStyle w:val="BodyText"/>
        <w:tabs>
          <w:tab w:pos="1492" w:val="left" w:leader="none"/>
          <w:tab w:pos="3100" w:val="left" w:leader="none"/>
          <w:tab w:pos="4322" w:val="left" w:leader="none"/>
          <w:tab w:pos="5239" w:val="left" w:leader="none"/>
        </w:tabs>
        <w:spacing w:before="56"/>
      </w:pPr>
      <w:r>
        <w:rPr/>
        <w:t>66.</w:t>
      </w:r>
      <w:r>
        <w:rPr>
          <w:spacing w:val="-3"/>
        </w:rPr>
        <w:t> </w:t>
      </w:r>
      <w:r>
        <w:rPr/>
        <w:t>to</w:t>
      </w:r>
      <w:r>
        <w:rPr>
          <w:spacing w:val="-3"/>
        </w:rPr>
        <w:t> </w:t>
      </w:r>
      <w:r>
        <w:rPr/>
        <w:t>relax</w:t>
        <w:tab/>
        <w:t>67.</w:t>
      </w:r>
      <w:r>
        <w:rPr>
          <w:spacing w:val="-5"/>
        </w:rPr>
        <w:t> </w:t>
      </w:r>
      <w:r>
        <w:rPr/>
        <w:t>effectively</w:t>
        <w:tab/>
        <w:t>68.</w:t>
      </w:r>
      <w:r>
        <w:rPr>
          <w:spacing w:val="1"/>
        </w:rPr>
        <w:t> </w:t>
      </w:r>
      <w:r>
        <w:rPr>
          <w:spacing w:val="-2"/>
        </w:rPr>
        <w:t>offers</w:t>
        <w:tab/>
      </w:r>
      <w:r>
        <w:rPr/>
        <w:t>69. or</w:t>
        <w:tab/>
        <w:t>70.</w:t>
      </w:r>
      <w:r>
        <w:rPr>
          <w:spacing w:val="3"/>
        </w:rPr>
        <w:t> </w:t>
      </w:r>
      <w:r>
        <w:rPr/>
        <w:t>surroundings</w:t>
      </w:r>
    </w:p>
    <w:p>
      <w:pPr>
        <w:pStyle w:val="BodyText"/>
        <w:spacing w:before="48"/>
        <w:rPr>
          <w:rFonts w:ascii="宋体" w:eastAsia="宋体" w:hint="eastAsia"/>
        </w:rPr>
      </w:pPr>
      <w:r>
        <w:rPr>
          <w:rFonts w:ascii="宋体" w:eastAsia="宋体" w:hint="eastAsia"/>
        </w:rPr>
        <w:t>第四部分 写作（满分 </w:t>
      </w:r>
      <w:r>
        <w:rPr/>
        <w:t>25 </w:t>
      </w:r>
      <w:r>
        <w:rPr>
          <w:rFonts w:ascii="宋体" w:eastAsia="宋体" w:hint="eastAsia"/>
        </w:rPr>
        <w:t>分）</w:t>
      </w:r>
    </w:p>
    <w:p>
      <w:pPr>
        <w:spacing w:line="292" w:lineRule="auto" w:before="50"/>
        <w:ind w:left="120" w:right="117" w:firstLine="424"/>
        <w:jc w:val="both"/>
        <w:rPr>
          <w:sz w:val="21"/>
        </w:rPr>
      </w:pPr>
      <w:r>
        <w:rPr>
          <w:i/>
          <w:sz w:val="21"/>
        </w:rPr>
        <w:t>Armed with a flashlight one night, they found a big fallen tree in the park. </w:t>
      </w:r>
      <w:r>
        <w:rPr>
          <w:sz w:val="21"/>
        </w:rPr>
        <w:t>Tali asked Anna to focus the flashlight on the tree trunk when she pulled off some bark. There, a pretty little beetle, illuminated by the flashlight, came into Anna's view. Tali's gentle guidance and reassuring presence made the task more manageable, and with each beetle they found, Anna's fear lessened.</w:t>
      </w:r>
    </w:p>
    <w:p>
      <w:pPr>
        <w:pStyle w:val="BodyText"/>
        <w:spacing w:line="292" w:lineRule="auto"/>
        <w:ind w:right="118" w:firstLine="436"/>
        <w:jc w:val="both"/>
      </w:pPr>
      <w:r>
        <w:rPr/>
        <w:t>They carefully captured two live bugs and put them in a jar. As they walked out of the park, Anna realized that she had gained not only knowledge about beetles but also a newfound confidence in herself.</w:t>
      </w:r>
    </w:p>
    <w:p>
      <w:pPr>
        <w:pStyle w:val="BodyText"/>
        <w:spacing w:line="292" w:lineRule="auto"/>
        <w:ind w:right="117" w:firstLine="424"/>
        <w:jc w:val="both"/>
      </w:pPr>
      <w:r>
        <w:rPr>
          <w:i/>
        </w:rPr>
        <w:t>Then came the day for Tali and Anna to present their research at the fair: </w:t>
      </w:r>
      <w:r>
        <w:rPr/>
        <w:t>Anna stood next to Tali, holding the beetle jar, no longer afraid. Tali felt quite nervous at first, with her palms sweating and her heart pounding violently against her chest. Thinking of the moments she practiced the talk with Anna, she took a deep breath and began to tell the audience all the facts they'd learned about beetles. Their efforts paid off and the presentation was a huge success. The once-daunting project turned into an experience that helped them triumph over their own lifelong fear and become good friends.</w:t>
      </w:r>
    </w:p>
    <w:sectPr>
      <w:type w:val="continuous"/>
      <w:pgSz w:w="11910" w:h="16840"/>
      <w:pgMar w:top="1580" w:bottom="280" w:left="1680" w:right="168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Calibri">
    <w:altName w:val="Calibri"/>
    <w:charset w:val="0"/>
    <w:family w:val="swiss"/>
    <w:pitch w:val="variable"/>
  </w:font>
  <w:font w:name="宋体">
    <w:altName w:val="宋体"/>
    <w:charset w:val="86"/>
    <w:family w:val="auto"/>
    <w:pitch w:val="variable"/>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Calibri" w:hAnsi="Calibri" w:eastAsia="Calibri" w:cs="Calibri"/>
      <w:lang w:val="en-US" w:eastAsia="zh-CN" w:bidi="ar-SA"/>
    </w:rPr>
  </w:style>
  <w:style w:styleId="BodyText" w:type="paragraph">
    <w:name w:val="Body Text"/>
    <w:basedOn w:val="Normal"/>
    <w:uiPriority w:val="1"/>
    <w:qFormat/>
    <w:pPr>
      <w:ind w:left="120"/>
    </w:pPr>
    <w:rPr>
      <w:rFonts w:ascii="Calibri" w:hAnsi="Calibri" w:eastAsia="Calibri" w:cs="Calibri"/>
      <w:sz w:val="21"/>
      <w:szCs w:val="21"/>
      <w:lang w:val="en-US" w:eastAsia="zh-CN" w:bidi="ar-SA"/>
    </w:rPr>
  </w:style>
  <w:style w:styleId="Title" w:type="paragraph">
    <w:name w:val="Title"/>
    <w:basedOn w:val="Normal"/>
    <w:uiPriority w:val="1"/>
    <w:qFormat/>
    <w:pPr>
      <w:spacing w:before="62"/>
      <w:ind w:left="828"/>
    </w:pPr>
    <w:rPr>
      <w:rFonts w:ascii="宋体" w:hAnsi="宋体" w:eastAsia="宋体" w:cs="宋体"/>
      <w:b/>
      <w:bCs/>
      <w:sz w:val="28"/>
      <w:szCs w:val="28"/>
      <w:lang w:val="en-US" w:eastAsia="zh-CN" w:bidi="ar-SA"/>
    </w:rPr>
  </w:style>
  <w:style w:styleId="ListParagraph" w:type="paragraph">
    <w:name w:val="List Paragraph"/>
    <w:basedOn w:val="Normal"/>
    <w:uiPriority w:val="1"/>
    <w:qFormat/>
    <w:pPr/>
    <w:rPr>
      <w:lang w:val="en-US" w:eastAsia="zh-CN" w:bidi="ar-SA"/>
    </w:rPr>
  </w:style>
  <w:style w:styleId="TableParagraph" w:type="paragraph">
    <w:name w:val="Table Paragraph"/>
    <w:basedOn w:val="Normal"/>
    <w:uiPriority w:val="1"/>
    <w:qFormat/>
    <w:pPr/>
    <w:rPr>
      <w:lang w:val="en-US" w:eastAsia="zh-CN"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rbm.xkw.com</dc:creator>
  <dcterms:created xsi:type="dcterms:W3CDTF">2023-07-05T11:00:06Z</dcterms:created>
  <dcterms:modified xsi:type="dcterms:W3CDTF">2023-07-05T11:00:06Z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Aspose Ltd.</vt:lpwstr>
  </property>
  <property fmtid="{D5CDD505-2E9C-101B-9397-08002B2CF9AE}" pid="3" name="LastSaved">
    <vt:filetime>2023-07-05T00:00:00Z</vt:filetime>
  </property>
</Properties>
</file>