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7E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金华十校202</w:t>
      </w:r>
      <w:r>
        <w:rPr>
          <w:rFonts w:hint="eastAsia"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月高三模拟考试</w:t>
      </w:r>
    </w:p>
    <w:p w14:paraId="17AA37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jc w:val="center"/>
        <w:textAlignment w:val="auto"/>
        <w:rPr>
          <w:rFonts w:hint="default" w:ascii="Times New Roman" w:hAnsi="Times New Roman" w:cs="Times New Roman" w:eastAsiaTheme="minorEastAsia"/>
          <w:b w:val="0"/>
          <w:color w:val="000000" w:themeColor="text1"/>
          <w:kern w:val="2"/>
          <w:sz w:val="32"/>
          <w:szCs w:val="4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32"/>
          <w:szCs w:val="40"/>
          <w:lang w:val="en-US" w:eastAsia="zh-CN" w:bidi="ar-SA"/>
          <w14:textFill>
            <w14:solidFill>
              <w14:schemeClr w14:val="tx1"/>
            </w14:solidFill>
          </w14:textFill>
        </w:rPr>
        <w:t>英语答案</w:t>
      </w:r>
    </w:p>
    <w:p w14:paraId="0A982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第一部分 听力（共两节，满分30分）</w:t>
      </w:r>
    </w:p>
    <w:p w14:paraId="30A794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1-20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CBAAB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CBBCC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BACCA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ACBAC</w:t>
      </w:r>
    </w:p>
    <w:p w14:paraId="6F68E3B6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第二部分 阅读理解（共两节，满分50分） </w:t>
      </w:r>
    </w:p>
    <w:p w14:paraId="4A324BAB">
      <w:pPr>
        <w:rPr>
          <w:rFonts w:hint="default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第一节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小题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37.5</w:t>
      </w:r>
      <w:r>
        <w:rPr>
          <w:rFonts w:ascii="Times New Roman" w:hAnsi="Times New Roman" w:cs="Times New Roman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103358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default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21-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23 BDC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24-27 CADC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28-31BDBB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32-35ACDD</w:t>
      </w:r>
    </w:p>
    <w:p w14:paraId="5CD1F6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36-40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FCEBG</w:t>
      </w:r>
    </w:p>
    <w:p w14:paraId="221B71DF">
      <w:pPr>
        <w:pStyle w:val="7"/>
        <w:tabs>
          <w:tab w:val="left" w:pos="420"/>
          <w:tab w:val="left" w:pos="2730"/>
          <w:tab w:val="left" w:pos="5250"/>
          <w:tab w:val="left" w:pos="7560"/>
        </w:tabs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第三部分 语言运用（共两节，满分</w:t>
      </w: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 w14:paraId="5D87B200">
      <w:pPr>
        <w:pStyle w:val="2"/>
        <w:rPr>
          <w:rFonts w:hint="default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第一节（共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个小题；每小题1分，满分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 w14:paraId="3CE783C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default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41-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 w:eastAsiaTheme="minorEastAsia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DDBAA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46-50 CCACB</w:t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b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51-55 DADBB</w:t>
      </w:r>
    </w:p>
    <w:p w14:paraId="6EFA8D1A">
      <w:pPr>
        <w:rPr>
          <w:rFonts w:ascii="Times New Roman" w:hAnsi="Times New Roman" w:cs="Times New Roman"/>
          <w:color w:val="000000" w:themeColor="text1"/>
          <w:sz w:val="16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第二节 （共10小题；每小题1.5分，满分15分）</w:t>
      </w:r>
    </w:p>
    <w:p w14:paraId="595C5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56. to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57. to give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58. who/that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59. but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60. started</w:t>
      </w:r>
    </w:p>
    <w:p w14:paraId="5A0CD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61. a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62. to be seen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63. has become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64. probably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65. shiny/shining</w:t>
      </w:r>
    </w:p>
    <w:p w14:paraId="5C018D7F">
      <w:pPr>
        <w:rPr>
          <w:rFonts w:ascii="Times New Roman" w:hAnsi="Times New Roman" w:eastAsia="Segoe UI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egoe UI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第四部分 写作 (共两节, 满分40分)</w:t>
      </w:r>
    </w:p>
    <w:p w14:paraId="51400BC7">
      <w:pPr>
        <w:rPr>
          <w:rFonts w:ascii="Times New Roman" w:hAnsi="Times New Roman" w:eastAsia="Segoe UI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egoe UI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 (满分15分)</w:t>
      </w:r>
      <w:bookmarkStart w:id="0" w:name="_GoBack"/>
      <w:bookmarkEnd w:id="0"/>
    </w:p>
    <w:p w14:paraId="281AF639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ascii="Times New Roman" w:hAnsi="Times New Roman" w:cs="Times New Roman" w:eastAsiaTheme="minorEastAsia"/>
          <w:b/>
          <w:color w:val="auto"/>
          <w:sz w:val="24"/>
          <w:szCs w:val="32"/>
          <w:lang w:bidi="ar-SA"/>
        </w:rPr>
      </w:pPr>
      <w:r>
        <w:rPr>
          <w:rFonts w:ascii="Times New Roman" w:hAnsi="Times New Roman" w:cs="Times New Roman" w:eastAsiaTheme="minorEastAsia"/>
          <w:b/>
          <w:color w:val="auto"/>
          <w:szCs w:val="24"/>
          <w:lang w:bidi="ar-SA"/>
        </w:rPr>
        <w:t>第四部分</w:t>
      </w:r>
      <w:r>
        <w:rPr>
          <w:rFonts w:hint="eastAsia" w:ascii="Times New Roman" w:hAnsi="Times New Roman" w:cs="Times New Roman" w:eastAsiaTheme="minorEastAsia"/>
          <w:b/>
          <w:color w:val="auto"/>
          <w:szCs w:val="24"/>
          <w:lang w:bidi="ar-SA"/>
        </w:rPr>
        <w:t xml:space="preserve"> </w:t>
      </w:r>
      <w:r>
        <w:rPr>
          <w:rFonts w:ascii="Times New Roman" w:hAnsi="Times New Roman" w:cs="Times New Roman" w:eastAsiaTheme="minorEastAsia"/>
          <w:b/>
          <w:color w:val="auto"/>
          <w:szCs w:val="24"/>
          <w:lang w:bidi="ar-SA"/>
        </w:rPr>
        <w:t>写作（共两节，满分40分）</w:t>
      </w:r>
    </w:p>
    <w:p w14:paraId="6343D46B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color w:val="auto"/>
          <w:szCs w:val="21"/>
          <w:lang w:bidi="ar-SA"/>
        </w:rPr>
        <w:t>第一节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bidi="ar-SA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Cs w:val="21"/>
          <w:highlight w:val="none"/>
          <w:lang w:bidi="ar-SA"/>
        </w:rPr>
        <w:t>(满分15分)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zh-CN" w:bidi="ar-SA"/>
        </w:rPr>
        <w:t xml:space="preserve"> </w:t>
      </w:r>
    </w:p>
    <w:p w14:paraId="41CC7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 Regular" w:hAnsi="Times New Roman Regular" w:cs="Times New Roman Regular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One possible</w:t>
      </w:r>
      <w:r>
        <w:rPr>
          <w:rFonts w:hint="default" w:ascii="Times New Roman Regular" w:hAnsi="Times New Roman Regular" w:cs="Times New Roman Regular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version</w:t>
      </w:r>
      <w:r>
        <w:rPr>
          <w:rFonts w:hint="eastAsia" w:ascii="Times New Roman Regular" w:hAnsi="Times New Roman Regular" w:cs="Times New Roman Regular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 w14:paraId="556DB1DA">
      <w:pPr>
        <w:ind w:firstLine="420" w:firstLineChars="0"/>
        <w:jc w:val="center"/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>Free-riding in Teamwork: A Problem to Solve</w:t>
      </w:r>
    </w:p>
    <w:p w14:paraId="57F9E575">
      <w:pPr>
        <w:ind w:firstLine="42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Nowadays, free-riding has become a prevalent issue in our study group. Some members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>often show up unprepared and contribute little to no ideas,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 or simply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>never take part in discussions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>. They seldom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 finish assigned tasks on time,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>leaving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 others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to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>do all the work. This not only drains the energy of dedicated members but also undermines the team’s overall efficiency and learning outcomes.</w:t>
      </w:r>
    </w:p>
    <w:p w14:paraId="34DF1EAD">
      <w:pPr>
        <w:ind w:firstLine="42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To tackle this problem, two practical suggestions are proposed. First, we should clarify individual responsibilities at the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beginning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 xml:space="preserve">and conduct regular peer evaluations to assess each member’s contribution. Second, inviting teachers to supervise group meetings and provide feedback on everyone’s performance can effectively deter such behavior. </w:t>
      </w:r>
    </w:p>
    <w:p w14:paraId="6753EED9">
      <w:pPr>
        <w:ind w:firstLine="42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lang w:val="en-US" w:eastAsia="zh-CN"/>
        </w:rPr>
        <w:t>Only by ensuring fairness and accountability can we build a cohesive and high-performing team.</w:t>
      </w:r>
    </w:p>
    <w:p w14:paraId="72CBE56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</w:p>
    <w:p w14:paraId="0085D420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  <w:t>【审题重点】</w:t>
      </w:r>
    </w:p>
    <w:p w14:paraId="52474D30">
      <w:pPr>
        <w:keepNext w:val="0"/>
        <w:keepLines w:val="0"/>
        <w:widowControl/>
        <w:suppressLineNumbers w:val="0"/>
        <w:ind w:firstLine="420" w:firstLineChars="20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考生应准确理解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“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Teamwork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”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主题和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“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free-riding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”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现象。题目要求包含两个部分：一是描述班级学习小组中部分成员不出力的具体现象，二是针对该现象提出解决建议。写作时应注意现象描述的真实性和建议的针对性。</w:t>
      </w:r>
    </w:p>
    <w:p w14:paraId="422890AD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  <w:t>【内容要点】</w:t>
      </w:r>
    </w:p>
    <w:p w14:paraId="26C4957B">
      <w:pPr>
        <w:keepNext w:val="0"/>
        <w:keepLines w:val="0"/>
        <w:widowControl/>
        <w:suppressLineNumbers w:val="0"/>
        <w:ind w:firstLine="420" w:firstLineChars="20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描述现象：具体、生动地描绘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“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划水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”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现象，例如：部分成员不参与讨论、不完成任务、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不发表意见、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依赖他人、只在最后署名等。</w:t>
      </w:r>
    </w:p>
    <w:p w14:paraId="5301BC5A">
      <w:pPr>
        <w:keepNext w:val="0"/>
        <w:keepLines w:val="0"/>
        <w:widowControl/>
        <w:suppressLineNumbers w:val="0"/>
        <w:ind w:firstLine="420" w:firstLineChars="20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提出建议：建议应具体、有针对性，能够切实解决或缓解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“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划水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”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问题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，避免空洞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。例如：明确分工、建立评价机制、轮流担任组长、强调个人责任与团队荣誉等。</w:t>
      </w:r>
    </w:p>
    <w:p w14:paraId="347CDE41">
      <w:pPr>
        <w:keepNext w:val="0"/>
        <w:keepLines w:val="0"/>
        <w:widowControl/>
        <w:suppressLineNumbers w:val="0"/>
        <w:ind w:firstLine="420" w:firstLineChars="20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结构与语言：结构完整，包含现象描述和建议。语言正式、客观、理性，符合短文投稿的文体风格。</w:t>
      </w:r>
    </w:p>
    <w:p w14:paraId="72A3E3DE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  <w:t>【评分原则】</w:t>
      </w:r>
    </w:p>
    <w:p w14:paraId="3543B510">
      <w:pPr>
        <w:keepNext w:val="0"/>
        <w:keepLines w:val="0"/>
        <w:widowControl/>
        <w:suppressLineNumbers w:val="0"/>
        <w:ind w:firstLine="420" w:firstLineChars="20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本题总分为15分，按5个档次给分。评分时，先根据审题、内容和语言初步确定其所属档次，然后以该档次的要求来衡量、确定或调整档次，最后给分。</w:t>
      </w:r>
    </w:p>
    <w:p w14:paraId="245BA7CD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</w:p>
    <w:p w14:paraId="40F3F8D1">
      <w:pPr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rPr>
          <w:rFonts w:hint="eastAsia"/>
          <w:b/>
          <w:bCs w:val="0"/>
        </w:rPr>
      </w:pPr>
      <w:r>
        <w:rPr>
          <w:rFonts w:ascii="Times New Roman" w:hAnsi="Times New Roman" w:cs="Times New Roman"/>
          <w:b/>
          <w:bCs w:val="0"/>
          <w:kern w:val="0"/>
          <w:szCs w:val="21"/>
          <w:lang w:bidi="en-US"/>
        </w:rPr>
        <w:t>第二节（满分25分）</w:t>
      </w:r>
    </w:p>
    <w:p w14:paraId="70E62686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One p</w:t>
      </w:r>
      <w:r>
        <w:rPr>
          <w:rFonts w:hint="default" w:ascii="Times New Roman" w:hAnsi="Times New Roman" w:cs="Times New Roman"/>
          <w:lang w:val="en-US" w:eastAsia="zh-CN"/>
        </w:rPr>
        <w:t>ossible version</w:t>
      </w:r>
    </w:p>
    <w:p w14:paraId="07C43F6F">
      <w:pPr>
        <w:ind w:firstLine="422" w:firstLineChars="200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lang w:val="en-US" w:eastAsia="zh-CN"/>
        </w:rPr>
        <w:t>I thought long and hard about what she said.</w:t>
      </w:r>
      <w:r>
        <w:rPr>
          <w:rFonts w:hint="default" w:ascii="Times New Roman" w:hAnsi="Times New Roman" w:cs="Times New Roman"/>
          <w:lang w:val="en-US" w:eastAsia="zh-CN"/>
        </w:rPr>
        <w:t xml:space="preserve"> The next day at work, I began proofreading every document that </w:t>
      </w:r>
      <w:r>
        <w:rPr>
          <w:rFonts w:hint="eastAsia" w:ascii="Times New Roman" w:hAnsi="Times New Roman" w:cs="Times New Roman"/>
          <w:lang w:val="en-US" w:eastAsia="zh-CN"/>
        </w:rPr>
        <w:t xml:space="preserve">came </w:t>
      </w:r>
      <w:r>
        <w:rPr>
          <w:rFonts w:hint="default" w:ascii="Times New Roman" w:hAnsi="Times New Roman" w:cs="Times New Roman"/>
          <w:lang w:val="en-US" w:eastAsia="zh-CN"/>
        </w:rPr>
        <w:t xml:space="preserve">my </w:t>
      </w:r>
      <w:r>
        <w:rPr>
          <w:rFonts w:hint="eastAsia" w:ascii="Times New Roman" w:hAnsi="Times New Roman" w:cs="Times New Roman"/>
          <w:lang w:val="en-US" w:eastAsia="zh-CN"/>
        </w:rPr>
        <w:t>way</w:t>
      </w:r>
      <w:r>
        <w:rPr>
          <w:rFonts w:hint="default" w:ascii="Times New Roman" w:hAnsi="Times New Roman" w:cs="Times New Roman"/>
          <w:lang w:val="en-US" w:eastAsia="zh-CN"/>
        </w:rPr>
        <w:t>, correcting grammatical errors and awkward sentences before typing them. When my supervisor noticed the improved quality, she raised an eyebrow with pleasant surprise. From then on, I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took pride in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producing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work that was not just acceptable but excellent. I even started offering suggestions for phrasing in the travel brochures, which the copywriters appreciated. Gradually, the dull job became engaging. Muh was right—doing my best transformed my attitude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and work experience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entirely.</w:t>
      </w:r>
    </w:p>
    <w:p w14:paraId="5F401035">
      <w:pPr>
        <w:ind w:firstLine="422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lang w:val="en-US" w:eastAsia="zh-CN"/>
        </w:rPr>
        <w:t>The next year, a position became available for an assistant copywriter.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To my surprise, my supervisor approached me before the job was even posted. “I’ve been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impressed by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your work,” she said. “Your writing skills and attention to detail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rival those of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our copywriters.” She encouraged me to apply, and I did. When I got the offer, the first person I called w</w:t>
      </w:r>
      <w:r>
        <w:rPr>
          <w:rFonts w:hint="default" w:ascii="Times New Roman" w:hAnsi="Times New Roman" w:cs="Times New Roman"/>
          <w:lang w:val="en-US" w:eastAsia="zh-CN"/>
        </w:rPr>
        <w:t>as Muh. Her warm voice carried a hint of pride: “See, honey? Doing your best never goes unnoticed.” I smiled, grateful for her wisdom that had guided me from doing just enough to becoming truly valued.</w:t>
      </w:r>
    </w:p>
    <w:p w14:paraId="6B5AF9CB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</w:p>
    <w:p w14:paraId="17AE59E2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  <w:t>主题语境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：人与自我（个人成长、职业态度、人生智慧）</w:t>
      </w:r>
    </w:p>
    <w:p w14:paraId="05D29493">
      <w:pPr>
        <w:keepNext w:val="0"/>
        <w:keepLines w:val="0"/>
        <w:widowControl/>
        <w:suppressLineNumbers w:val="0"/>
        <w:jc w:val="left"/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Style w:val="6"/>
          <w:rFonts w:hint="default" w:ascii="Times New Roman" w:hAnsi="Times New Roman" w:eastAsia="宋体" w:cs="Times New Roman"/>
          <w:b/>
          <w:bCs w:val="0"/>
          <w:color w:val="auto"/>
          <w:kern w:val="0"/>
          <w:sz w:val="21"/>
          <w:szCs w:val="21"/>
          <w:lang w:val="en-US" w:eastAsia="zh-CN" w:bidi="ar"/>
        </w:rPr>
        <w:t>文章主题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：践行卓越，终有回响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，正如祖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母的教诲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“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不要只做分内之事，而要全力以赴做到最好。当你展现出超越本职的能力时，机会终会降临</w:t>
      </w:r>
      <w:r>
        <w:rPr>
          <w:rStyle w:val="6"/>
          <w:rFonts w:hint="eastAsia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”</w:t>
      </w:r>
      <w:r>
        <w:rPr>
          <w:rStyle w:val="6"/>
          <w:rFonts w:hint="default" w:ascii="Times New Roman" w:hAnsi="Times New Roman" w:eastAsia="宋体" w:cs="Times New Roman"/>
          <w:b w:val="0"/>
          <w:bCs/>
          <w:color w:val="auto"/>
          <w:kern w:val="0"/>
          <w:sz w:val="21"/>
          <w:szCs w:val="21"/>
          <w:lang w:val="en-US" w:eastAsia="zh-CN" w:bidi="ar"/>
        </w:rPr>
        <w:t>。</w:t>
      </w:r>
    </w:p>
    <w:p w14:paraId="0F8D36A3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逻辑与伏笔：</w:t>
      </w:r>
    </w:p>
    <w:p w14:paraId="078CCEF9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  <w:t>祖母的教诲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：祖母的话是推动情节发展的核心动力，续写中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的行动必须体现对这一教诲的践行。</w:t>
      </w:r>
    </w:p>
    <w:p w14:paraId="4EA075B0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  <w:t>的初始状态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：原文中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对工作感到乏味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，即使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发现他人错误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也“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只做分内事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”。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这为后续主动纠正错误、展现能力埋下伏笔。</w:t>
      </w:r>
    </w:p>
    <w:p w14:paraId="78451BED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  <w:t>职业背景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：原文设定在广告公司，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有英语学位，这使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有能力发现并纠正文字错误，并为最终成为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助理撰稿人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提供了合理性。</w:t>
      </w:r>
    </w:p>
    <w:p w14:paraId="52CCC0BC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  <w:t>时间线索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：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The next year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明确了两段之间的时间跨度，续写第一段应描写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在接下来一年里的持续表现，而非仅一两次行动。</w:t>
      </w:r>
    </w:p>
    <w:p w14:paraId="070103C9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6BA97D53">
      <w:pPr>
        <w:spacing w:before="26" w:line="224" w:lineRule="auto"/>
        <w:ind w:left="2"/>
        <w:rPr>
          <w:rFonts w:hint="default" w:ascii="Times New Roman" w:hAnsi="Times New Roman" w:eastAsia="黑体" w:cs="Times New Roman"/>
          <w:b/>
          <w:bCs/>
          <w:color w:val="auto"/>
          <w:spacing w:val="8"/>
          <w:sz w:val="20"/>
          <w:szCs w:val="20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pacing w:val="8"/>
          <w:sz w:val="20"/>
          <w:szCs w:val="20"/>
        </w:rPr>
        <w:t>【评分说明】</w:t>
      </w:r>
    </w:p>
    <w:p w14:paraId="776F7F85"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本题总分为25分，按五个档次进行评分。</w:t>
      </w:r>
    </w:p>
    <w:p w14:paraId="19F7DC30">
      <w:pPr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评分时，主要从续写情节内容、语言表达和过渡衔接三个</w:t>
      </w:r>
      <w:r>
        <w:rPr>
          <w:rFonts w:hint="default" w:ascii="Times New Roman" w:hAnsi="Times New Roman" w:cs="Times New Roman"/>
          <w:color w:val="auto"/>
        </w:rPr>
        <w:t>方面考虑，具体为</w:t>
      </w:r>
      <w:r>
        <w:rPr>
          <w:rFonts w:hint="default" w:ascii="Times New Roman" w:hAnsi="Times New Roman" w:cs="Times New Roman"/>
          <w:color w:val="auto"/>
          <w:lang w:eastAsia="zh-CN"/>
        </w:rPr>
        <w:t>：</w:t>
      </w:r>
    </w:p>
    <w:p w14:paraId="74999176">
      <w:pPr>
        <w:numPr>
          <w:ilvl w:val="0"/>
          <w:numId w:val="0"/>
        </w:num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1.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续写的完整性以及与原文情境的融洽度；</w:t>
      </w:r>
    </w:p>
    <w:p w14:paraId="54C652C0"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2.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使用词汇、句型和语法结构的准确性、恰当性和多样性； </w:t>
      </w:r>
    </w:p>
    <w:p w14:paraId="61495BC1"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上下文的衔接和全文的连贯性；</w:t>
      </w:r>
    </w:p>
    <w:p w14:paraId="19B17C1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auto"/>
        </w:rPr>
        <w:t>4.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单词拼写和标点符号也要予以考虑；书写较差，酌情</w:t>
      </w:r>
      <w:r>
        <w:rPr>
          <w:rFonts w:hint="default" w:ascii="Times New Roman" w:hAnsi="Times New Roman" w:cs="Times New Roman"/>
        </w:rPr>
        <w:t>扣分。</w:t>
      </w:r>
    </w:p>
    <w:p w14:paraId="77341388">
      <w:pPr>
        <w:spacing w:before="26" w:line="224" w:lineRule="auto"/>
        <w:ind w:left="2"/>
        <w:rPr>
          <w:rFonts w:hint="default" w:ascii="Times New Roman" w:hAnsi="Times New Roman" w:eastAsia="黑体" w:cs="Times New Roman"/>
          <w:b/>
          <w:bCs/>
          <w:spacing w:val="8"/>
          <w:sz w:val="20"/>
          <w:szCs w:val="20"/>
        </w:rPr>
      </w:pPr>
      <w:r>
        <w:rPr>
          <w:rFonts w:hint="default" w:ascii="Times New Roman" w:hAnsi="Times New Roman" w:eastAsia="黑体" w:cs="Times New Roman"/>
          <w:b/>
          <w:bCs/>
          <w:spacing w:val="8"/>
          <w:sz w:val="20"/>
          <w:szCs w:val="20"/>
        </w:rPr>
        <w:t>【评分细则】</w:t>
      </w:r>
    </w:p>
    <w:p w14:paraId="7CDBD2A4">
      <w:pPr>
        <w:numPr>
          <w:ilvl w:val="0"/>
          <w:numId w:val="2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写作思路可开放式作答(不限定范文为唯一写作思路)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合理即可</w:t>
      </w:r>
      <w:r>
        <w:rPr>
          <w:rFonts w:hint="eastAsia" w:ascii="Times New Roman" w:hAnsi="Times New Roman" w:cs="Times New Roman"/>
          <w:lang w:eastAsia="zh-CN"/>
        </w:rPr>
        <w:t>；</w:t>
      </w:r>
    </w:p>
    <w:p w14:paraId="54BB5BE9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按照五个档次评分规则进行给分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拉开差距；</w:t>
      </w:r>
    </w:p>
    <w:p w14:paraId="1F0BFB28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学生只要作答思路完整</w:t>
      </w:r>
      <w:r>
        <w:rPr>
          <w:rFonts w:hint="default" w:ascii="Times New Roman" w:hAnsi="Times New Roman" w:cs="Times New Roman"/>
          <w:lang w:val="en-US" w:eastAsia="zh-CN"/>
        </w:rPr>
        <w:t>合理</w:t>
      </w:r>
      <w:r>
        <w:rPr>
          <w:rFonts w:hint="default" w:ascii="Times New Roman" w:hAnsi="Times New Roman" w:cs="Times New Roman"/>
        </w:rPr>
        <w:t>，表达准确，卷面整洁也可按照第五档给高分。</w:t>
      </w:r>
    </w:p>
    <w:p w14:paraId="2E1A21B0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【各档次的给分范围和要求】</w:t>
      </w:r>
    </w:p>
    <w:p w14:paraId="283A3F6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第五档(21～25分)</w:t>
      </w:r>
    </w:p>
    <w:p w14:paraId="4A5C8AA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——创造了丰富、合理的内容，富有逻辑性，续写完整，与原文情境融洽度高。</w:t>
      </w:r>
    </w:p>
    <w:p w14:paraId="6EE2DB3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——使用了恰当且多样的词汇和语法结构，可能有个别小错，但完全不影响理解。 </w:t>
      </w:r>
    </w:p>
    <w:p w14:paraId="3563DA3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——有效地使用了语句间衔接手段，全文结构清晰，意义连贯。</w:t>
      </w:r>
    </w:p>
    <w:p w14:paraId="4019080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第四档(16～20分)</w:t>
      </w:r>
    </w:p>
    <w:p w14:paraId="59A9185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——创造了比较丰富、合理的内容，比较有逻辑性，续写比较完整，与原文情境融合度较高。 ——使用了比较恰当、多样的词汇和语法结构，可能有些许错误，但不影响理解。</w:t>
      </w:r>
    </w:p>
    <w:p w14:paraId="394746A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——比较有效地使用了语句间衔接手段，全文结构比较清晰，意义比较连贯。</w:t>
      </w:r>
    </w:p>
    <w:p w14:paraId="19846E3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第三档(11~15分)</w:t>
      </w:r>
    </w:p>
    <w:p w14:paraId="0DEEDCF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——创造了基本合理的内容，有一定的逻辑性，续写基本完整，与原文情境相关。</w:t>
      </w:r>
    </w:p>
    <w:p w14:paraId="04B8C1D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——使用了简单的词汇和语法结构，有一定错误或不恰当之处，但基本不影响理解。</w:t>
      </w:r>
    </w:p>
    <w:p w14:paraId="653D437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———基本有效地使用了语句间衔接手段，全文结构基本清晰，意义基本连贯。 </w:t>
      </w:r>
    </w:p>
    <w:p w14:paraId="1A1DF13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第二档(6～10分)</w:t>
      </w:r>
    </w:p>
    <w:p w14:paraId="166BC6A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——内容或逻辑上有一些重大问题，续写不够完整，与原文情境有一定程度脱节。 </w:t>
      </w:r>
    </w:p>
    <w:p w14:paraId="468A37E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——所使用的词汇有限，语法结构单调，错误较多，影响理解。</w:t>
      </w:r>
    </w:p>
    <w:p w14:paraId="1AFA9BA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——未能有效地使用语句间衔接手段，全文结构不够清晰，意义不够连贯。 </w:t>
      </w:r>
    </w:p>
    <w:p w14:paraId="20118DA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第一档(1~5分)</w:t>
      </w:r>
    </w:p>
    <w:p w14:paraId="279B64F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——内容或逻辑上有较多重大问题，或有部分内容抄自原文，续写不完整，与原文情境基本脱节。 </w:t>
      </w:r>
    </w:p>
    <w:p w14:paraId="762FB77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——所使用的词汇有限，语法结构单调，错误很多，严重影响理解。</w:t>
      </w:r>
    </w:p>
    <w:p w14:paraId="4BF3206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———几乎没有使用语句间衔接手段，全文结构不清晰，意义不连贯。 </w:t>
      </w:r>
    </w:p>
    <w:p w14:paraId="34A18DB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不得分(0分)</w:t>
      </w:r>
    </w:p>
    <w:p w14:paraId="32DD94A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未作答：所写内容太少或无法看清以致无法判断；所写内容全部抄自原文或与题目要求完全不相关。</w:t>
      </w:r>
    </w:p>
    <w:p w14:paraId="27265F7B">
      <w:pPr>
        <w:rPr>
          <w:rFonts w:ascii="Times New Roman" w:hAnsi="Times New Roman" w:eastAsia="Segoe UI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6F1B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0EE4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听力原文</w:t>
      </w:r>
    </w:p>
    <w:p w14:paraId="48A6C832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Text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1 </w:t>
      </w:r>
    </w:p>
    <w:p w14:paraId="2F4B521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You still take the noisy 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subway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? The bus is much better, even though it gets crowded sometimes.</w:t>
      </w:r>
    </w:p>
    <w:p w14:paraId="642FBBC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W: I like the 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subway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 as it is quick.</w:t>
      </w:r>
    </w:p>
    <w:p w14:paraId="345B076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Well,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on the bus, you can see the city while you travel.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79A172E5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Text 2 </w:t>
      </w:r>
    </w:p>
    <w:p w14:paraId="7206B7F8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M: Guess what? We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re getting a dog. He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s black and white, and he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s only eight weeks old.</w:t>
      </w:r>
    </w:p>
    <w:p w14:paraId="2C6AB056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W: That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s amazing. Have you decided on a name for him yet?</w:t>
      </w:r>
    </w:p>
    <w:p w14:paraId="43CFC692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Mom suggested Spotty and Dad wanted Snowy, but in the end we settled on Bruce. </w:t>
      </w:r>
    </w:p>
    <w:p w14:paraId="30355BA3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Text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3 </w:t>
      </w:r>
    </w:p>
    <w:p w14:paraId="2168033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I want to eat somewhere nice tonight, but I can’t decide. I’m tired of eating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>h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amburgers.</w:t>
      </w:r>
    </w:p>
    <w:p w14:paraId="4CBB71C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W: Me too. We need to resist having fast food again. </w:t>
      </w:r>
    </w:p>
    <w:p w14:paraId="47A2E7E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I agree!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I heard that the new restaurant down the street makes Beijing roast duck.</w:t>
      </w:r>
    </w:p>
    <w:p w14:paraId="0BDAF9E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W: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 xml:space="preserve">Good! </w:t>
      </w:r>
    </w:p>
    <w:p w14:paraId="41CDD906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Text 4 </w:t>
      </w:r>
    </w:p>
    <w:p w14:paraId="273E3209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 xml:space="preserve">M: What are you making, Sophie? </w:t>
      </w:r>
    </w:p>
    <w:p w14:paraId="2CAD5D1E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W: A chocolate cake for my mom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s birthday. You can mix the icing for me if you like, Liam. It has butter, sugar, and cocoa powder.</w:t>
      </w:r>
    </w:p>
    <w:p w14:paraId="29057F6C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M: OK, as long as you let me have a piece when it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s ready.</w:t>
      </w:r>
    </w:p>
    <w:p w14:paraId="722BC928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  <w:lang w:eastAsia="en-US"/>
        </w:rPr>
        <w:t>Text 5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</w:p>
    <w:p w14:paraId="113EF78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1" w:hanging="311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pacing w:val="-2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pacing w:val="-2"/>
          <w:szCs w:val="21"/>
          <w:lang w:eastAsia="en-US"/>
        </w:rPr>
        <w:t xml:space="preserve">M: </w:t>
      </w:r>
      <w:r>
        <w:rPr>
          <w:rFonts w:ascii="Times New Roman" w:hAnsi="Times New Roman" w:eastAsia="Times New Roman" w:cs="Times New Roman"/>
          <w:b w:val="0"/>
          <w:bCs/>
          <w:color w:val="auto"/>
          <w:spacing w:val="-2"/>
          <w:szCs w:val="22"/>
          <w:lang w:eastAsia="en-US"/>
        </w:rPr>
        <w:t>The world in the new movie feels so much bigger.</w:t>
      </w:r>
      <w:r>
        <w:rPr>
          <w:rFonts w:ascii="Times New Roman" w:hAnsi="Times New Roman" w:eastAsia="宋体" w:cs="Times New Roman"/>
          <w:b w:val="0"/>
          <w:bCs/>
          <w:color w:val="auto"/>
          <w:spacing w:val="-2"/>
          <w:szCs w:val="21"/>
          <w:lang w:eastAsia="en-US"/>
        </w:rPr>
        <w:t xml:space="preserve"> </w:t>
      </w:r>
    </w:p>
    <w:p w14:paraId="2D92E2C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3" w:hanging="323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pacing w:val="2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pacing w:val="2"/>
          <w:szCs w:val="21"/>
          <w:lang w:eastAsia="en-US"/>
        </w:rPr>
        <w:t xml:space="preserve">W: Stop… </w:t>
      </w:r>
      <w:r>
        <w:rPr>
          <w:rFonts w:ascii="Times New Roman" w:hAnsi="Times New Roman" w:eastAsia="Times New Roman" w:cs="Times New Roman"/>
          <w:b w:val="0"/>
          <w:bCs/>
          <w:color w:val="auto"/>
          <w:spacing w:val="2"/>
          <w:szCs w:val="22"/>
          <w:lang w:eastAsia="en-US"/>
        </w:rPr>
        <w:t>I haven’t had a chance to go yet!</w:t>
      </w:r>
      <w:r>
        <w:rPr>
          <w:rFonts w:ascii="Times New Roman" w:hAnsi="Times New Roman" w:eastAsia="宋体" w:cs="Times New Roman"/>
          <w:b w:val="0"/>
          <w:bCs/>
          <w:color w:val="auto"/>
          <w:spacing w:val="2"/>
          <w:szCs w:val="21"/>
          <w:lang w:eastAsia="en-US"/>
        </w:rPr>
        <w:t xml:space="preserve"> And to think I saw the first one </w:t>
      </w:r>
      <w:r>
        <w:rPr>
          <w:rFonts w:hint="eastAsia" w:ascii="Times New Roman" w:hAnsi="Times New Roman" w:eastAsia="宋体" w:cs="Times New Roman"/>
          <w:b w:val="0"/>
          <w:bCs/>
          <w:color w:val="auto"/>
          <w:spacing w:val="2"/>
          <w:szCs w:val="21"/>
        </w:rPr>
        <w:t xml:space="preserve">in the series </w:t>
      </w:r>
      <w:r>
        <w:rPr>
          <w:rFonts w:ascii="Times New Roman" w:hAnsi="Times New Roman" w:eastAsia="宋体" w:cs="Times New Roman"/>
          <w:b w:val="0"/>
          <w:bCs/>
          <w:color w:val="auto"/>
          <w:spacing w:val="2"/>
          <w:szCs w:val="21"/>
          <w:lang w:eastAsia="en-US"/>
        </w:rPr>
        <w:t xml:space="preserve">six times! </w:t>
      </w:r>
      <w:r>
        <w:rPr>
          <w:rFonts w:ascii="Times New Roman" w:hAnsi="Times New Roman" w:eastAsia="Times New Roman" w:cs="Times New Roman"/>
          <w:b w:val="0"/>
          <w:bCs/>
          <w:color w:val="auto"/>
          <w:spacing w:val="2"/>
          <w:szCs w:val="22"/>
          <w:lang w:eastAsia="en-US"/>
        </w:rPr>
        <w:t>But work is just crazy righ</w:t>
      </w:r>
      <w:r>
        <w:rPr>
          <w:rFonts w:ascii="Times New Roman" w:hAnsi="Times New Roman" w:eastAsia="Times New Roman" w:cs="Times New Roman"/>
          <w:b w:val="0"/>
          <w:bCs/>
          <w:i/>
          <w:color w:val="auto"/>
          <w:spacing w:val="2"/>
          <w:szCs w:val="22"/>
          <w:lang w:eastAsia="en-US"/>
        </w:rPr>
        <w:t>t</w:t>
      </w:r>
      <w:r>
        <w:rPr>
          <w:rFonts w:ascii="Times New Roman" w:hAnsi="Times New Roman" w:eastAsia="Times New Roman" w:cs="Times New Roman"/>
          <w:b w:val="0"/>
          <w:bCs/>
          <w:color w:val="auto"/>
          <w:spacing w:val="2"/>
          <w:szCs w:val="22"/>
          <w:lang w:eastAsia="en-US"/>
        </w:rPr>
        <w:t xml:space="preserve"> now.</w:t>
      </w:r>
      <w:r>
        <w:rPr>
          <w:rFonts w:ascii="Times New Roman" w:hAnsi="Times New Roman" w:eastAsia="宋体" w:cs="Times New Roman"/>
          <w:b w:val="0"/>
          <w:bCs/>
          <w:color w:val="auto"/>
          <w:spacing w:val="2"/>
          <w:szCs w:val="21"/>
          <w:lang w:eastAsia="en-US"/>
        </w:rPr>
        <w:t xml:space="preserve"> Being an adult is no fun! </w:t>
      </w:r>
    </w:p>
    <w:p w14:paraId="0A2E922B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Text 6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</w:p>
    <w:p w14:paraId="04CFA08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I think I can handle heavier weights. </w:t>
      </w:r>
    </w:p>
    <w:p w14:paraId="1F74006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It’s better to play it safe at first. If you hurt yourself and end up in recovery for weeks, you’ll lose all your progress and motivation.</w:t>
      </w:r>
    </w:p>
    <w:p w14:paraId="0CBD4C7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But I really think I can manage the 6 kg ones. These just feel so light!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59E11A7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Well, they might start feeling heavier in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one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minute. We’ve got five different exercises to get through, and for each one you’ll be doing three sets of ten lifts. </w:t>
      </w:r>
    </w:p>
    <w:p w14:paraId="60497CD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Okay…</w:t>
      </w:r>
    </w:p>
    <w:p w14:paraId="7B0083C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Are you sure you want those 6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kg weights?</w:t>
      </w:r>
    </w:p>
    <w:p w14:paraId="6D33FCE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You know, suddenly I don’t feel quite so confident! Let’s go with the 3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kg weights for now. </w:t>
      </w:r>
    </w:p>
    <w:p w14:paraId="3B41CFC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Good decision!</w:t>
      </w:r>
    </w:p>
    <w:p w14:paraId="65674940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Text 7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</w:p>
    <w:p w14:paraId="2FA6692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Welcome back, Josh. Feeling better?</w:t>
      </w:r>
    </w:p>
    <w:p w14:paraId="0DE4F1D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Yes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T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hanks, </w:t>
      </w:r>
      <w:r>
        <w:rPr>
          <w:rFonts w:ascii="Times New Roman" w:hAnsi="Times New Roman" w:eastAsia="宋体" w:cs="Times New Roman"/>
          <w:b w:val="0"/>
          <w:bCs/>
          <w:color w:val="auto"/>
          <w:spacing w:val="4"/>
          <w:szCs w:val="22"/>
          <w:lang w:eastAsia="en-US"/>
        </w:rPr>
        <w:t xml:space="preserve">Emma.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Have I missed much?</w:t>
      </w:r>
    </w:p>
    <w:p w14:paraId="613BA222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Not really.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Y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ou only got ill after the exams.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Y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ou won’t believe what happened to me last week.</w:t>
      </w:r>
    </w:p>
    <w:p w14:paraId="15D6DB2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What?</w:t>
      </w:r>
    </w:p>
    <w:p w14:paraId="5898894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pacing w:val="-2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</w:t>
      </w:r>
      <w:r>
        <w:rPr>
          <w:rFonts w:ascii="Times New Roman" w:hAnsi="Times New Roman" w:eastAsia="宋体" w:cs="Times New Roman"/>
          <w:b w:val="0"/>
          <w:bCs/>
          <w:color w:val="auto"/>
          <w:spacing w:val="-2"/>
          <w:szCs w:val="22"/>
          <w:lang w:eastAsia="en-US"/>
        </w:rPr>
        <w:t xml:space="preserve">It was pouring and I was on my way to school. </w:t>
      </w:r>
      <w:r>
        <w:rPr>
          <w:rFonts w:ascii="Times New Roman" w:hAnsi="Times New Roman" w:eastAsia="宋体" w:cs="Times New Roman"/>
          <w:b w:val="0"/>
          <w:bCs/>
          <w:color w:val="auto"/>
          <w:spacing w:val="-2"/>
          <w:szCs w:val="21"/>
          <w:lang w:eastAsia="en-US"/>
        </w:rPr>
        <w:t xml:space="preserve">I didn’t have an umbrella, so I had to run. </w:t>
      </w:r>
      <w:r>
        <w:rPr>
          <w:rFonts w:ascii="Times New Roman" w:hAnsi="Times New Roman" w:eastAsia="宋体" w:cs="Times New Roman"/>
          <w:b w:val="0"/>
          <w:bCs/>
          <w:color w:val="auto"/>
          <w:spacing w:val="-2"/>
          <w:szCs w:val="22"/>
          <w:lang w:eastAsia="en-US"/>
        </w:rPr>
        <w:t xml:space="preserve">Then, I slipped and fell flat on my face in front of everyone. </w:t>
      </w:r>
    </w:p>
    <w:p w14:paraId="2A9195D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What did you do?</w:t>
      </w:r>
    </w:p>
    <w:p w14:paraId="63F1C6C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I just wanted to hide. But I laughed it off, got up, and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 kept going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.</w:t>
      </w:r>
    </w:p>
    <w:p w14:paraId="3BB1043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I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’d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have been so embarrassed.</w:t>
      </w:r>
    </w:p>
    <w:p w14:paraId="028DEBE2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I was. </w:t>
      </w:r>
      <w:r>
        <w:rPr>
          <w:rFonts w:ascii="Times New Roman" w:hAnsi="Times New Roman" w:eastAsia="宋体" w:cs="Times New Roman"/>
          <w:b w:val="0"/>
          <w:bCs/>
          <w:color w:val="auto"/>
          <w:spacing w:val="4"/>
          <w:szCs w:val="22"/>
          <w:lang w:eastAsia="en-US"/>
        </w:rPr>
        <w:t>But I decided to turn something negative into something positive. I started carrying an umbrella, and I joined a dance class.</w:t>
      </w:r>
      <w:r>
        <w:rPr>
          <w:rFonts w:ascii="Times New Roman" w:hAnsi="Times New Roman" w:eastAsia="宋体" w:cs="Times New Roman"/>
          <w:b w:val="0"/>
          <w:bCs/>
          <w:color w:val="auto"/>
          <w:spacing w:val="4"/>
          <w:szCs w:val="22"/>
        </w:rPr>
        <w:t xml:space="preserve"> </w:t>
      </w:r>
    </w:p>
    <w:p w14:paraId="41DAFE5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A dance class? Why?</w:t>
      </w:r>
    </w:p>
    <w:p w14:paraId="2DFFCAC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B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etter balance would help me avoid falling in the future. Now, I go every Saturday, and I love it.</w:t>
      </w:r>
    </w:p>
    <w:p w14:paraId="0C2A7933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Text 8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</w:p>
    <w:p w14:paraId="56A1CD9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What’s that you’re looking at, James?</w:t>
      </w:r>
    </w:p>
    <w:p w14:paraId="36CE400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I’m on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Q-Post.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It’s a social media platform. People share short posts, photos, and videos. </w:t>
      </w:r>
    </w:p>
    <w:p w14:paraId="2E189B7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I’ve never heard of it. What’s different about it?</w:t>
      </w:r>
    </w:p>
    <w:p w14:paraId="4A70712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It focuses on quick updates. Posts can only be 200 characters long.  </w:t>
      </w:r>
    </w:p>
    <w:p w14:paraId="77E0945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Can anyone post anything?</w:t>
      </w:r>
    </w:p>
    <w:p w14:paraId="6B63522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Not quite.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 xml:space="preserve"> Q-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2"/>
        </w:rPr>
        <w:t>P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ost has rules.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People can’t post harmful content.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If someone breaks the rules, their post gets removed.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If they do it often, their account might be blocked. </w:t>
      </w:r>
    </w:p>
    <w:p w14:paraId="404698E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How do people find posts they like?</w:t>
      </w:r>
    </w:p>
    <w:p w14:paraId="7AC3B1B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They follow users or search for topics.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Q-Post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suggests posts too.</w:t>
      </w:r>
    </w:p>
    <w:p w14:paraId="00283C3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Do people talk to each other there?</w:t>
      </w:r>
    </w:p>
    <w:p w14:paraId="1DE6933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Yes, but only in the comments.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Some users discuss news, while others just share funny messages.</w:t>
      </w:r>
    </w:p>
    <w:p w14:paraId="328413B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Do posts stay there forever?</w:t>
      </w:r>
    </w:p>
    <w:p w14:paraId="2552536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No. Some platforms keep posts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for a year and even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forever, but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Q-Post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removes them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in 30 days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.</w:t>
      </w:r>
    </w:p>
    <w:p w14:paraId="0A831AD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Sounds interesting. </w:t>
      </w:r>
    </w:p>
    <w:p w14:paraId="6C6A47EB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>Text 9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kern w:val="0"/>
          <w:szCs w:val="21"/>
        </w:rPr>
        <w:t xml:space="preserve">  </w:t>
      </w:r>
    </w:p>
    <w:p w14:paraId="3559D39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Green Orchid Hotel. How can I help?</w:t>
      </w:r>
    </w:p>
    <w:p w14:paraId="00CFEC8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This is Gordon Tan. I checked out earlier today… Room 208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>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</w:t>
      </w:r>
    </w:p>
    <w:p w14:paraId="5BE0185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Yes,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we spoke yesterday about booking your taxi to the airport.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609D20B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That’s me! Thanks for helping with that.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 I’ve arrived here safely!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But I think I’ve left something behind. It’s a book.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2271D62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I’m sorry to hear that. Is it worth much?</w:t>
      </w:r>
    </w:p>
    <w:p w14:paraId="7FB2188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Probably only a few dollars.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 xml:space="preserve"> I would just let it go, but a friend lent it to me and there’s a written message inside from his grandmother.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6885173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W: Oh, dear! Well, we’ll do our very best to find it.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Do you have any idea where it might be?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</w:p>
    <w:p w14:paraId="7E2B4FD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M: Last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</w:rPr>
        <w:t xml:space="preserve"> night before I went to the bathroom,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I was reading it in the armchair next to the bed.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 xml:space="preserve">I suppose it could have fallen down the side of the bed… </w:t>
      </w:r>
    </w:p>
    <w:p w14:paraId="0106DEB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W: Alright. I’ll get someone to look and call you back. If we find it, we will mail it to your home address.</w:t>
      </w:r>
    </w:p>
    <w:p w14:paraId="6A343332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</w:pP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 xml:space="preserve">M: Okay. </w:t>
      </w:r>
      <w:r>
        <w:rPr>
          <w:rFonts w:ascii="Times New Roman" w:hAnsi="Times New Roman" w:eastAsia="Times New Roman" w:cs="Times New Roman"/>
          <w:b w:val="0"/>
          <w:bCs/>
          <w:color w:val="auto"/>
          <w:szCs w:val="22"/>
          <w:lang w:eastAsia="en-US"/>
        </w:rPr>
        <w:t>The broadcast is calling my name, and I’ll be available again in a few hours.</w:t>
      </w:r>
      <w:r>
        <w:rPr>
          <w:rFonts w:ascii="Times New Roman" w:hAnsi="Times New Roman" w:eastAsia="宋体" w:cs="Times New Roman"/>
          <w:b w:val="0"/>
          <w:bCs/>
          <w:color w:val="auto"/>
          <w:szCs w:val="22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auto"/>
          <w:szCs w:val="21"/>
          <w:lang w:eastAsia="en-US"/>
        </w:rPr>
        <w:t>Thank you so much.</w:t>
      </w:r>
    </w:p>
    <w:p w14:paraId="6302D5E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7" w:hanging="317" w:hangingChars="151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000000" w:themeColor="text1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/>
          <w:color w:val="000000" w:themeColor="text1"/>
          <w:szCs w:val="21"/>
          <w:lang w:eastAsia="en-US"/>
          <w14:textFill>
            <w14:solidFill>
              <w14:schemeClr w14:val="tx1"/>
            </w14:solidFill>
          </w14:textFill>
        </w:rPr>
        <w:t>W: No worries. Happy travels!</w:t>
      </w:r>
    </w:p>
    <w:p w14:paraId="6335B912">
      <w:pPr>
        <w:keepNext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8" w:hanging="117" w:hangingChars="56"/>
        <w:textAlignment w:val="auto"/>
        <w:outlineLvl w:val="1"/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Text 10</w:t>
      </w:r>
      <w:r>
        <w:rPr>
          <w:rFonts w:hint="eastAsia"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3921C1D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2"/>
        <w:rPr>
          <w:rFonts w:ascii="Times New Roman" w:hAnsi="Times New Roman" w:eastAsia="Times New Roman" w:cs="Times New Roman"/>
          <w:b w:val="0"/>
          <w:bCs/>
          <w:color w:val="000000" w:themeColor="text1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Good evening, members of the town council and fellow residents. 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Cs w:val="22"/>
          <w:lang w:eastAsia="en-US"/>
          <w14:textFill>
            <w14:solidFill>
              <w14:schemeClr w14:val="tx1"/>
            </w14:solidFill>
          </w14:textFill>
        </w:rPr>
        <w:t xml:space="preserve">I’m Dr. Eric, and I’m the volunteer president of Green Wings, a local nature protection group. </w:t>
      </w:r>
    </w:p>
    <w:p w14:paraId="04FF92F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2"/>
        <w:rPr>
          <w:rFonts w:ascii="Times New Roman" w:hAnsi="Times New Roman" w:eastAsia="Times New Roman" w:cs="Times New Roman"/>
          <w:b w:val="0"/>
          <w:bCs/>
          <w:color w:val="000000" w:themeColor="text1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>I’m here today to warn about the possible impact of the curren</w:t>
      </w:r>
      <w:r>
        <w:rPr>
          <w:rFonts w:ascii="Times New Roman" w:hAnsi="Times New Roman" w:eastAsia="宋体" w:cs="Times New Roman"/>
          <w:b w:val="0"/>
          <w:bCs/>
          <w:i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 design proposals for the new Circle Theat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er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>e understand the need for development and welcome the creation of a new arts facility here in town</w:t>
      </w:r>
      <w:r>
        <w:rPr>
          <w:rFonts w:hint="eastAsia"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Cs w:val="22"/>
          <w:lang w:eastAsia="en-US"/>
          <w14:textFill>
            <w14:solidFill>
              <w14:schemeClr w14:val="tx1"/>
            </w14:solidFill>
          </w14:textFill>
        </w:rPr>
        <w:t>But it’s important to consider how our choices will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Cs w:val="22"/>
          <w:lang w:eastAsia="en-US"/>
          <w14:textFill>
            <w14:solidFill>
              <w14:schemeClr w14:val="tx1"/>
            </w14:solidFill>
          </w14:textFill>
        </w:rPr>
        <w:t xml:space="preserve">affect the many birds living in this area. </w:t>
      </w:r>
    </w:p>
    <w:p w14:paraId="405E924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>Glass buildings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are beautiful.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But they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are dangerous for birds because they can’t see glass like we do. Indeed, they’re often attracted closer by indoor lights or reflections of trees and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the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>sky. Every year in the U.S. alone, more than a billion birds crash into glass, and most will die of their injuries.</w:t>
      </w:r>
    </w:p>
    <w:p w14:paraId="34331F4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2" w:firstLineChars="200"/>
        <w:textAlignment w:val="auto"/>
        <w:outlineLvl w:val="2"/>
        <w:rPr>
          <w:rFonts w:ascii="Times New Roman" w:hAnsi="Times New Roman" w:eastAsia="宋体" w:cs="Times New Roman"/>
          <w:b w:val="0"/>
          <w:bCs/>
          <w:color w:val="000000" w:themeColor="text1"/>
          <w:spacing w:val="3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 w:val="0"/>
          <w:bCs/>
          <w:color w:val="000000" w:themeColor="text1"/>
          <w:spacing w:val="3"/>
          <w:szCs w:val="22"/>
          <w:lang w:eastAsia="en-US"/>
          <w14:textFill>
            <w14:solidFill>
              <w14:schemeClr w14:val="tx1"/>
            </w14:solidFill>
          </w14:textFill>
        </w:rPr>
        <w:t>The good news is that these accidents are preventable. There are many ways to make buildings safer, from simple stickers to patterned glass.</w:t>
      </w:r>
      <w:r>
        <w:rPr>
          <w:rFonts w:hint="eastAsia" w:ascii="Times New Roman" w:hAnsi="Times New Roman" w:eastAsia="Times New Roman" w:cs="Times New Roman"/>
          <w:b w:val="0"/>
          <w:bCs/>
          <w:color w:val="000000" w:themeColor="text1"/>
          <w:spacing w:val="3"/>
          <w:szCs w:val="22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spacing w:val="3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  <w:t xml:space="preserve">I’m not here to offer design solutions. But before the proposals can be approved, we must insist that measures are taken to ensure the safety of local wildlife. </w:t>
      </w:r>
    </w:p>
    <w:p w14:paraId="0C8362A4">
      <w:pPr>
        <w:spacing w:line="380" w:lineRule="exact"/>
        <w:ind w:firstLine="432" w:firstLineChars="200"/>
        <w:outlineLvl w:val="2"/>
        <w:rPr>
          <w:rFonts w:ascii="Times New Roman" w:hAnsi="Times New Roman" w:eastAsia="宋体" w:cs="Times New Roman"/>
          <w:b w:val="0"/>
          <w:bCs/>
          <w:color w:val="000000" w:themeColor="text1"/>
          <w:spacing w:val="3"/>
          <w:kern w:val="0"/>
          <w:szCs w:val="21"/>
          <w:lang w:eastAsia="en-US"/>
          <w14:textFill>
            <w14:solidFill>
              <w14:schemeClr w14:val="tx1"/>
            </w14:solidFill>
          </w14:textFill>
        </w:rPr>
      </w:pPr>
    </w:p>
    <w:p w14:paraId="2476CDF6">
      <w:pPr>
        <w:ind w:firstLine="210" w:firstLineChars="100"/>
        <w:rPr>
          <w:rFonts w:ascii="Times New Roman" w:hAnsi="Times New Roman" w:eastAsia="宋体" w:cs="Times New Roman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83DAEF9">
      <w:pPr>
        <w:rPr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1595C17">
      <w:pPr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FF07EA"/>
    <w:multiLevelType w:val="singleLevel"/>
    <w:tmpl w:val="0BFF07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3B5D13"/>
    <w:multiLevelType w:val="singleLevel"/>
    <w:tmpl w:val="3D3B5D1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E29F7"/>
    <w:rsid w:val="0DC10787"/>
    <w:rsid w:val="2EF73CF0"/>
    <w:rsid w:val="4A745D9D"/>
    <w:rsid w:val="4BAD57FA"/>
    <w:rsid w:val="6206395E"/>
    <w:rsid w:val="63F7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99"/>
    <w:pPr>
      <w:widowControl w:val="0"/>
      <w:jc w:val="both"/>
    </w:pPr>
    <w:rPr>
      <w:rFonts w:ascii="宋体" w:hAnsi="Courier New" w:eastAsiaTheme="minorEastAsia" w:cstheme="minorBidi"/>
      <w:kern w:val="2"/>
      <w:sz w:val="21"/>
      <w:szCs w:val="21"/>
      <w:lang w:val="en-US" w:eastAsia="zh-CN" w:bidi="ar-SA"/>
    </w:r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正文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813</Words>
  <Characters>2071</Characters>
  <Lines>0</Lines>
  <Paragraphs>0</Paragraphs>
  <TotalTime>1</TotalTime>
  <ScaleCrop>false</ScaleCrop>
  <LinksUpToDate>false</LinksUpToDate>
  <CharactersWithSpaces>2361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2026-03-26T07:48:00Z</dcterms:created>
  <dc:creator>徐钰</dc:creator>
  <cp:lastModifiedBy>徐钰</cp:lastModifiedBy>
  <dcterms:modified xsi:type="dcterms:W3CDTF">2026-04-09T01:31:25Z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2154D10BF2AB484A9091647C2A42D939_11</vt:lpwstr>
  </property>
  <property fmtid="{D5CDD505-2E9C-101B-9397-08002B2CF9AE}" pid="4" name="KSOTemplateDocerSaveRecord">
    <vt:lpwstr>eyJoZGlkIjoiMmFlODQyOTNiZTc4MzRmOTQwZDQxOWQwNjViYzliMTAiLCJ1c2VySWQiOiIyNzEzNDk0MDEifQ==</vt:lpwstr>
  </property>
</Properties>
</file>