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83F0FE">
      <w:pPr>
        <w:spacing w:line="360" w:lineRule="auto"/>
        <w:jc w:val="right"/>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10795000</wp:posOffset>
            </wp:positionH>
            <wp:positionV relativeFrom="topMargin">
              <wp:posOffset>10883900</wp:posOffset>
            </wp:positionV>
            <wp:extent cx="292100" cy="406400"/>
            <wp:effectExtent l="0" t="0" r="12700" b="508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4"/>
                    <a:stretch>
                      <a:fillRect/>
                    </a:stretch>
                  </pic:blipFill>
                  <pic:spPr>
                    <a:xfrm>
                      <a:off x="0" y="0"/>
                      <a:ext cx="292100" cy="406400"/>
                    </a:xfrm>
                    <a:prstGeom prst="rect">
                      <a:avLst/>
                    </a:prstGeom>
                  </pic:spPr>
                </pic:pic>
              </a:graphicData>
            </a:graphic>
          </wp:anchor>
        </w:drawing>
      </w:r>
      <w:r>
        <w:rPr>
          <w:rFonts w:ascii="宋体" w:hAnsi="宋体" w:eastAsia="宋体" w:cs="宋体"/>
          <w:b/>
          <w:color w:val="auto"/>
          <w:sz w:val="24"/>
        </w:rPr>
        <w:drawing>
          <wp:anchor distT="0" distB="0" distL="114300" distR="114300" simplePos="0" relativeHeight="251660288" behindDoc="0" locked="0" layoutInCell="1" allowOverlap="1">
            <wp:simplePos x="0" y="0"/>
            <wp:positionH relativeFrom="page">
              <wp:posOffset>11049000</wp:posOffset>
            </wp:positionH>
            <wp:positionV relativeFrom="topMargin">
              <wp:posOffset>11887200</wp:posOffset>
            </wp:positionV>
            <wp:extent cx="419100" cy="304800"/>
            <wp:effectExtent l="0" t="0" r="7620" b="0"/>
            <wp:wrapNone/>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5"/>
                    <a:stretch>
                      <a:fillRect/>
                    </a:stretch>
                  </pic:blipFill>
                  <pic:spPr>
                    <a:xfrm>
                      <a:off x="0" y="0"/>
                      <a:ext cx="419100" cy="304800"/>
                    </a:xfrm>
                    <a:prstGeom prst="rect">
                      <a:avLst/>
                    </a:prstGeom>
                  </pic:spPr>
                </pic:pic>
              </a:graphicData>
            </a:graphic>
          </wp:anchor>
        </w:drawing>
      </w:r>
      <w:r>
        <w:rPr>
          <w:rFonts w:ascii="宋体" w:hAnsi="宋体" w:eastAsia="宋体" w:cs="宋体"/>
          <w:b/>
          <w:color w:val="auto"/>
          <w:sz w:val="24"/>
        </w:rPr>
        <w:t>试卷类型：</w:t>
      </w:r>
      <w:r>
        <w:rPr>
          <w:rFonts w:ascii="Times New Roman" w:hAnsi="Times New Roman" w:eastAsia="Times New Roman" w:cs="Times New Roman"/>
          <w:b/>
          <w:color w:val="auto"/>
          <w:sz w:val="24"/>
        </w:rPr>
        <w:t>A</w:t>
      </w:r>
    </w:p>
    <w:p w14:paraId="792AECEB">
      <w:pPr>
        <w:spacing w:line="360" w:lineRule="auto"/>
        <w:jc w:val="center"/>
      </w:pPr>
      <w:r>
        <w:rPr>
          <w:rFonts w:ascii="宋体" w:hAnsi="宋体" w:eastAsia="宋体" w:cs="宋体"/>
          <w:b/>
          <w:color w:val="auto"/>
          <w:sz w:val="32"/>
        </w:rPr>
        <w:t>潍坊市高考模拟考试</w:t>
      </w:r>
    </w:p>
    <w:p w14:paraId="20E84EAF">
      <w:pPr>
        <w:spacing w:line="360" w:lineRule="auto"/>
        <w:jc w:val="center"/>
      </w:pPr>
      <w:r>
        <w:rPr>
          <w:rFonts w:ascii="宋体" w:hAnsi="宋体" w:eastAsia="宋体" w:cs="宋体"/>
          <w:b/>
          <w:color w:val="auto"/>
          <w:sz w:val="32"/>
        </w:rPr>
        <w:t>英语</w:t>
      </w:r>
    </w:p>
    <w:p w14:paraId="485F5CC2">
      <w:pPr>
        <w:spacing w:line="360" w:lineRule="auto"/>
        <w:jc w:val="right"/>
      </w:pPr>
      <w:r>
        <w:rPr>
          <w:rFonts w:ascii="Times New Roman" w:hAnsi="Times New Roman" w:eastAsia="Times New Roman" w:cs="Times New Roman"/>
          <w:b/>
          <w:color w:val="auto"/>
          <w:sz w:val="24"/>
        </w:rPr>
        <w:t>2026.2</w:t>
      </w:r>
    </w:p>
    <w:p w14:paraId="3C86F617">
      <w:pPr>
        <w:spacing w:line="360" w:lineRule="auto"/>
        <w:jc w:val="both"/>
      </w:pPr>
      <w:r>
        <w:rPr>
          <w:rFonts w:ascii="宋体" w:hAnsi="宋体" w:eastAsia="宋体" w:cs="宋体"/>
          <w:b/>
          <w:color w:val="auto"/>
          <w:sz w:val="24"/>
        </w:rPr>
        <w:t>注意事项：</w:t>
      </w:r>
    </w:p>
    <w:p w14:paraId="158BE341">
      <w:pPr>
        <w:spacing w:line="36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答题前，考生务必将自己的姓名、考生号等填写在答题卡和试卷指定位置上。</w:t>
      </w:r>
    </w:p>
    <w:p w14:paraId="0B91619B">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回答选择题时，选出每小题答案后，用铅笔把答题卡上对应题目的答案标号涂黑。如需改动，用橡皮擦干净后，再选涂其他答案标号。回答非选择题时，将答案写在答题卡上，写在本试卷上无效。</w:t>
      </w:r>
    </w:p>
    <w:p w14:paraId="20A2CFE8">
      <w:pPr>
        <w:spacing w:line="360"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4C41661F">
      <w:pPr>
        <w:spacing w:line="360" w:lineRule="auto"/>
        <w:jc w:val="both"/>
      </w:pPr>
      <w:r>
        <w:rPr>
          <w:rFonts w:ascii="宋体" w:hAnsi="宋体" w:eastAsia="宋体" w:cs="宋体"/>
          <w:b/>
          <w:color w:val="auto"/>
          <w:sz w:val="24"/>
        </w:rPr>
        <w:t>该部分分为第一、第二两节。注意：回答听力部分时，请先将答案标在试卷上。听力部分结束前，你将有两分钟的时间将你的答案转涂到答题卡上。</w:t>
      </w:r>
    </w:p>
    <w:p w14:paraId="55975678">
      <w:pPr>
        <w:spacing w:line="360"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72FA0402">
      <w:pPr>
        <w:spacing w:line="360" w:lineRule="auto"/>
        <w:jc w:val="both"/>
      </w:pPr>
      <w:r>
        <w:rPr>
          <w:rFonts w:ascii="宋体" w:hAnsi="宋体" w:eastAsia="宋体" w:cs="宋体"/>
          <w:b/>
          <w:color w:val="auto"/>
          <w:sz w:val="24"/>
        </w:rPr>
        <w:t>听下面五段录音，每段录音后有一个小题，从题中所给的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三个选项中选出最佳选项。听完每段录音后，你都有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秒钟的时间来回答有关小题和阅读下一小题。每段录音播放两遍。</w:t>
      </w:r>
    </w:p>
    <w:p w14:paraId="1EEBD004">
      <w:pPr>
        <w:spacing w:line="360" w:lineRule="auto"/>
        <w:jc w:val="both"/>
      </w:pPr>
      <w:r>
        <w:rPr>
          <w:rFonts w:ascii="Times New Roman" w:hAnsi="Times New Roman" w:eastAsia="Times New Roman" w:cs="Times New Roman"/>
          <w:color w:val="auto"/>
          <w:sz w:val="21"/>
        </w:rPr>
        <w:t>1. Where are the speakers now?</w:t>
      </w:r>
    </w:p>
    <w:p w14:paraId="00C23FE0">
      <w:pPr>
        <w:spacing w:line="360" w:lineRule="auto"/>
        <w:jc w:val="both"/>
      </w:pPr>
      <w:r>
        <w:rPr>
          <w:rFonts w:ascii="Times New Roman" w:hAnsi="Times New Roman" w:eastAsia="Times New Roman" w:cs="Times New Roman"/>
          <w:color w:val="auto"/>
          <w:sz w:val="21"/>
        </w:rPr>
        <w:t>A. In a hotel.    B. In a restaurant.   C. In a grocery store.</w:t>
      </w:r>
    </w:p>
    <w:p w14:paraId="2CF52F4F">
      <w:pPr>
        <w:spacing w:line="360" w:lineRule="auto"/>
        <w:jc w:val="both"/>
      </w:pPr>
      <w:r>
        <w:rPr>
          <w:rFonts w:ascii="Times New Roman" w:hAnsi="Times New Roman" w:eastAsia="Times New Roman" w:cs="Times New Roman"/>
          <w:color w:val="auto"/>
          <w:sz w:val="21"/>
        </w:rPr>
        <w:t>2. What are the speakers mainly talking about?</w:t>
      </w:r>
    </w:p>
    <w:p w14:paraId="46DB4300">
      <w:pPr>
        <w:spacing w:line="360" w:lineRule="auto"/>
        <w:jc w:val="both"/>
      </w:pPr>
      <w:r>
        <w:rPr>
          <w:rFonts w:ascii="Times New Roman" w:hAnsi="Times New Roman" w:eastAsia="Times New Roman" w:cs="Times New Roman"/>
          <w:color w:val="auto"/>
          <w:sz w:val="21"/>
        </w:rPr>
        <w:t>A. A weekend trip.   B. A camping site.   C. A weather report.</w:t>
      </w:r>
    </w:p>
    <w:p w14:paraId="7B961DD7">
      <w:pPr>
        <w:spacing w:line="360" w:lineRule="auto"/>
        <w:jc w:val="both"/>
      </w:pPr>
      <w:r>
        <w:rPr>
          <w:rFonts w:ascii="Times New Roman" w:hAnsi="Times New Roman" w:eastAsia="Times New Roman" w:cs="Times New Roman"/>
          <w:color w:val="auto"/>
          <w:sz w:val="21"/>
        </w:rPr>
        <w:t>3. What is the woman doing?</w:t>
      </w:r>
    </w:p>
    <w:p w14:paraId="4E77F980">
      <w:pPr>
        <w:spacing w:line="360" w:lineRule="auto"/>
        <w:jc w:val="both"/>
      </w:pPr>
      <w:r>
        <w:rPr>
          <w:rFonts w:ascii="Times New Roman" w:hAnsi="Times New Roman" w:eastAsia="Times New Roman" w:cs="Times New Roman"/>
          <w:color w:val="auto"/>
          <w:sz w:val="21"/>
        </w:rPr>
        <w:t>A. Painting a portrait.  B. Taking a photograph.  C. Attending an art class.</w:t>
      </w:r>
    </w:p>
    <w:p w14:paraId="22BF37A9">
      <w:pPr>
        <w:spacing w:line="360" w:lineRule="auto"/>
        <w:jc w:val="both"/>
      </w:pPr>
      <w:r>
        <w:rPr>
          <w:rFonts w:ascii="Times New Roman" w:hAnsi="Times New Roman" w:eastAsia="Times New Roman" w:cs="Times New Roman"/>
          <w:color w:val="auto"/>
          <w:sz w:val="21"/>
        </w:rPr>
        <w:t>4. How is the woman feeling now?</w:t>
      </w:r>
    </w:p>
    <w:p w14:paraId="2BD12940">
      <w:pPr>
        <w:spacing w:line="360" w:lineRule="auto"/>
        <w:jc w:val="both"/>
      </w:pPr>
      <w:r>
        <w:rPr>
          <w:rFonts w:ascii="Times New Roman" w:hAnsi="Times New Roman" w:eastAsia="Times New Roman" w:cs="Times New Roman"/>
          <w:color w:val="auto"/>
          <w:sz w:val="21"/>
        </w:rPr>
        <w:t>A. Puzzled.    B. Excited.    C. Disappointed.</w:t>
      </w:r>
    </w:p>
    <w:p w14:paraId="30878C4F">
      <w:pPr>
        <w:spacing w:line="360" w:lineRule="auto"/>
        <w:jc w:val="both"/>
      </w:pPr>
      <w:r>
        <w:rPr>
          <w:rFonts w:ascii="Times New Roman" w:hAnsi="Times New Roman" w:eastAsia="Times New Roman" w:cs="Times New Roman"/>
          <w:color w:val="auto"/>
          <w:sz w:val="21"/>
        </w:rPr>
        <w:t>5. What leads to GreenWave cutting staff?</w:t>
      </w:r>
    </w:p>
    <w:p w14:paraId="6E6D5C85">
      <w:pPr>
        <w:spacing w:line="360" w:lineRule="auto"/>
        <w:jc w:val="both"/>
      </w:pPr>
      <w:r>
        <w:rPr>
          <w:rFonts w:ascii="Times New Roman" w:hAnsi="Times New Roman" w:eastAsia="Times New Roman" w:cs="Times New Roman"/>
          <w:color w:val="auto"/>
          <w:sz w:val="21"/>
        </w:rPr>
        <w:t>A. The struggling industry. B. Its own fault.   C. An overloaded project.</w:t>
      </w:r>
    </w:p>
    <w:p w14:paraId="39B1613E">
      <w:pPr>
        <w:spacing w:line="360" w:lineRule="auto"/>
        <w:jc w:val="both"/>
      </w:pPr>
      <w:r>
        <w:rPr>
          <w:rFonts w:ascii="宋体" w:hAnsi="宋体" w:eastAsia="宋体" w:cs="宋体"/>
          <w:b/>
          <w:color w:val="auto"/>
          <w:sz w:val="24"/>
        </w:rPr>
        <w:t>第二节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22.5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6BF54F7C">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段录音，每段录音后有几个小题，从题中所给的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三个选项中选出最佳选项。听每段录音前，你将有时间阅读各个小题，每小题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w:t>
      </w:r>
      <w:r>
        <w:rPr>
          <w:rFonts w:ascii="Times New Roman" w:hAnsi="Times New Roman" w:eastAsia="Times New Roman" w:cs="Times New Roman"/>
          <w:b/>
          <w:color w:val="auto"/>
          <w:sz w:val="24"/>
        </w:rPr>
        <w:t>;</w:t>
      </w:r>
      <w:r>
        <w:rPr>
          <w:rFonts w:ascii="宋体" w:hAnsi="宋体" w:eastAsia="宋体" w:cs="宋体"/>
          <w:b/>
          <w:color w:val="auto"/>
          <w:sz w:val="24"/>
        </w:rPr>
        <w:t>听完后，每小题都有</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秒钟的作答时间。每段录音播放两遍。</w:t>
      </w:r>
    </w:p>
    <w:p w14:paraId="2716C8AE">
      <w:pPr>
        <w:spacing w:line="360" w:lineRule="auto"/>
        <w:jc w:val="both"/>
      </w:pPr>
      <w:r>
        <w:rPr>
          <w:rFonts w:ascii="宋体" w:hAnsi="宋体" w:eastAsia="宋体" w:cs="宋体"/>
          <w:b/>
          <w:color w:val="auto"/>
          <w:sz w:val="24"/>
        </w:rPr>
        <w:t>听下面的录音，回答第</w:t>
      </w:r>
      <w:r>
        <w:rPr>
          <w:rFonts w:ascii="Times New Roman" w:hAnsi="Times New Roman" w:eastAsia="Times New Roman" w:cs="Times New Roman"/>
          <w:b/>
          <w:color w:val="auto"/>
          <w:sz w:val="24"/>
        </w:rPr>
        <w:t>6</w:t>
      </w:r>
      <w:r>
        <w:rPr>
          <w:rFonts w:ascii="宋体" w:hAnsi="宋体" w:eastAsia="宋体" w:cs="宋体"/>
          <w:b/>
          <w:color w:val="auto"/>
          <w:sz w:val="24"/>
        </w:rPr>
        <w:t>和第</w:t>
      </w:r>
      <w:r>
        <w:rPr>
          <w:rFonts w:ascii="Times New Roman" w:hAnsi="Times New Roman" w:eastAsia="Times New Roman" w:cs="Times New Roman"/>
          <w:b/>
          <w:color w:val="auto"/>
          <w:sz w:val="24"/>
        </w:rPr>
        <w:t>7</w:t>
      </w:r>
      <w:r>
        <w:rPr>
          <w:rFonts w:ascii="宋体" w:hAnsi="宋体" w:eastAsia="宋体" w:cs="宋体"/>
          <w:b/>
          <w:color w:val="auto"/>
          <w:sz w:val="24"/>
        </w:rPr>
        <w:t>小题。</w:t>
      </w:r>
    </w:p>
    <w:p w14:paraId="62579B6E">
      <w:pPr>
        <w:spacing w:line="360" w:lineRule="auto"/>
        <w:jc w:val="both"/>
      </w:pPr>
      <w:r>
        <w:rPr>
          <w:rFonts w:ascii="Times New Roman" w:hAnsi="Times New Roman" w:eastAsia="Times New Roman" w:cs="Times New Roman"/>
          <w:color w:val="auto"/>
          <w:sz w:val="21"/>
        </w:rPr>
        <w:t>6. How did Jim know about the marathon?</w:t>
      </w:r>
    </w:p>
    <w:p w14:paraId="77AFC571">
      <w:pPr>
        <w:spacing w:line="360" w:lineRule="auto"/>
        <w:jc w:val="both"/>
      </w:pPr>
      <w:r>
        <w:rPr>
          <w:rFonts w:ascii="Times New Roman" w:hAnsi="Times New Roman" w:eastAsia="Times New Roman" w:cs="Times New Roman"/>
          <w:color w:val="auto"/>
          <w:sz w:val="21"/>
        </w:rPr>
        <w:t>A. From a poster.   B. From a website.   C. From a friend.</w:t>
      </w:r>
    </w:p>
    <w:p w14:paraId="3B14D26E">
      <w:pPr>
        <w:spacing w:line="360" w:lineRule="auto"/>
        <w:jc w:val="both"/>
      </w:pPr>
      <w:r>
        <w:rPr>
          <w:rFonts w:ascii="Times New Roman" w:hAnsi="Times New Roman" w:eastAsia="Times New Roman" w:cs="Times New Roman"/>
          <w:color w:val="auto"/>
          <w:sz w:val="21"/>
        </w:rPr>
        <w:t>7. What will Jim do this Saturday?</w:t>
      </w:r>
    </w:p>
    <w:p w14:paraId="7C961695">
      <w:pPr>
        <w:spacing w:line="360" w:lineRule="auto"/>
        <w:jc w:val="both"/>
      </w:pPr>
      <w:r>
        <w:rPr>
          <w:rFonts w:ascii="Times New Roman" w:hAnsi="Times New Roman" w:eastAsia="Times New Roman" w:cs="Times New Roman"/>
          <w:color w:val="auto"/>
          <w:sz w:val="21"/>
        </w:rPr>
        <w:t>A. Attend a meeting.  B. Study for a test.   C. Watch a marathon.</w:t>
      </w:r>
    </w:p>
    <w:p w14:paraId="79BBAEF9">
      <w:pPr>
        <w:spacing w:line="360" w:lineRule="auto"/>
        <w:jc w:val="both"/>
      </w:pPr>
      <w:r>
        <w:rPr>
          <w:rFonts w:ascii="宋体" w:hAnsi="宋体" w:eastAsia="宋体" w:cs="宋体"/>
          <w:b/>
          <w:color w:val="auto"/>
          <w:sz w:val="24"/>
        </w:rPr>
        <w:t>听下面的录音，回答第</w:t>
      </w:r>
      <w:r>
        <w:rPr>
          <w:rFonts w:ascii="Times New Roman" w:hAnsi="Times New Roman" w:eastAsia="Times New Roman" w:cs="Times New Roman"/>
          <w:b/>
          <w:color w:val="auto"/>
          <w:sz w:val="24"/>
        </w:rPr>
        <w:t>8</w:t>
      </w:r>
      <w:r>
        <w:rPr>
          <w:rFonts w:ascii="宋体" w:hAnsi="宋体" w:eastAsia="宋体" w:cs="宋体"/>
          <w:b/>
          <w:color w:val="auto"/>
          <w:sz w:val="24"/>
        </w:rPr>
        <w:t>至第</w:t>
      </w:r>
      <w:r>
        <w:rPr>
          <w:rFonts w:ascii="Times New Roman" w:hAnsi="Times New Roman" w:eastAsia="Times New Roman" w:cs="Times New Roman"/>
          <w:b/>
          <w:color w:val="auto"/>
          <w:sz w:val="24"/>
        </w:rPr>
        <w:t>10</w:t>
      </w:r>
      <w:r>
        <w:rPr>
          <w:rFonts w:ascii="宋体" w:hAnsi="宋体" w:eastAsia="宋体" w:cs="宋体"/>
          <w:b/>
          <w:color w:val="auto"/>
          <w:sz w:val="24"/>
        </w:rPr>
        <w:t>小题。</w:t>
      </w:r>
    </w:p>
    <w:p w14:paraId="6E2B9B2B">
      <w:pPr>
        <w:spacing w:line="360" w:lineRule="auto"/>
        <w:jc w:val="both"/>
      </w:pPr>
      <w:r>
        <w:rPr>
          <w:rFonts w:ascii="Times New Roman" w:hAnsi="Times New Roman" w:eastAsia="Times New Roman" w:cs="Times New Roman"/>
          <w:color w:val="auto"/>
          <w:sz w:val="21"/>
        </w:rPr>
        <w:t>8. What is the woman talking about?</w:t>
      </w:r>
    </w:p>
    <w:p w14:paraId="7E436410">
      <w:pPr>
        <w:spacing w:line="360" w:lineRule="auto"/>
        <w:jc w:val="both"/>
      </w:pPr>
      <w:r>
        <w:rPr>
          <w:rFonts w:ascii="Times New Roman" w:hAnsi="Times New Roman" w:eastAsia="Times New Roman" w:cs="Times New Roman"/>
          <w:color w:val="auto"/>
          <w:sz w:val="21"/>
        </w:rPr>
        <w:t>A. A new restaurant.  B. A term plan.   C. A job experience.</w:t>
      </w:r>
    </w:p>
    <w:p w14:paraId="4ECBF564">
      <w:pPr>
        <w:spacing w:line="360" w:lineRule="auto"/>
        <w:jc w:val="both"/>
      </w:pPr>
      <w:r>
        <w:rPr>
          <w:rFonts w:ascii="Times New Roman" w:hAnsi="Times New Roman" w:eastAsia="Times New Roman" w:cs="Times New Roman"/>
          <w:color w:val="auto"/>
          <w:sz w:val="21"/>
        </w:rPr>
        <w:t>9. How will the woman spend her earnings?</w:t>
      </w:r>
    </w:p>
    <w:p w14:paraId="6325B902">
      <w:pPr>
        <w:spacing w:line="360" w:lineRule="auto"/>
        <w:jc w:val="both"/>
      </w:pPr>
      <w:r>
        <w:rPr>
          <w:rFonts w:ascii="Times New Roman" w:hAnsi="Times New Roman" w:eastAsia="Times New Roman" w:cs="Times New Roman"/>
          <w:color w:val="auto"/>
          <w:sz w:val="21"/>
        </w:rPr>
        <w:t>A. On a vacation.   B. On a new watch.   C. On a service training.</w:t>
      </w:r>
    </w:p>
    <w:p w14:paraId="6C93D2C9">
      <w:pPr>
        <w:spacing w:line="360" w:lineRule="auto"/>
        <w:jc w:val="both"/>
      </w:pPr>
      <w:r>
        <w:rPr>
          <w:rFonts w:ascii="Times New Roman" w:hAnsi="Times New Roman" w:eastAsia="Times New Roman" w:cs="Times New Roman"/>
          <w:color w:val="auto"/>
          <w:sz w:val="21"/>
        </w:rPr>
        <w:t>10. What do we know about the woman?</w:t>
      </w:r>
    </w:p>
    <w:p w14:paraId="6505C7E5">
      <w:pPr>
        <w:spacing w:line="360" w:lineRule="auto"/>
        <w:jc w:val="both"/>
      </w:pPr>
      <w:r>
        <w:rPr>
          <w:rFonts w:ascii="Times New Roman" w:hAnsi="Times New Roman" w:eastAsia="Times New Roman" w:cs="Times New Roman"/>
          <w:color w:val="auto"/>
          <w:sz w:val="21"/>
        </w:rPr>
        <w:t>A. She is observant.  B. She is modest.   C. She is open-minded.</w:t>
      </w:r>
    </w:p>
    <w:p w14:paraId="5FA14A15">
      <w:pPr>
        <w:spacing w:line="360" w:lineRule="auto"/>
        <w:jc w:val="both"/>
      </w:pPr>
      <w:r>
        <w:rPr>
          <w:rFonts w:ascii="宋体" w:hAnsi="宋体" w:eastAsia="宋体" w:cs="宋体"/>
          <w:b/>
          <w:color w:val="auto"/>
          <w:sz w:val="24"/>
        </w:rPr>
        <w:t>听下面的录音，回答第</w:t>
      </w:r>
      <w:r>
        <w:rPr>
          <w:rFonts w:ascii="Times New Roman" w:hAnsi="Times New Roman" w:eastAsia="Times New Roman" w:cs="Times New Roman"/>
          <w:b/>
          <w:color w:val="auto"/>
          <w:sz w:val="24"/>
        </w:rPr>
        <w:t>11</w:t>
      </w:r>
      <w:r>
        <w:rPr>
          <w:rFonts w:ascii="宋体" w:hAnsi="宋体" w:eastAsia="宋体" w:cs="宋体"/>
          <w:b/>
          <w:color w:val="auto"/>
          <w:sz w:val="24"/>
        </w:rPr>
        <w:t>至第</w:t>
      </w:r>
      <w:r>
        <w:rPr>
          <w:rFonts w:ascii="Times New Roman" w:hAnsi="Times New Roman" w:eastAsia="Times New Roman" w:cs="Times New Roman"/>
          <w:b/>
          <w:color w:val="auto"/>
          <w:sz w:val="24"/>
        </w:rPr>
        <w:t>13</w:t>
      </w:r>
      <w:r>
        <w:rPr>
          <w:rFonts w:ascii="宋体" w:hAnsi="宋体" w:eastAsia="宋体" w:cs="宋体"/>
          <w:b/>
          <w:color w:val="auto"/>
          <w:sz w:val="24"/>
        </w:rPr>
        <w:t>小题。</w:t>
      </w:r>
    </w:p>
    <w:p w14:paraId="4C6CE0D8">
      <w:pPr>
        <w:spacing w:line="360" w:lineRule="auto"/>
        <w:jc w:val="both"/>
      </w:pPr>
      <w:r>
        <w:rPr>
          <w:rFonts w:ascii="Times New Roman" w:hAnsi="Times New Roman" w:eastAsia="Times New Roman" w:cs="Times New Roman"/>
          <w:color w:val="auto"/>
          <w:sz w:val="21"/>
        </w:rPr>
        <w:t>11. What was the original price of the scarf according to the woman?</w:t>
      </w:r>
    </w:p>
    <w:p w14:paraId="7A0098B4">
      <w:pPr>
        <w:spacing w:line="360" w:lineRule="auto"/>
        <w:jc w:val="both"/>
      </w:pPr>
      <w:r>
        <w:rPr>
          <w:rFonts w:ascii="Times New Roman" w:hAnsi="Times New Roman" w:eastAsia="Times New Roman" w:cs="Times New Roman"/>
          <w:color w:val="auto"/>
          <w:sz w:val="21"/>
        </w:rPr>
        <w:t>A. 60 dollars.    B. 100 dollars.    C. 120 dollars.</w:t>
      </w:r>
    </w:p>
    <w:p w14:paraId="4DD973F4">
      <w:pPr>
        <w:spacing w:line="360" w:lineRule="auto"/>
        <w:jc w:val="both"/>
      </w:pPr>
      <w:r>
        <w:rPr>
          <w:rFonts w:ascii="Times New Roman" w:hAnsi="Times New Roman" w:eastAsia="Times New Roman" w:cs="Times New Roman"/>
          <w:color w:val="auto"/>
          <w:sz w:val="21"/>
        </w:rPr>
        <w:t>12. What does the man say about the pricing of the scarf?</w:t>
      </w:r>
    </w:p>
    <w:p w14:paraId="3C50BB22">
      <w:pPr>
        <w:spacing w:line="360" w:lineRule="auto"/>
        <w:jc w:val="both"/>
      </w:pPr>
      <w:r>
        <w:rPr>
          <w:rFonts w:ascii="Times New Roman" w:hAnsi="Times New Roman" w:eastAsia="Times New Roman" w:cs="Times New Roman"/>
          <w:color w:val="auto"/>
          <w:sz w:val="21"/>
        </w:rPr>
        <w:t>A. It was a marketing trick.</w:t>
      </w:r>
    </w:p>
    <w:p w14:paraId="3DFD2A86">
      <w:pPr>
        <w:spacing w:line="360" w:lineRule="auto"/>
        <w:jc w:val="both"/>
      </w:pPr>
      <w:r>
        <w:rPr>
          <w:rFonts w:ascii="Times New Roman" w:hAnsi="Times New Roman" w:eastAsia="Times New Roman" w:cs="Times New Roman"/>
          <w:color w:val="auto"/>
          <w:sz w:val="21"/>
        </w:rPr>
        <w:t>B. It was adjusted frequently.</w:t>
      </w:r>
    </w:p>
    <w:p w14:paraId="3D980E42">
      <w:pPr>
        <w:spacing w:line="360" w:lineRule="auto"/>
        <w:jc w:val="both"/>
      </w:pPr>
      <w:r>
        <w:rPr>
          <w:rFonts w:ascii="Times New Roman" w:hAnsi="Times New Roman" w:eastAsia="Times New Roman" w:cs="Times New Roman"/>
          <w:color w:val="auto"/>
          <w:sz w:val="21"/>
        </w:rPr>
        <w:t>C. It was within a reasonable range.</w:t>
      </w:r>
    </w:p>
    <w:p w14:paraId="20CC80A9">
      <w:pPr>
        <w:spacing w:line="360" w:lineRule="auto"/>
        <w:jc w:val="both"/>
      </w:pPr>
      <w:r>
        <w:rPr>
          <w:rFonts w:ascii="Times New Roman" w:hAnsi="Times New Roman" w:eastAsia="Times New Roman" w:cs="Times New Roman"/>
          <w:color w:val="auto"/>
          <w:sz w:val="21"/>
        </w:rPr>
        <w:t>13. What does the man think matters most when shopping?</w:t>
      </w:r>
    </w:p>
    <w:p w14:paraId="6CEEB61E">
      <w:pPr>
        <w:spacing w:line="360" w:lineRule="auto"/>
        <w:jc w:val="both"/>
      </w:pPr>
      <w:r>
        <w:rPr>
          <w:rFonts w:ascii="Times New Roman" w:hAnsi="Times New Roman" w:eastAsia="Times New Roman" w:cs="Times New Roman"/>
          <w:color w:val="auto"/>
          <w:sz w:val="21"/>
        </w:rPr>
        <w:t>A. Product quality.   B. Personal needs.   C. Brand names.</w:t>
      </w:r>
    </w:p>
    <w:p w14:paraId="527E4F74">
      <w:pPr>
        <w:spacing w:line="360" w:lineRule="auto"/>
        <w:jc w:val="both"/>
      </w:pPr>
      <w:r>
        <w:rPr>
          <w:rFonts w:ascii="宋体" w:hAnsi="宋体" w:eastAsia="宋体" w:cs="宋体"/>
          <w:b/>
          <w:color w:val="auto"/>
          <w:sz w:val="24"/>
        </w:rPr>
        <w:t>听下面的录音，回答第</w:t>
      </w:r>
      <w:r>
        <w:rPr>
          <w:rFonts w:ascii="Times New Roman" w:hAnsi="Times New Roman" w:eastAsia="Times New Roman" w:cs="Times New Roman"/>
          <w:b/>
          <w:color w:val="auto"/>
          <w:sz w:val="24"/>
        </w:rPr>
        <w:t>14</w:t>
      </w:r>
      <w:r>
        <w:rPr>
          <w:rFonts w:ascii="宋体" w:hAnsi="宋体" w:eastAsia="宋体" w:cs="宋体"/>
          <w:b/>
          <w:color w:val="auto"/>
          <w:sz w:val="24"/>
        </w:rPr>
        <w:t>至第</w:t>
      </w:r>
      <w:r>
        <w:rPr>
          <w:rFonts w:ascii="Times New Roman" w:hAnsi="Times New Roman" w:eastAsia="Times New Roman" w:cs="Times New Roman"/>
          <w:b/>
          <w:color w:val="auto"/>
          <w:sz w:val="24"/>
        </w:rPr>
        <w:t>17</w:t>
      </w:r>
      <w:r>
        <w:rPr>
          <w:rFonts w:ascii="宋体" w:hAnsi="宋体" w:eastAsia="宋体" w:cs="宋体"/>
          <w:b/>
          <w:color w:val="auto"/>
          <w:sz w:val="24"/>
        </w:rPr>
        <w:t>小题。</w:t>
      </w:r>
    </w:p>
    <w:p w14:paraId="268BC67F">
      <w:pPr>
        <w:spacing w:line="360" w:lineRule="auto"/>
        <w:jc w:val="both"/>
      </w:pPr>
      <w:r>
        <w:rPr>
          <w:rFonts w:ascii="Times New Roman" w:hAnsi="Times New Roman" w:eastAsia="Times New Roman" w:cs="Times New Roman"/>
          <w:color w:val="auto"/>
          <w:sz w:val="21"/>
        </w:rPr>
        <w:t>14. What does the man think of his house?</w:t>
      </w:r>
    </w:p>
    <w:p w14:paraId="624AB347">
      <w:pPr>
        <w:spacing w:line="360" w:lineRule="auto"/>
        <w:jc w:val="both"/>
      </w:pPr>
      <w:r>
        <w:rPr>
          <w:rFonts w:ascii="Times New Roman" w:hAnsi="Times New Roman" w:eastAsia="Times New Roman" w:cs="Times New Roman"/>
          <w:color w:val="auto"/>
          <w:sz w:val="21"/>
        </w:rPr>
        <w:t>A. It’s small.    B. It’s convenient.   C. It’s expensive.</w:t>
      </w:r>
    </w:p>
    <w:p w14:paraId="1485DF5B">
      <w:pPr>
        <w:spacing w:line="360" w:lineRule="auto"/>
        <w:jc w:val="both"/>
      </w:pPr>
      <w:r>
        <w:rPr>
          <w:rFonts w:ascii="Times New Roman" w:hAnsi="Times New Roman" w:eastAsia="Times New Roman" w:cs="Times New Roman"/>
          <w:color w:val="auto"/>
          <w:sz w:val="21"/>
        </w:rPr>
        <w:t>15. Why did the woman choose to move to Oakton?</w:t>
      </w:r>
    </w:p>
    <w:p w14:paraId="16456377">
      <w:pPr>
        <w:spacing w:line="360" w:lineRule="auto"/>
        <w:jc w:val="both"/>
      </w:pPr>
      <w:r>
        <w:rPr>
          <w:rFonts w:ascii="Times New Roman" w:hAnsi="Times New Roman" w:eastAsia="Times New Roman" w:cs="Times New Roman"/>
          <w:color w:val="auto"/>
          <w:sz w:val="21"/>
        </w:rPr>
        <w:t>A. To raise animals in the yard.</w:t>
      </w:r>
    </w:p>
    <w:p w14:paraId="2377026F">
      <w:pPr>
        <w:spacing w:line="360" w:lineRule="auto"/>
        <w:jc w:val="both"/>
      </w:pPr>
      <w:r>
        <w:rPr>
          <w:rFonts w:ascii="Times New Roman" w:hAnsi="Times New Roman" w:eastAsia="Times New Roman" w:cs="Times New Roman"/>
          <w:color w:val="auto"/>
          <w:sz w:val="21"/>
        </w:rPr>
        <w:t>B. To work in a nearby university.</w:t>
      </w:r>
    </w:p>
    <w:p w14:paraId="55567505">
      <w:pPr>
        <w:spacing w:line="360" w:lineRule="auto"/>
        <w:jc w:val="both"/>
      </w:pPr>
      <w:r>
        <w:rPr>
          <w:rFonts w:ascii="Times New Roman" w:hAnsi="Times New Roman" w:eastAsia="Times New Roman" w:cs="Times New Roman"/>
          <w:color w:val="auto"/>
          <w:sz w:val="21"/>
        </w:rPr>
        <w:t>C. To seek better education for Jenny.</w:t>
      </w:r>
    </w:p>
    <w:p w14:paraId="40E16C56">
      <w:pPr>
        <w:spacing w:line="360" w:lineRule="auto"/>
        <w:jc w:val="both"/>
      </w:pPr>
      <w:r>
        <w:rPr>
          <w:rFonts w:ascii="Times New Roman" w:hAnsi="Times New Roman" w:eastAsia="Times New Roman" w:cs="Times New Roman"/>
          <w:color w:val="auto"/>
          <w:sz w:val="21"/>
        </w:rPr>
        <w:t>16. Where did Jenny complete her college education?</w:t>
      </w:r>
    </w:p>
    <w:p w14:paraId="153BA74E">
      <w:pPr>
        <w:spacing w:line="360" w:lineRule="auto"/>
        <w:jc w:val="both"/>
      </w:pPr>
      <w:r>
        <w:rPr>
          <w:rFonts w:ascii="Times New Roman" w:hAnsi="Times New Roman" w:eastAsia="Times New Roman" w:cs="Times New Roman"/>
          <w:color w:val="auto"/>
          <w:sz w:val="21"/>
        </w:rPr>
        <w:t>A. In Texas.    B. In Virginia.    C. In Maryland.</w:t>
      </w:r>
    </w:p>
    <w:p w14:paraId="049E8B09">
      <w:pPr>
        <w:spacing w:line="360" w:lineRule="auto"/>
        <w:jc w:val="both"/>
      </w:pPr>
      <w:r>
        <w:rPr>
          <w:rFonts w:ascii="Times New Roman" w:hAnsi="Times New Roman" w:eastAsia="Times New Roman" w:cs="Times New Roman"/>
          <w:color w:val="auto"/>
          <w:sz w:val="21"/>
        </w:rPr>
        <w:t>17. What is the probable relationship between the speakers?</w:t>
      </w:r>
    </w:p>
    <w:p w14:paraId="6A9148C3">
      <w:pPr>
        <w:spacing w:line="360" w:lineRule="auto"/>
        <w:jc w:val="both"/>
      </w:pPr>
      <w:r>
        <w:rPr>
          <w:rFonts w:ascii="Times New Roman" w:hAnsi="Times New Roman" w:eastAsia="Times New Roman" w:cs="Times New Roman"/>
          <w:color w:val="auto"/>
          <w:sz w:val="21"/>
        </w:rPr>
        <w:t>A. Neighbours.   B. Colleagues.    C. Classmates.</w:t>
      </w:r>
    </w:p>
    <w:p w14:paraId="010B3C92">
      <w:pPr>
        <w:spacing w:line="360" w:lineRule="auto"/>
        <w:jc w:val="both"/>
      </w:pPr>
      <w:r>
        <w:rPr>
          <w:rFonts w:ascii="宋体" w:hAnsi="宋体" w:eastAsia="宋体" w:cs="宋体"/>
          <w:b/>
          <w:color w:val="auto"/>
          <w:sz w:val="24"/>
        </w:rPr>
        <w:t>听下面的录音，回答第</w:t>
      </w:r>
      <w:r>
        <w:rPr>
          <w:rFonts w:ascii="Times New Roman" w:hAnsi="Times New Roman" w:eastAsia="Times New Roman" w:cs="Times New Roman"/>
          <w:b/>
          <w:color w:val="auto"/>
          <w:sz w:val="24"/>
        </w:rPr>
        <w:t>17</w:t>
      </w:r>
      <w:r>
        <w:rPr>
          <w:rFonts w:ascii="宋体" w:hAnsi="宋体" w:eastAsia="宋体" w:cs="宋体"/>
          <w:b/>
          <w:color w:val="auto"/>
          <w:sz w:val="24"/>
        </w:rPr>
        <w:t>至第</w:t>
      </w:r>
      <w:r>
        <w:rPr>
          <w:rFonts w:ascii="Times New Roman" w:hAnsi="Times New Roman" w:eastAsia="Times New Roman" w:cs="Times New Roman"/>
          <w:b/>
          <w:color w:val="auto"/>
          <w:sz w:val="24"/>
        </w:rPr>
        <w:t>20</w:t>
      </w:r>
      <w:r>
        <w:rPr>
          <w:rFonts w:ascii="宋体" w:hAnsi="宋体" w:eastAsia="宋体" w:cs="宋体"/>
          <w:b/>
          <w:color w:val="auto"/>
          <w:sz w:val="24"/>
        </w:rPr>
        <w:t>小题。</w:t>
      </w:r>
    </w:p>
    <w:p w14:paraId="419C49FD">
      <w:pPr>
        <w:spacing w:line="360" w:lineRule="auto"/>
        <w:jc w:val="both"/>
      </w:pPr>
      <w:r>
        <w:rPr>
          <w:rFonts w:ascii="Times New Roman" w:hAnsi="Times New Roman" w:eastAsia="Times New Roman" w:cs="Times New Roman"/>
          <w:color w:val="auto"/>
          <w:sz w:val="21"/>
        </w:rPr>
        <w:t>18. Why does the speaker give the talk?</w:t>
      </w:r>
    </w:p>
    <w:p w14:paraId="2BAED305">
      <w:pPr>
        <w:spacing w:line="360" w:lineRule="auto"/>
        <w:jc w:val="both"/>
      </w:pPr>
      <w:r>
        <w:rPr>
          <w:rFonts w:ascii="Times New Roman" w:hAnsi="Times New Roman" w:eastAsia="Times New Roman" w:cs="Times New Roman"/>
          <w:color w:val="auto"/>
          <w:sz w:val="21"/>
        </w:rPr>
        <w:t>A. To assign a science task.</w:t>
      </w:r>
    </w:p>
    <w:p w14:paraId="197A649C">
      <w:pPr>
        <w:spacing w:line="360" w:lineRule="auto"/>
        <w:jc w:val="both"/>
      </w:pPr>
      <w:r>
        <w:rPr>
          <w:rFonts w:ascii="Times New Roman" w:hAnsi="Times New Roman" w:eastAsia="Times New Roman" w:cs="Times New Roman"/>
          <w:color w:val="auto"/>
          <w:sz w:val="21"/>
        </w:rPr>
        <w:t>B. To recommend a math course.</w:t>
      </w:r>
    </w:p>
    <w:p w14:paraId="59E53A0F">
      <w:pPr>
        <w:spacing w:line="360" w:lineRule="auto"/>
        <w:jc w:val="both"/>
      </w:pPr>
      <w:r>
        <w:rPr>
          <w:rFonts w:ascii="Times New Roman" w:hAnsi="Times New Roman" w:eastAsia="Times New Roman" w:cs="Times New Roman"/>
          <w:color w:val="auto"/>
          <w:sz w:val="21"/>
        </w:rPr>
        <w:t>C. To introduce a special holiday.</w:t>
      </w:r>
    </w:p>
    <w:p w14:paraId="6BC228FB">
      <w:pPr>
        <w:spacing w:line="360" w:lineRule="auto"/>
        <w:jc w:val="both"/>
      </w:pPr>
      <w:r>
        <w:rPr>
          <w:rFonts w:ascii="Times New Roman" w:hAnsi="Times New Roman" w:eastAsia="Times New Roman" w:cs="Times New Roman"/>
          <w:color w:val="auto"/>
          <w:sz w:val="21"/>
        </w:rPr>
        <w:t>19. When did the name Pi first appear?</w:t>
      </w:r>
    </w:p>
    <w:p w14:paraId="3977F532">
      <w:pPr>
        <w:spacing w:line="360" w:lineRule="auto"/>
        <w:jc w:val="both"/>
      </w:pPr>
      <w:r>
        <w:rPr>
          <w:rFonts w:ascii="Times New Roman" w:hAnsi="Times New Roman" w:eastAsia="Times New Roman" w:cs="Times New Roman"/>
          <w:color w:val="auto"/>
          <w:sz w:val="21"/>
        </w:rPr>
        <w:t>A. In the 16th century.  B. In the 18th century.  C. In the 19th century.</w:t>
      </w:r>
    </w:p>
    <w:p w14:paraId="4705ED10">
      <w:pPr>
        <w:spacing w:line="360" w:lineRule="auto"/>
        <w:jc w:val="both"/>
      </w:pPr>
      <w:r>
        <w:rPr>
          <w:rFonts w:ascii="Times New Roman" w:hAnsi="Times New Roman" w:eastAsia="Times New Roman" w:cs="Times New Roman"/>
          <w:color w:val="auto"/>
          <w:sz w:val="21"/>
        </w:rPr>
        <w:t>20. What can we learn about Pi Day?</w:t>
      </w:r>
    </w:p>
    <w:p w14:paraId="6E4D8586">
      <w:pPr>
        <w:spacing w:line="360" w:lineRule="auto"/>
        <w:jc w:val="both"/>
      </w:pPr>
      <w:r>
        <w:rPr>
          <w:rFonts w:ascii="Times New Roman" w:hAnsi="Times New Roman" w:eastAsia="Times New Roman" w:cs="Times New Roman"/>
          <w:color w:val="auto"/>
          <w:sz w:val="21"/>
        </w:rPr>
        <w:t>A. It dates back to 2006.</w:t>
      </w:r>
    </w:p>
    <w:p w14:paraId="04C2E84C">
      <w:pPr>
        <w:spacing w:line="360" w:lineRule="auto"/>
        <w:jc w:val="both"/>
      </w:pPr>
      <w:r>
        <w:rPr>
          <w:rFonts w:ascii="Times New Roman" w:hAnsi="Times New Roman" w:eastAsia="Times New Roman" w:cs="Times New Roman"/>
          <w:color w:val="auto"/>
          <w:sz w:val="21"/>
        </w:rPr>
        <w:t>B. It has a pie-eating custom.</w:t>
      </w:r>
    </w:p>
    <w:p w14:paraId="1DF9C4E7">
      <w:pPr>
        <w:spacing w:line="360" w:lineRule="auto"/>
        <w:jc w:val="both"/>
      </w:pPr>
      <w:r>
        <w:rPr>
          <w:rFonts w:ascii="Times New Roman" w:hAnsi="Times New Roman" w:eastAsia="Times New Roman" w:cs="Times New Roman"/>
          <w:color w:val="auto"/>
          <w:sz w:val="21"/>
        </w:rPr>
        <w:t>C. It’s in honour of Albert Einstein.</w:t>
      </w:r>
    </w:p>
    <w:p w14:paraId="3FDC40B0">
      <w:pPr>
        <w:spacing w:line="360" w:lineRule="auto"/>
        <w:jc w:val="both"/>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50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2C5DCF27">
      <w:pPr>
        <w:spacing w:line="360"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2.5</w:t>
      </w:r>
      <w:r>
        <w:rPr>
          <w:rFonts w:ascii="宋体" w:hAnsi="宋体" w:eastAsia="宋体" w:cs="宋体"/>
          <w:b/>
          <w:color w:val="auto"/>
          <w:sz w:val="24"/>
        </w:rPr>
        <w:t>分，满分</w:t>
      </w:r>
      <w:r>
        <w:rPr>
          <w:rFonts w:ascii="Times New Roman" w:hAnsi="Times New Roman" w:eastAsia="Times New Roman" w:cs="Times New Roman"/>
          <w:b/>
          <w:color w:val="auto"/>
          <w:sz w:val="24"/>
        </w:rPr>
        <w:t>37.5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0DF538F2">
      <w:pPr>
        <w:spacing w:line="360" w:lineRule="auto"/>
        <w:jc w:val="both"/>
      </w:pPr>
      <w:r>
        <w:rPr>
          <w:rFonts w:ascii="宋体" w:hAnsi="宋体" w:eastAsia="宋体" w:cs="宋体"/>
          <w:b/>
          <w:color w:val="auto"/>
          <w:sz w:val="24"/>
        </w:rPr>
        <w:t>阅读下列短文，从每题所给的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016995CB">
      <w:pPr>
        <w:spacing w:line="360" w:lineRule="auto"/>
        <w:jc w:val="center"/>
      </w:pPr>
      <w:r>
        <w:rPr>
          <w:rFonts w:ascii="Times New Roman" w:hAnsi="Times New Roman" w:eastAsia="Times New Roman" w:cs="Times New Roman"/>
          <w:b/>
          <w:color w:val="auto"/>
          <w:sz w:val="24"/>
        </w:rPr>
        <w:t>A</w:t>
      </w:r>
    </w:p>
    <w:p w14:paraId="20861860">
      <w:pPr>
        <w:spacing w:line="360" w:lineRule="auto"/>
        <w:ind w:firstLine="420"/>
        <w:jc w:val="both"/>
      </w:pPr>
      <w:r>
        <w:rPr>
          <w:rFonts w:ascii="Times New Roman" w:hAnsi="Times New Roman" w:eastAsia="Times New Roman" w:cs="Times New Roman"/>
          <w:color w:val="auto"/>
        </w:rPr>
        <w:t>College Board’s Advanced Placement Program (AP) enables willing and academically prepared students in high school to pursue college-level studies — with the opportunity to earn college credit, advanced placement, or both — before applying to college.</w:t>
      </w:r>
    </w:p>
    <w:p w14:paraId="53353CF6">
      <w:pPr>
        <w:spacing w:line="360" w:lineRule="auto"/>
        <w:ind w:firstLine="420"/>
        <w:jc w:val="both"/>
      </w:pPr>
      <w:r>
        <w:rPr>
          <w:rFonts w:ascii="Times New Roman" w:hAnsi="Times New Roman" w:eastAsia="Times New Roman" w:cs="Times New Roman"/>
          <w:color w:val="auto"/>
        </w:rPr>
        <w:t>Through AP courses in 38 subjects, each ending in a challenging exam, students learn to think critically, construct solid arguments, and see many sides of an issue — skills that prepare them for college and beyond. Students who score a 3 or higher on an AP Exam typically experience greater academic success in college and are more likely to earn a college degree.</w:t>
      </w:r>
    </w:p>
    <w:p w14:paraId="41B63C4F">
      <w:pPr>
        <w:spacing w:line="360" w:lineRule="auto"/>
        <w:ind w:firstLine="420"/>
        <w:jc w:val="both"/>
      </w:pPr>
      <w:r>
        <w:rPr>
          <w:rFonts w:ascii="Times New Roman" w:hAnsi="Times New Roman" w:eastAsia="Times New Roman" w:cs="Times New Roman"/>
          <w:b/>
          <w:color w:val="auto"/>
        </w:rPr>
        <w:t>Enrolling Students: Equity(</w:t>
      </w:r>
      <w:r>
        <w:rPr>
          <w:rFonts w:ascii="宋体" w:hAnsi="宋体" w:eastAsia="宋体" w:cs="宋体"/>
          <w:b/>
          <w:color w:val="auto"/>
        </w:rPr>
        <w:t>公平</w:t>
      </w:r>
      <w:r>
        <w:rPr>
          <w:rFonts w:ascii="Times New Roman" w:hAnsi="Times New Roman" w:eastAsia="Times New Roman" w:cs="Times New Roman"/>
          <w:b/>
          <w:color w:val="auto"/>
        </w:rPr>
        <w:t>) and Access</w:t>
      </w:r>
    </w:p>
    <w:p w14:paraId="22922944">
      <w:pPr>
        <w:spacing w:line="360" w:lineRule="auto"/>
        <w:ind w:firstLine="420"/>
        <w:jc w:val="both"/>
      </w:pPr>
      <w:r>
        <w:rPr>
          <w:rFonts w:ascii="Times New Roman" w:hAnsi="Times New Roman" w:eastAsia="Times New Roman" w:cs="Times New Roman"/>
          <w:color w:val="auto"/>
        </w:rPr>
        <w:t>Equitable access is a guiding principle for AP programs. All students should have access to academically challenging courses before they enroll in AP classes</w:t>
      </w:r>
      <w:r>
        <w:rPr>
          <w:rFonts w:ascii="Times New Roman" w:hAnsi="Times New Roman" w:eastAsia="Times New Roman" w:cs="Times New Roman"/>
          <w:color w:val="auto"/>
          <w:position w:val="-22"/>
        </w:rPr>
        <w:drawing>
          <wp:inline distT="0" distB="0" distL="114300" distR="114300">
            <wp:extent cx="50800" cy="88900"/>
            <wp:effectExtent l="0" t="0" r="1016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auto"/>
        </w:rPr>
        <w:t xml:space="preserve"> which can prepare them for AP success.</w:t>
      </w:r>
    </w:p>
    <w:p w14:paraId="2B3AF023">
      <w:pPr>
        <w:spacing w:line="360" w:lineRule="auto"/>
        <w:ind w:firstLine="420"/>
        <w:jc w:val="both"/>
      </w:pPr>
      <w:r>
        <w:rPr>
          <w:rFonts w:ascii="Times New Roman" w:hAnsi="Times New Roman" w:eastAsia="Times New Roman" w:cs="Times New Roman"/>
          <w:b/>
          <w:color w:val="auto"/>
        </w:rPr>
        <w:t>How AP Exams Are Scored</w:t>
      </w:r>
    </w:p>
    <w:p w14:paraId="595F4E48">
      <w:pPr>
        <w:spacing w:line="360" w:lineRule="auto"/>
        <w:ind w:firstLine="420"/>
        <w:jc w:val="both"/>
      </w:pPr>
      <w:r>
        <w:rPr>
          <w:rFonts w:ascii="Times New Roman" w:hAnsi="Times New Roman" w:eastAsia="Times New Roman" w:cs="Times New Roman"/>
          <w:color w:val="auto"/>
        </w:rPr>
        <w:t>While multiple-choice questions are scored by machine, the free-response questions and through-course performance assessments are scored by thousands of college professors and expert AP teachers. They are thoroughly trained, and their work is monitored for fairness and consistency. In each subject, a highly respected college member serves as Chief Consultant to maintain the accuracy of the scoring standards.</w:t>
      </w:r>
    </w:p>
    <w:p w14:paraId="68E901B3">
      <w:pPr>
        <w:spacing w:line="360" w:lineRule="auto"/>
        <w:ind w:firstLine="420"/>
        <w:jc w:val="both"/>
      </w:pPr>
      <w:r>
        <w:rPr>
          <w:rFonts w:ascii="Times New Roman" w:hAnsi="Times New Roman" w:eastAsia="Times New Roman" w:cs="Times New Roman"/>
          <w:color w:val="auto"/>
        </w:rPr>
        <w:t>Scores on the free-response questions and performance assessments are weighted and combined with the results of the computer-scored multiple-choice questions, and this raw score is translated into an overall AP score on a 1-5 scale.</w:t>
      </w:r>
    </w:p>
    <w:p w14:paraId="5F139AF1">
      <w:pPr>
        <w:spacing w:line="360" w:lineRule="auto"/>
        <w:ind w:firstLine="420"/>
        <w:jc w:val="both"/>
      </w:pPr>
      <w:r>
        <w:rPr>
          <w:rFonts w:ascii="Times New Roman" w:hAnsi="Times New Roman" w:eastAsia="Times New Roman" w:cs="Times New Roman"/>
          <w:b/>
          <w:color w:val="auto"/>
        </w:rPr>
        <w:t>The Validity of AP Scores</w:t>
      </w:r>
    </w:p>
    <w:tbl>
      <w:tblPr>
        <w:tblStyle w:val="4"/>
        <w:tblW w:w="6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05"/>
        <w:gridCol w:w="2310"/>
        <w:gridCol w:w="3015"/>
      </w:tblGrid>
      <w:tr w14:paraId="0A0F6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0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4C547F">
            <w:pPr>
              <w:spacing w:line="360" w:lineRule="auto"/>
              <w:jc w:val="both"/>
            </w:pPr>
            <w:r>
              <w:rPr>
                <w:rFonts w:ascii="Times New Roman" w:hAnsi="Times New Roman" w:eastAsia="Times New Roman" w:cs="Times New Roman"/>
                <w:color w:val="auto"/>
              </w:rPr>
              <w:t>AP Score</w:t>
            </w:r>
          </w:p>
        </w:tc>
        <w:tc>
          <w:tcPr>
            <w:tcW w:w="23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14E2F0">
            <w:pPr>
              <w:spacing w:line="360" w:lineRule="auto"/>
              <w:jc w:val="both"/>
            </w:pPr>
            <w:r>
              <w:rPr>
                <w:rFonts w:ascii="Times New Roman" w:hAnsi="Times New Roman" w:eastAsia="Times New Roman" w:cs="Times New Roman"/>
                <w:color w:val="auto"/>
              </w:rPr>
              <w:t>Credit Recommendation</w:t>
            </w:r>
          </w:p>
        </w:tc>
        <w:tc>
          <w:tcPr>
            <w:tcW w:w="30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B1C723">
            <w:pPr>
              <w:spacing w:line="360" w:lineRule="auto"/>
              <w:jc w:val="both"/>
            </w:pPr>
            <w:r>
              <w:rPr>
                <w:rFonts w:ascii="Times New Roman" w:hAnsi="Times New Roman" w:eastAsia="Times New Roman" w:cs="Times New Roman"/>
                <w:color w:val="auto"/>
              </w:rPr>
              <w:t>College Grade Equivalent (</w:t>
            </w:r>
            <w:r>
              <w:rPr>
                <w:rFonts w:ascii="宋体" w:hAnsi="宋体" w:eastAsia="宋体" w:cs="宋体"/>
                <w:color w:val="auto"/>
              </w:rPr>
              <w:t>对等</w:t>
            </w:r>
            <w:r>
              <w:rPr>
                <w:rFonts w:ascii="Times New Roman" w:hAnsi="Times New Roman" w:eastAsia="Times New Roman" w:cs="Times New Roman"/>
                <w:color w:val="auto"/>
              </w:rPr>
              <w:t>)</w:t>
            </w:r>
          </w:p>
        </w:tc>
      </w:tr>
      <w:tr w14:paraId="24102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0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3F53F5">
            <w:pPr>
              <w:spacing w:line="360" w:lineRule="auto"/>
              <w:jc w:val="both"/>
            </w:pPr>
            <w:r>
              <w:rPr>
                <w:rFonts w:ascii="Times New Roman" w:hAnsi="Times New Roman" w:eastAsia="Times New Roman" w:cs="Times New Roman"/>
                <w:color w:val="auto"/>
              </w:rPr>
              <w:t>5</w:t>
            </w:r>
          </w:p>
        </w:tc>
        <w:tc>
          <w:tcPr>
            <w:tcW w:w="23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461846">
            <w:pPr>
              <w:spacing w:line="360" w:lineRule="auto"/>
              <w:jc w:val="both"/>
            </w:pPr>
            <w:r>
              <w:rPr>
                <w:rFonts w:ascii="Times New Roman" w:hAnsi="Times New Roman" w:eastAsia="Times New Roman" w:cs="Times New Roman"/>
                <w:color w:val="auto"/>
              </w:rPr>
              <w:t>Extremely well qualified</w:t>
            </w:r>
          </w:p>
        </w:tc>
        <w:tc>
          <w:tcPr>
            <w:tcW w:w="30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2A5947">
            <w:pPr>
              <w:spacing w:line="360" w:lineRule="auto"/>
              <w:jc w:val="both"/>
            </w:pPr>
            <w:r>
              <w:rPr>
                <w:rFonts w:ascii="Times New Roman" w:hAnsi="Times New Roman" w:eastAsia="Times New Roman" w:cs="Times New Roman"/>
                <w:color w:val="auto"/>
              </w:rPr>
              <w:t>A</w:t>
            </w:r>
          </w:p>
        </w:tc>
      </w:tr>
      <w:tr w14:paraId="045EA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0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69DBA6">
            <w:pPr>
              <w:spacing w:line="360" w:lineRule="auto"/>
              <w:jc w:val="both"/>
            </w:pPr>
            <w:r>
              <w:rPr>
                <w:rFonts w:ascii="Times New Roman" w:hAnsi="Times New Roman" w:eastAsia="Times New Roman" w:cs="Times New Roman"/>
                <w:color w:val="auto"/>
              </w:rPr>
              <w:t>4</w:t>
            </w:r>
          </w:p>
        </w:tc>
        <w:tc>
          <w:tcPr>
            <w:tcW w:w="23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B3EF0D">
            <w:pPr>
              <w:spacing w:line="360" w:lineRule="auto"/>
              <w:jc w:val="both"/>
            </w:pPr>
            <w:r>
              <w:rPr>
                <w:rFonts w:ascii="Times New Roman" w:hAnsi="Times New Roman" w:eastAsia="Times New Roman" w:cs="Times New Roman"/>
                <w:color w:val="auto"/>
              </w:rPr>
              <w:t>Well qualified</w:t>
            </w:r>
          </w:p>
        </w:tc>
        <w:tc>
          <w:tcPr>
            <w:tcW w:w="30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E4E710">
            <w:pPr>
              <w:spacing w:line="360" w:lineRule="auto"/>
              <w:jc w:val="both"/>
            </w:pPr>
            <w:r>
              <w:rPr>
                <w:rFonts w:ascii="Times New Roman" w:hAnsi="Times New Roman" w:eastAsia="Times New Roman" w:cs="Times New Roman"/>
                <w:color w:val="auto"/>
              </w:rPr>
              <w:t>A-, B+, B</w:t>
            </w:r>
          </w:p>
        </w:tc>
      </w:tr>
      <w:tr w14:paraId="78239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0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349710">
            <w:pPr>
              <w:spacing w:line="360" w:lineRule="auto"/>
              <w:jc w:val="both"/>
            </w:pPr>
            <w:r>
              <w:rPr>
                <w:rFonts w:ascii="Times New Roman" w:hAnsi="Times New Roman" w:eastAsia="Times New Roman" w:cs="Times New Roman"/>
                <w:color w:val="auto"/>
              </w:rPr>
              <w:t>3</w:t>
            </w:r>
          </w:p>
        </w:tc>
        <w:tc>
          <w:tcPr>
            <w:tcW w:w="23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870DA7">
            <w:pPr>
              <w:spacing w:line="360" w:lineRule="auto"/>
              <w:jc w:val="both"/>
            </w:pPr>
            <w:r>
              <w:rPr>
                <w:rFonts w:ascii="Times New Roman" w:hAnsi="Times New Roman" w:eastAsia="Times New Roman" w:cs="Times New Roman"/>
                <w:color w:val="auto"/>
              </w:rPr>
              <w:t>Qualified</w:t>
            </w:r>
          </w:p>
        </w:tc>
        <w:tc>
          <w:tcPr>
            <w:tcW w:w="30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3B1F50">
            <w:pPr>
              <w:spacing w:line="360" w:lineRule="auto"/>
              <w:jc w:val="both"/>
            </w:pPr>
            <w:r>
              <w:rPr>
                <w:rFonts w:ascii="Times New Roman" w:hAnsi="Times New Roman" w:eastAsia="Times New Roman" w:cs="Times New Roman"/>
                <w:color w:val="auto"/>
              </w:rPr>
              <w:t>B-, C+, C</w:t>
            </w:r>
          </w:p>
        </w:tc>
      </w:tr>
      <w:tr w14:paraId="35733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0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8B6221">
            <w:pPr>
              <w:spacing w:line="360" w:lineRule="auto"/>
              <w:jc w:val="both"/>
            </w:pPr>
            <w:r>
              <w:rPr>
                <w:rFonts w:ascii="Times New Roman" w:hAnsi="Times New Roman" w:eastAsia="Times New Roman" w:cs="Times New Roman"/>
                <w:color w:val="auto"/>
              </w:rPr>
              <w:t>2</w:t>
            </w:r>
          </w:p>
        </w:tc>
        <w:tc>
          <w:tcPr>
            <w:tcW w:w="23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2657F6">
            <w:pPr>
              <w:spacing w:line="360" w:lineRule="auto"/>
              <w:jc w:val="both"/>
            </w:pPr>
            <w:r>
              <w:rPr>
                <w:rFonts w:ascii="Times New Roman" w:hAnsi="Times New Roman" w:eastAsia="Times New Roman" w:cs="Times New Roman"/>
                <w:color w:val="auto"/>
              </w:rPr>
              <w:t>Possibly qualified</w:t>
            </w:r>
          </w:p>
        </w:tc>
        <w:tc>
          <w:tcPr>
            <w:tcW w:w="30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BA0099">
            <w:pPr>
              <w:spacing w:line="360" w:lineRule="auto"/>
              <w:jc w:val="both"/>
            </w:pPr>
            <w:r>
              <w:rPr>
                <w:rFonts w:ascii="Times New Roman" w:hAnsi="Times New Roman" w:eastAsia="Times New Roman" w:cs="Times New Roman"/>
                <w:color w:val="auto"/>
              </w:rPr>
              <w:t>n/a (not available)</w:t>
            </w:r>
          </w:p>
        </w:tc>
      </w:tr>
      <w:tr w14:paraId="2C412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0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C4CBA9">
            <w:pPr>
              <w:spacing w:line="360" w:lineRule="auto"/>
              <w:jc w:val="both"/>
            </w:pPr>
            <w:r>
              <w:rPr>
                <w:rFonts w:ascii="Times New Roman" w:hAnsi="Times New Roman" w:eastAsia="Times New Roman" w:cs="Times New Roman"/>
                <w:color w:val="auto"/>
              </w:rPr>
              <w:t>1</w:t>
            </w:r>
          </w:p>
        </w:tc>
        <w:tc>
          <w:tcPr>
            <w:tcW w:w="23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8C40C3">
            <w:pPr>
              <w:spacing w:line="360" w:lineRule="auto"/>
              <w:jc w:val="both"/>
            </w:pPr>
            <w:r>
              <w:rPr>
                <w:rFonts w:ascii="Times New Roman" w:hAnsi="Times New Roman" w:eastAsia="Times New Roman" w:cs="Times New Roman"/>
                <w:color w:val="auto"/>
              </w:rPr>
              <w:t>No recommendation</w:t>
            </w:r>
          </w:p>
        </w:tc>
        <w:tc>
          <w:tcPr>
            <w:tcW w:w="30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CC6A08">
            <w:pPr>
              <w:spacing w:line="360" w:lineRule="auto"/>
              <w:jc w:val="both"/>
            </w:pPr>
            <w:r>
              <w:rPr>
                <w:rFonts w:ascii="Times New Roman" w:hAnsi="Times New Roman" w:eastAsia="Times New Roman" w:cs="Times New Roman"/>
                <w:color w:val="auto"/>
              </w:rPr>
              <w:t>n/a (not available)</w:t>
            </w:r>
          </w:p>
        </w:tc>
      </w:tr>
    </w:tbl>
    <w:p w14:paraId="070B5DA1">
      <w:pPr>
        <w:spacing w:line="360" w:lineRule="auto"/>
        <w:ind w:firstLine="420"/>
        <w:jc w:val="both"/>
      </w:pPr>
      <w:r>
        <w:rPr>
          <w:rFonts w:ascii="Times New Roman" w:hAnsi="Times New Roman" w:eastAsia="Times New Roman" w:cs="Times New Roman"/>
          <w:b/>
          <w:color w:val="auto"/>
        </w:rPr>
        <w:t>How to Apply</w:t>
      </w:r>
    </w:p>
    <w:p w14:paraId="01274DD4">
      <w:pPr>
        <w:spacing w:line="360" w:lineRule="auto"/>
        <w:ind w:firstLine="420"/>
        <w:jc w:val="both"/>
      </w:pPr>
      <w:r>
        <w:rPr>
          <w:rFonts w:ascii="Times New Roman" w:hAnsi="Times New Roman" w:eastAsia="Times New Roman" w:cs="Times New Roman"/>
          <w:color w:val="auto"/>
        </w:rPr>
        <w:t xml:space="preserve">Visit </w:t>
      </w:r>
      <w:r>
        <w:rPr>
          <w:rFonts w:ascii="Times New Roman" w:hAnsi="Times New Roman" w:eastAsia="Times New Roman" w:cs="Times New Roman"/>
          <w:i/>
          <w:color w:val="auto"/>
        </w:rPr>
        <w:t>http://collegeboard.org/apreading</w:t>
      </w:r>
      <w:r>
        <w:rPr>
          <w:rFonts w:ascii="Times New Roman" w:hAnsi="Times New Roman" w:eastAsia="Times New Roman" w:cs="Times New Roman"/>
          <w:color w:val="auto"/>
        </w:rPr>
        <w:t xml:space="preserve"> for qualification requirements and to start the application process.</w:t>
      </w:r>
    </w:p>
    <w:p w14:paraId="27C8BAFC">
      <w:pPr>
        <w:spacing w:line="360" w:lineRule="auto"/>
        <w:jc w:val="left"/>
        <w:textAlignment w:val="center"/>
        <w:rPr>
          <w:color w:val="auto"/>
        </w:rPr>
      </w:pPr>
      <w:r>
        <w:t xml:space="preserve">1. </w:t>
      </w:r>
      <w:r>
        <w:rPr>
          <w:rFonts w:ascii="Times New Roman" w:hAnsi="Times New Roman" w:eastAsia="Times New Roman" w:cs="Times New Roman"/>
          <w:color w:val="auto"/>
        </w:rPr>
        <w:t>What can students gain by taking AP courses?</w:t>
      </w:r>
    </w:p>
    <w:p w14:paraId="3905899A">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Entry to college.</w:t>
      </w:r>
      <w:r>
        <w:tab/>
      </w:r>
      <w:r>
        <w:t xml:space="preserve">B. </w:t>
      </w:r>
      <w:r>
        <w:rPr>
          <w:rFonts w:ascii="Times New Roman" w:hAnsi="Times New Roman" w:eastAsia="Times New Roman" w:cs="Times New Roman"/>
          <w:color w:val="auto"/>
        </w:rPr>
        <w:t>A college degree.</w:t>
      </w:r>
    </w:p>
    <w:p w14:paraId="04BE29D4">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Teaching competence.</w:t>
      </w:r>
      <w:r>
        <w:tab/>
      </w:r>
      <w:r>
        <w:t xml:space="preserve">D. </w:t>
      </w:r>
      <w:r>
        <w:rPr>
          <w:rFonts w:ascii="Times New Roman" w:hAnsi="Times New Roman" w:eastAsia="Times New Roman" w:cs="Times New Roman"/>
          <w:color w:val="auto"/>
        </w:rPr>
        <w:t>Higher-order thinking skills.</w:t>
      </w:r>
    </w:p>
    <w:p w14:paraId="37CA89FD">
      <w:pPr>
        <w:spacing w:line="360" w:lineRule="auto"/>
        <w:jc w:val="left"/>
        <w:textAlignment w:val="center"/>
        <w:rPr>
          <w:color w:val="auto"/>
        </w:rPr>
      </w:pPr>
      <w:r>
        <w:t xml:space="preserve">2. </w:t>
      </w:r>
      <w:r>
        <w:rPr>
          <w:rFonts w:ascii="Times New Roman" w:hAnsi="Times New Roman" w:eastAsia="Times New Roman" w:cs="Times New Roman"/>
          <w:color w:val="auto"/>
        </w:rPr>
        <w:t>What is a Chief Consultant responsible for?</w:t>
      </w:r>
    </w:p>
    <w:p w14:paraId="0ACEEEC9">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Training AP teachers.</w:t>
      </w:r>
      <w:r>
        <w:tab/>
      </w:r>
      <w:r>
        <w:t xml:space="preserve">B. </w:t>
      </w:r>
      <w:r>
        <w:rPr>
          <w:rFonts w:ascii="Times New Roman" w:hAnsi="Times New Roman" w:eastAsia="Times New Roman" w:cs="Times New Roman"/>
          <w:color w:val="auto"/>
        </w:rPr>
        <w:t>Guaranteeing scoring quality.</w:t>
      </w:r>
    </w:p>
    <w:p w14:paraId="101C0A58">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Assessing student performance.</w:t>
      </w:r>
      <w:r>
        <w:tab/>
      </w:r>
      <w:r>
        <w:t xml:space="preserve">D. </w:t>
      </w:r>
      <w:r>
        <w:rPr>
          <w:rFonts w:ascii="Times New Roman" w:hAnsi="Times New Roman" w:eastAsia="Times New Roman" w:cs="Times New Roman"/>
          <w:color w:val="auto"/>
        </w:rPr>
        <w:t>Grading multiple-choice sections.</w:t>
      </w:r>
    </w:p>
    <w:p w14:paraId="70F32E7B">
      <w:pPr>
        <w:spacing w:line="360" w:lineRule="auto"/>
        <w:jc w:val="left"/>
        <w:textAlignment w:val="center"/>
        <w:rPr>
          <w:color w:val="auto"/>
        </w:rPr>
      </w:pPr>
      <w:r>
        <w:t xml:space="preserve">3. </w:t>
      </w:r>
      <w:r>
        <w:rPr>
          <w:rFonts w:ascii="Times New Roman" w:hAnsi="Times New Roman" w:eastAsia="Times New Roman" w:cs="Times New Roman"/>
          <w:color w:val="auto"/>
        </w:rPr>
        <w:t>What is the minimum AP score for college grade equivalent?</w:t>
      </w:r>
    </w:p>
    <w:p w14:paraId="7B6F9A06">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1.</w:t>
      </w:r>
      <w:r>
        <w:tab/>
      </w:r>
      <w:r>
        <w:t xml:space="preserve">B. </w:t>
      </w:r>
      <w:r>
        <w:rPr>
          <w:rFonts w:ascii="Times New Roman" w:hAnsi="Times New Roman" w:eastAsia="Times New Roman" w:cs="Times New Roman"/>
          <w:color w:val="auto"/>
        </w:rPr>
        <w:t>2.</w:t>
      </w:r>
      <w:r>
        <w:tab/>
      </w:r>
      <w:r>
        <w:t xml:space="preserve">C. </w:t>
      </w:r>
      <w:r>
        <w:rPr>
          <w:rFonts w:ascii="Times New Roman" w:hAnsi="Times New Roman" w:eastAsia="Times New Roman" w:cs="Times New Roman"/>
          <w:color w:val="auto"/>
        </w:rPr>
        <w:t>3.</w:t>
      </w:r>
      <w:r>
        <w:tab/>
      </w:r>
      <w:r>
        <w:t xml:space="preserve">D. </w:t>
      </w:r>
      <w:r>
        <w:rPr>
          <w:rFonts w:ascii="Times New Roman" w:hAnsi="Times New Roman" w:eastAsia="Times New Roman" w:cs="Times New Roman"/>
          <w:color w:val="auto"/>
        </w:rPr>
        <w:t>4.</w:t>
      </w:r>
    </w:p>
    <w:p w14:paraId="44D8305C">
      <w:pPr>
        <w:spacing w:line="360" w:lineRule="auto"/>
        <w:textAlignment w:val="center"/>
        <w:rPr>
          <w:color w:val="000000"/>
        </w:rPr>
      </w:pPr>
      <w:r>
        <w:rPr>
          <w:color w:val="2E75B6"/>
        </w:rPr>
        <w:t>【答案】</w:t>
      </w:r>
      <w:r>
        <w:rPr>
          <w:color w:val="000000"/>
        </w:rPr>
        <w:t>1. D    2. B    3. C</w:t>
      </w:r>
    </w:p>
    <w:p w14:paraId="73C75AF6">
      <w:pPr>
        <w:spacing w:line="360" w:lineRule="auto"/>
        <w:textAlignment w:val="center"/>
        <w:rPr>
          <w:color w:val="000000"/>
        </w:rPr>
      </w:pPr>
      <w:r>
        <w:rPr>
          <w:color w:val="2E75B6"/>
        </w:rPr>
        <w:t>【解析】</w:t>
      </w:r>
    </w:p>
    <w:p w14:paraId="0EA46A6F">
      <w:pPr>
        <w:spacing w:line="360" w:lineRule="auto"/>
        <w:jc w:val="both"/>
        <w:textAlignment w:val="center"/>
        <w:rPr>
          <w:color w:val="000000"/>
        </w:rPr>
      </w:pPr>
      <w:r>
        <w:rPr>
          <w:color w:val="000000"/>
        </w:rPr>
        <w:t>【导语】</w:t>
      </w:r>
      <w:r>
        <w:rPr>
          <w:rFonts w:ascii="宋体" w:hAnsi="宋体" w:eastAsia="宋体" w:cs="宋体"/>
          <w:color w:val="000000"/>
        </w:rPr>
        <w:t>本文是一篇应用文。文章主要介绍了美国大学理事会的大学先修课程（</w:t>
      </w:r>
      <w:r>
        <w:rPr>
          <w:rFonts w:ascii="Times New Roman" w:hAnsi="Times New Roman" w:eastAsia="Times New Roman" w:cs="Times New Roman"/>
          <w:color w:val="000000"/>
        </w:rPr>
        <w:t>AP</w:t>
      </w:r>
      <w:r>
        <w:rPr>
          <w:rFonts w:ascii="宋体" w:hAnsi="宋体" w:eastAsia="宋体" w:cs="宋体"/>
          <w:color w:val="000000"/>
        </w:rPr>
        <w:t>）项目，包括学生能从中获得的益处、评分方式、</w:t>
      </w:r>
      <w:r>
        <w:rPr>
          <w:rFonts w:ascii="Times New Roman" w:hAnsi="Times New Roman" w:eastAsia="Times New Roman" w:cs="Times New Roman"/>
          <w:color w:val="000000"/>
        </w:rPr>
        <w:t>AP</w:t>
      </w:r>
      <w:r>
        <w:rPr>
          <w:rFonts w:ascii="宋体" w:hAnsi="宋体" w:eastAsia="宋体" w:cs="宋体"/>
          <w:color w:val="000000"/>
        </w:rPr>
        <w:t>分数的有效性以及申请方式等相关信息。</w:t>
      </w:r>
    </w:p>
    <w:p w14:paraId="6143F739">
      <w:pPr>
        <w:spacing w:line="360" w:lineRule="auto"/>
        <w:jc w:val="both"/>
        <w:textAlignment w:val="center"/>
        <w:rPr>
          <w:color w:val="000000"/>
        </w:rPr>
      </w:pPr>
      <w:r>
        <w:rPr>
          <w:color w:val="000000"/>
        </w:rPr>
        <w:t>【1题详解】</w:t>
      </w:r>
    </w:p>
    <w:p w14:paraId="1F85DECA">
      <w:pPr>
        <w:spacing w:line="360" w:lineRule="auto"/>
        <w:jc w:val="both"/>
        <w:textAlignment w:val="center"/>
        <w:rPr>
          <w:color w:val="000000"/>
        </w:rPr>
      </w:pPr>
      <w:r>
        <w:rPr>
          <w:rFonts w:ascii="宋体" w:hAnsi="宋体" w:eastAsia="宋体" w:cs="宋体"/>
          <w:color w:val="000000"/>
        </w:rPr>
        <w:t>细节理解题。根据第二段“</w:t>
      </w:r>
      <w:r>
        <w:rPr>
          <w:rFonts w:ascii="Times New Roman" w:hAnsi="Times New Roman" w:eastAsia="Times New Roman" w:cs="Times New Roman"/>
          <w:color w:val="000000"/>
        </w:rPr>
        <w:t xml:space="preserve">Through AP courses in 38 subjects, each ending in a challenging exam, students learn to think critically, construct solid arguments, and see many sides of an issue </w:t>
      </w:r>
      <w:r>
        <w:rPr>
          <w:rFonts w:ascii="宋体" w:hAnsi="宋体" w:eastAsia="宋体" w:cs="宋体"/>
          <w:color w:val="000000"/>
        </w:rPr>
        <w:t>—</w:t>
      </w:r>
      <w:r>
        <w:rPr>
          <w:rFonts w:ascii="Times New Roman" w:hAnsi="Times New Roman" w:eastAsia="Times New Roman" w:cs="Times New Roman"/>
          <w:color w:val="000000"/>
        </w:rPr>
        <w:t xml:space="preserve"> skills that prepare them for college and beyond. (</w:t>
      </w:r>
      <w:r>
        <w:rPr>
          <w:rFonts w:ascii="宋体" w:hAnsi="宋体" w:eastAsia="宋体" w:cs="宋体"/>
          <w:color w:val="000000"/>
        </w:rPr>
        <w:t>通过</w:t>
      </w:r>
      <w:r>
        <w:rPr>
          <w:rFonts w:ascii="Times New Roman" w:hAnsi="Times New Roman" w:eastAsia="Times New Roman" w:cs="Times New Roman"/>
          <w:color w:val="000000"/>
        </w:rPr>
        <w:t>38</w:t>
      </w:r>
      <w:r>
        <w:rPr>
          <w:rFonts w:ascii="宋体" w:hAnsi="宋体" w:eastAsia="宋体" w:cs="宋体"/>
          <w:color w:val="000000"/>
        </w:rPr>
        <w:t>个科目的</w:t>
      </w:r>
      <w:r>
        <w:rPr>
          <w:rFonts w:ascii="Times New Roman" w:hAnsi="Times New Roman" w:eastAsia="Times New Roman" w:cs="Times New Roman"/>
          <w:color w:val="000000"/>
        </w:rPr>
        <w:t>AP</w:t>
      </w:r>
      <w:r>
        <w:rPr>
          <w:rFonts w:ascii="宋体" w:hAnsi="宋体" w:eastAsia="宋体" w:cs="宋体"/>
          <w:color w:val="000000"/>
        </w:rPr>
        <w:t>课程，每个课程都以一场具有挑战性的考试结束，学生们学会批判性思考，构建有力的论据，并看到问题的多个方面——这些技能为他们的大学及以后的生活做好准备。</w:t>
      </w:r>
      <w:r>
        <w:rPr>
          <w:rFonts w:ascii="Times New Roman" w:hAnsi="Times New Roman" w:eastAsia="Times New Roman" w:cs="Times New Roman"/>
          <w:color w:val="000000"/>
        </w:rPr>
        <w:t>)</w:t>
      </w:r>
      <w:r>
        <w:rPr>
          <w:rFonts w:ascii="宋体" w:hAnsi="宋体" w:eastAsia="宋体" w:cs="宋体"/>
          <w:color w:val="000000"/>
        </w:rPr>
        <w:t>”可知，学生通过参加</w:t>
      </w:r>
      <w:r>
        <w:rPr>
          <w:rFonts w:ascii="Times New Roman" w:hAnsi="Times New Roman" w:eastAsia="Times New Roman" w:cs="Times New Roman"/>
          <w:color w:val="000000"/>
        </w:rPr>
        <w:t>AP</w:t>
      </w:r>
      <w:r>
        <w:rPr>
          <w:rFonts w:ascii="宋体" w:hAnsi="宋体" w:eastAsia="宋体" w:cs="宋体"/>
          <w:color w:val="000000"/>
        </w:rPr>
        <w:t>课程可以获得高阶思维技能。故选</w:t>
      </w:r>
      <w:r>
        <w:rPr>
          <w:rFonts w:ascii="Times New Roman" w:hAnsi="Times New Roman" w:eastAsia="Times New Roman" w:cs="Times New Roman"/>
          <w:color w:val="000000"/>
        </w:rPr>
        <w:t>D</w:t>
      </w:r>
      <w:r>
        <w:rPr>
          <w:rFonts w:ascii="宋体" w:hAnsi="宋体" w:eastAsia="宋体" w:cs="宋体"/>
          <w:color w:val="000000"/>
        </w:rPr>
        <w:t>项。</w:t>
      </w:r>
    </w:p>
    <w:p w14:paraId="731DB47F">
      <w:pPr>
        <w:spacing w:line="360" w:lineRule="auto"/>
        <w:jc w:val="both"/>
        <w:textAlignment w:val="center"/>
        <w:rPr>
          <w:color w:val="000000"/>
        </w:rPr>
      </w:pPr>
      <w:r>
        <w:rPr>
          <w:color w:val="000000"/>
        </w:rPr>
        <w:t>【2题详解】</w:t>
      </w:r>
    </w:p>
    <w:p w14:paraId="56F3348E">
      <w:pPr>
        <w:spacing w:line="360" w:lineRule="auto"/>
        <w:jc w:val="both"/>
        <w:textAlignment w:val="center"/>
        <w:rPr>
          <w:color w:val="000000"/>
        </w:rPr>
      </w:pPr>
      <w:r>
        <w:rPr>
          <w:rFonts w:ascii="宋体" w:hAnsi="宋体" w:eastAsia="宋体" w:cs="宋体"/>
          <w:color w:val="000000"/>
        </w:rPr>
        <w:t>细节理解题。根据第四段“</w:t>
      </w:r>
      <w:r>
        <w:rPr>
          <w:rFonts w:ascii="Times New Roman" w:hAnsi="Times New Roman" w:eastAsia="Times New Roman" w:cs="Times New Roman"/>
          <w:color w:val="000000"/>
        </w:rPr>
        <w:t>In each subject, a highly respected college member serves as Chief Consultant to maintain the accuracy of the scoring standards. (</w:t>
      </w:r>
      <w:r>
        <w:rPr>
          <w:rFonts w:ascii="宋体" w:hAnsi="宋体" w:eastAsia="宋体" w:cs="宋体"/>
          <w:color w:val="000000"/>
        </w:rPr>
        <w:t>在每个科目中，一位备受尊敬的大学成员担任首席顾问，以保持评分标准的准确性。</w:t>
      </w:r>
      <w:r>
        <w:rPr>
          <w:rFonts w:ascii="Times New Roman" w:hAnsi="Times New Roman" w:eastAsia="Times New Roman" w:cs="Times New Roman"/>
          <w:color w:val="000000"/>
        </w:rPr>
        <w:t>)</w:t>
      </w:r>
      <w:r>
        <w:rPr>
          <w:rFonts w:ascii="宋体" w:hAnsi="宋体" w:eastAsia="宋体" w:cs="宋体"/>
          <w:color w:val="000000"/>
        </w:rPr>
        <w:t>”可知，首席顾问负责保证评分的质量。故选</w:t>
      </w:r>
      <w:r>
        <w:rPr>
          <w:rFonts w:ascii="Times New Roman" w:hAnsi="Times New Roman" w:eastAsia="Times New Roman" w:cs="Times New Roman"/>
          <w:color w:val="000000"/>
        </w:rPr>
        <w:t>B</w:t>
      </w:r>
      <w:r>
        <w:rPr>
          <w:rFonts w:ascii="宋体" w:hAnsi="宋体" w:eastAsia="宋体" w:cs="宋体"/>
          <w:color w:val="000000"/>
        </w:rPr>
        <w:t>项。</w:t>
      </w:r>
    </w:p>
    <w:p w14:paraId="29577017">
      <w:pPr>
        <w:spacing w:line="360" w:lineRule="auto"/>
        <w:jc w:val="both"/>
        <w:textAlignment w:val="center"/>
        <w:rPr>
          <w:color w:val="000000"/>
        </w:rPr>
      </w:pPr>
      <w:r>
        <w:rPr>
          <w:color w:val="000000"/>
        </w:rPr>
        <w:t>【3题详解】</w:t>
      </w:r>
    </w:p>
    <w:p w14:paraId="32640C60">
      <w:pPr>
        <w:spacing w:line="360" w:lineRule="auto"/>
        <w:jc w:val="both"/>
        <w:textAlignment w:val="center"/>
        <w:rPr>
          <w:color w:val="000000"/>
        </w:rPr>
      </w:pPr>
      <w:r>
        <w:rPr>
          <w:rFonts w:ascii="宋体" w:hAnsi="宋体" w:eastAsia="宋体" w:cs="宋体"/>
          <w:color w:val="000000"/>
        </w:rPr>
        <w:t>细节理解题。根据表格中“</w:t>
      </w:r>
      <w:r>
        <w:rPr>
          <w:rFonts w:ascii="Times New Roman" w:hAnsi="Times New Roman" w:eastAsia="Times New Roman" w:cs="Times New Roman"/>
          <w:color w:val="000000"/>
        </w:rPr>
        <w:t>AP Score</w:t>
      </w:r>
      <w:r>
        <w:rPr>
          <w:rFonts w:ascii="宋体" w:hAnsi="宋体" w:eastAsia="宋体" w:cs="宋体"/>
          <w:color w:val="000000"/>
        </w:rPr>
        <w:t>”和“</w:t>
      </w:r>
      <w:r>
        <w:rPr>
          <w:rFonts w:ascii="Times New Roman" w:hAnsi="Times New Roman" w:eastAsia="Times New Roman" w:cs="Times New Roman"/>
          <w:color w:val="000000"/>
        </w:rPr>
        <w:t>College Grade Equivalent (</w:t>
      </w:r>
      <w:r>
        <w:rPr>
          <w:rFonts w:ascii="宋体" w:hAnsi="宋体" w:eastAsia="宋体" w:cs="宋体"/>
          <w:color w:val="000000"/>
        </w:rPr>
        <w:t>对等</w:t>
      </w:r>
      <w:r>
        <w:rPr>
          <w:rFonts w:ascii="Times New Roman" w:hAnsi="Times New Roman" w:eastAsia="Times New Roman" w:cs="Times New Roman"/>
          <w:color w:val="000000"/>
        </w:rPr>
        <w:t>)</w:t>
      </w:r>
      <w:r>
        <w:rPr>
          <w:rFonts w:ascii="宋体" w:hAnsi="宋体" w:eastAsia="宋体" w:cs="宋体"/>
          <w:color w:val="000000"/>
        </w:rPr>
        <w:t>”两列内容可知，</w:t>
      </w:r>
      <w:r>
        <w:rPr>
          <w:rFonts w:ascii="Times New Roman" w:hAnsi="Times New Roman" w:eastAsia="Times New Roman" w:cs="Times New Roman"/>
          <w:color w:val="000000"/>
        </w:rPr>
        <w:t>AP</w:t>
      </w:r>
      <w:r>
        <w:rPr>
          <w:rFonts w:ascii="宋体" w:hAnsi="宋体" w:eastAsia="宋体" w:cs="宋体"/>
          <w:color w:val="000000"/>
        </w:rPr>
        <w:t>分数为</w:t>
      </w:r>
      <w:r>
        <w:rPr>
          <w:rFonts w:ascii="Times New Roman" w:hAnsi="Times New Roman" w:eastAsia="Times New Roman" w:cs="Times New Roman"/>
          <w:color w:val="000000"/>
        </w:rPr>
        <w:t>3</w:t>
      </w:r>
      <w:r>
        <w:rPr>
          <w:rFonts w:ascii="宋体" w:hAnsi="宋体" w:eastAsia="宋体" w:cs="宋体"/>
          <w:color w:val="000000"/>
        </w:rPr>
        <w:t>时，对应的大学成绩对等为“</w:t>
      </w:r>
      <w:r>
        <w:rPr>
          <w:rFonts w:ascii="Times New Roman" w:hAnsi="Times New Roman" w:eastAsia="Times New Roman" w:cs="Times New Roman"/>
          <w:color w:val="000000"/>
        </w:rPr>
        <w:t>B-, C+, C</w:t>
      </w:r>
      <w:r>
        <w:rPr>
          <w:rFonts w:ascii="宋体" w:hAnsi="宋体" w:eastAsia="宋体" w:cs="宋体"/>
          <w:color w:val="000000"/>
        </w:rPr>
        <w:t>”，而</w:t>
      </w:r>
      <w:r>
        <w:rPr>
          <w:rFonts w:ascii="Times New Roman" w:hAnsi="Times New Roman" w:eastAsia="Times New Roman" w:cs="Times New Roman"/>
          <w:color w:val="000000"/>
        </w:rPr>
        <w:t>AP</w:t>
      </w:r>
      <w:r>
        <w:rPr>
          <w:rFonts w:ascii="宋体" w:hAnsi="宋体" w:eastAsia="宋体" w:cs="宋体"/>
          <w:color w:val="000000"/>
        </w:rPr>
        <w:t>分数为</w:t>
      </w:r>
      <w:r>
        <w:rPr>
          <w:rFonts w:ascii="Times New Roman" w:hAnsi="Times New Roman" w:eastAsia="Times New Roman" w:cs="Times New Roman"/>
          <w:color w:val="000000"/>
        </w:rPr>
        <w:t>1</w:t>
      </w:r>
      <w:r>
        <w:rPr>
          <w:rFonts w:ascii="宋体" w:hAnsi="宋体" w:eastAsia="宋体" w:cs="宋体"/>
          <w:color w:val="000000"/>
        </w:rPr>
        <w:t>和</w:t>
      </w:r>
      <w:r>
        <w:rPr>
          <w:rFonts w:ascii="Times New Roman" w:hAnsi="Times New Roman" w:eastAsia="Times New Roman" w:cs="Times New Roman"/>
          <w:color w:val="000000"/>
        </w:rPr>
        <w:t>2</w:t>
      </w:r>
      <w:r>
        <w:rPr>
          <w:rFonts w:ascii="宋体" w:hAnsi="宋体" w:eastAsia="宋体" w:cs="宋体"/>
          <w:color w:val="000000"/>
        </w:rPr>
        <w:t>时，没有给出大学成绩对等，所以获得大学成绩对等的最低</w:t>
      </w:r>
      <w:r>
        <w:rPr>
          <w:rFonts w:ascii="Times New Roman" w:hAnsi="Times New Roman" w:eastAsia="Times New Roman" w:cs="Times New Roman"/>
          <w:color w:val="000000"/>
        </w:rPr>
        <w:t>AP</w:t>
      </w:r>
      <w:r>
        <w:rPr>
          <w:rFonts w:ascii="宋体" w:hAnsi="宋体" w:eastAsia="宋体" w:cs="宋体"/>
          <w:color w:val="000000"/>
        </w:rPr>
        <w:t>分数是</w:t>
      </w:r>
      <w:r>
        <w:rPr>
          <w:rFonts w:ascii="Times New Roman" w:hAnsi="Times New Roman" w:eastAsia="Times New Roman" w:cs="Times New Roman"/>
          <w:color w:val="000000"/>
        </w:rPr>
        <w:t>3</w:t>
      </w: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项。</w:t>
      </w:r>
    </w:p>
    <w:p w14:paraId="70E951D6">
      <w:pPr>
        <w:spacing w:line="360" w:lineRule="auto"/>
        <w:jc w:val="center"/>
        <w:textAlignment w:val="center"/>
        <w:rPr>
          <w:color w:val="000000"/>
        </w:rPr>
      </w:pPr>
      <w:r>
        <w:rPr>
          <w:rFonts w:ascii="Times New Roman" w:hAnsi="Times New Roman" w:eastAsia="Times New Roman" w:cs="Times New Roman"/>
          <w:b/>
          <w:color w:val="000000"/>
          <w:sz w:val="24"/>
        </w:rPr>
        <w:t>B</w:t>
      </w:r>
    </w:p>
    <w:p w14:paraId="67C3AA82">
      <w:pPr>
        <w:spacing w:line="360" w:lineRule="auto"/>
        <w:ind w:firstLine="420"/>
        <w:jc w:val="both"/>
        <w:textAlignment w:val="center"/>
        <w:rPr>
          <w:color w:val="000000"/>
        </w:rPr>
      </w:pPr>
      <w:r>
        <w:rPr>
          <w:rFonts w:ascii="Times New Roman" w:hAnsi="Times New Roman" w:eastAsia="Times New Roman" w:cs="Times New Roman"/>
          <w:color w:val="000000"/>
        </w:rPr>
        <w:t>Andrew Diggs worked as a member of a joint search and rescue team to help find people missing in the flood of the Guadalupe River. While he was searching, he came across an old wooden paddle (</w:t>
      </w:r>
      <w:r>
        <w:rPr>
          <w:rFonts w:ascii="宋体" w:hAnsi="宋体" w:eastAsia="宋体" w:cs="宋体"/>
          <w:color w:val="000000"/>
        </w:rPr>
        <w:t>船桨</w:t>
      </w:r>
      <w:r>
        <w:rPr>
          <w:rFonts w:ascii="Times New Roman" w:hAnsi="Times New Roman" w:eastAsia="Times New Roman" w:cs="Times New Roman"/>
          <w:color w:val="000000"/>
        </w:rPr>
        <w:t>) with markings that gave him pause: the year 1962,Greek letters.</w:t>
      </w:r>
    </w:p>
    <w:p w14:paraId="4823CE85">
      <w:pPr>
        <w:spacing w:line="360" w:lineRule="auto"/>
        <w:ind w:firstLine="420"/>
        <w:jc w:val="both"/>
        <w:textAlignment w:val="center"/>
        <w:rPr>
          <w:color w:val="000000"/>
        </w:rPr>
      </w:pPr>
      <w:r>
        <w:rPr>
          <w:rFonts w:ascii="Times New Roman" w:hAnsi="Times New Roman" w:eastAsia="Times New Roman" w:cs="Times New Roman"/>
          <w:color w:val="000000"/>
        </w:rPr>
        <w:t>It was just another personal item lost among the ruins. But the more he looked at it, the more it felt like a message — someone, somewhere, had loved this object deeply enough to hold onto it for 60 years. That meant something. And after everything that had already been taken by the flood, it was a 1-of-1 piece of memorial lost in the chaos. He knew he couldn’t let this be one more thing lost to time. He made it his mission to find its owner.</w:t>
      </w:r>
    </w:p>
    <w:p w14:paraId="5D641135">
      <w:pPr>
        <w:spacing w:line="360" w:lineRule="auto"/>
        <w:ind w:firstLine="420"/>
        <w:jc w:val="both"/>
        <w:textAlignment w:val="center"/>
        <w:rPr>
          <w:color w:val="000000"/>
        </w:rPr>
      </w:pPr>
      <w:r>
        <w:rPr>
          <w:rFonts w:ascii="Times New Roman" w:hAnsi="Times New Roman" w:eastAsia="Times New Roman" w:cs="Times New Roman"/>
          <w:color w:val="000000"/>
        </w:rPr>
        <w:t xml:space="preserve">That mission led him to Tom Schulze, who had given the paddle to his wife when they went to a University of Texas Formal Dance in 1962. It had been hanging in his daughter’s house — more than 3 miles from where it was found — but the house was heavily damaged in the flood. </w:t>
      </w:r>
    </w:p>
    <w:p w14:paraId="78ED8C53">
      <w:pPr>
        <w:spacing w:line="360" w:lineRule="auto"/>
        <w:ind w:firstLine="420"/>
        <w:jc w:val="both"/>
        <w:textAlignment w:val="center"/>
        <w:rPr>
          <w:color w:val="000000"/>
        </w:rPr>
      </w:pPr>
      <w:r>
        <w:rPr>
          <w:rFonts w:ascii="Times New Roman" w:hAnsi="Times New Roman" w:eastAsia="Times New Roman" w:cs="Times New Roman"/>
          <w:color w:val="000000"/>
        </w:rPr>
        <w:t>When reunited with the paddle, Tom called it a bright spot in a time of loss and suffering. To him, it wasn’t just wood and paint. It was family. History. Resilience (</w:t>
      </w:r>
      <w:r>
        <w:rPr>
          <w:rFonts w:ascii="宋体" w:hAnsi="宋体" w:eastAsia="宋体" w:cs="宋体"/>
          <w:color w:val="000000"/>
        </w:rPr>
        <w:t>韧性</w:t>
      </w:r>
      <w:r>
        <w:rPr>
          <w:rFonts w:ascii="Times New Roman" w:hAnsi="Times New Roman" w:eastAsia="Times New Roman" w:cs="Times New Roman"/>
          <w:color w:val="000000"/>
        </w:rPr>
        <w:t>). Tom expressed his gratitude to Diggs and a promise that he would never clean it up and would do something to preserve it as a reminder of that night of disaster.</w:t>
      </w:r>
    </w:p>
    <w:p w14:paraId="2885B823">
      <w:pPr>
        <w:spacing w:line="360" w:lineRule="auto"/>
        <w:ind w:firstLine="420"/>
        <w:jc w:val="both"/>
        <w:textAlignment w:val="center"/>
        <w:rPr>
          <w:color w:val="000000"/>
        </w:rPr>
      </w:pPr>
      <w:r>
        <w:rPr>
          <w:rFonts w:ascii="Times New Roman" w:hAnsi="Times New Roman" w:eastAsia="Times New Roman" w:cs="Times New Roman"/>
          <w:color w:val="000000"/>
        </w:rPr>
        <w:t>Diggs had never been very emotional about material things but a minimalist, who believed memories live in heart. That has changed, though. The stories behind the paddle made him realize it was a physical thing that could remind people of so many good times. He had seen so many small things that he previously would have considered insignificant, but now he can see what they mean to people.</w:t>
      </w:r>
    </w:p>
    <w:p w14:paraId="000A2DB4">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What did Diggs do with the paddle?</w:t>
      </w:r>
    </w:p>
    <w:p w14:paraId="7CDAB0A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removed its markings.</w:t>
      </w:r>
      <w:r>
        <w:rPr>
          <w:color w:val="000000"/>
        </w:rPr>
        <w:tab/>
      </w:r>
      <w:r>
        <w:rPr>
          <w:color w:val="000000"/>
        </w:rPr>
        <w:t xml:space="preserve">B. </w:t>
      </w:r>
      <w:r>
        <w:rPr>
          <w:rFonts w:ascii="Times New Roman" w:hAnsi="Times New Roman" w:eastAsia="Times New Roman" w:cs="Times New Roman"/>
          <w:color w:val="000000"/>
        </w:rPr>
        <w:t>He kept it for himself.</w:t>
      </w:r>
    </w:p>
    <w:p w14:paraId="6C32CA3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donated it to the museum.</w:t>
      </w:r>
      <w:r>
        <w:rPr>
          <w:color w:val="000000"/>
        </w:rPr>
        <w:tab/>
      </w:r>
      <w:r>
        <w:rPr>
          <w:color w:val="000000"/>
        </w:rPr>
        <w:t xml:space="preserve">D. </w:t>
      </w:r>
      <w:r>
        <w:rPr>
          <w:rFonts w:ascii="Times New Roman" w:hAnsi="Times New Roman" w:eastAsia="Times New Roman" w:cs="Times New Roman"/>
          <w:color w:val="000000"/>
        </w:rPr>
        <w:t>He returned it to its owner.</w:t>
      </w:r>
    </w:p>
    <w:p w14:paraId="3B866B5D">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Why did Tom decide to keep the paddle as it was?</w:t>
      </w:r>
    </w:p>
    <w:p w14:paraId="745C47F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preserve its paint.</w:t>
      </w:r>
      <w:r>
        <w:rPr>
          <w:color w:val="000000"/>
        </w:rPr>
        <w:tab/>
      </w:r>
      <w:r>
        <w:rPr>
          <w:color w:val="000000"/>
        </w:rPr>
        <w:t xml:space="preserve">B. </w:t>
      </w:r>
      <w:r>
        <w:rPr>
          <w:rFonts w:ascii="Times New Roman" w:hAnsi="Times New Roman" w:eastAsia="Times New Roman" w:cs="Times New Roman"/>
          <w:color w:val="000000"/>
        </w:rPr>
        <w:t>To keep it as a witness.</w:t>
      </w:r>
    </w:p>
    <w:p w14:paraId="3B0E914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repair it for later use.</w:t>
      </w:r>
      <w:r>
        <w:rPr>
          <w:color w:val="000000"/>
        </w:rPr>
        <w:tab/>
      </w:r>
      <w:r>
        <w:rPr>
          <w:color w:val="000000"/>
        </w:rPr>
        <w:t xml:space="preserve">D. </w:t>
      </w:r>
      <w:r>
        <w:rPr>
          <w:rFonts w:ascii="Times New Roman" w:hAnsi="Times New Roman" w:eastAsia="Times New Roman" w:cs="Times New Roman"/>
          <w:color w:val="000000"/>
        </w:rPr>
        <w:t>To maintain its commercial value.</w:t>
      </w:r>
    </w:p>
    <w:p w14:paraId="2EC1677C">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has changed for Diggs?</w:t>
      </w:r>
    </w:p>
    <w:p w14:paraId="39E3101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His ambition for the future.</w:t>
      </w:r>
      <w:r>
        <w:rPr>
          <w:color w:val="000000"/>
        </w:rPr>
        <w:tab/>
      </w:r>
      <w:r>
        <w:rPr>
          <w:color w:val="000000"/>
        </w:rPr>
        <w:t xml:space="preserve">B. </w:t>
      </w:r>
      <w:r>
        <w:rPr>
          <w:rFonts w:ascii="Times New Roman" w:hAnsi="Times New Roman" w:eastAsia="Times New Roman" w:cs="Times New Roman"/>
          <w:color w:val="000000"/>
        </w:rPr>
        <w:t>His daily routine of work.</w:t>
      </w:r>
    </w:p>
    <w:p w14:paraId="39B7447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His attitude to physical things.</w:t>
      </w:r>
      <w:r>
        <w:rPr>
          <w:color w:val="000000"/>
        </w:rPr>
        <w:tab/>
      </w:r>
      <w:r>
        <w:rPr>
          <w:color w:val="000000"/>
        </w:rPr>
        <w:t xml:space="preserve">D. </w:t>
      </w:r>
      <w:r>
        <w:rPr>
          <w:rFonts w:ascii="Times New Roman" w:hAnsi="Times New Roman" w:eastAsia="Times New Roman" w:cs="Times New Roman"/>
          <w:color w:val="000000"/>
        </w:rPr>
        <w:t>His appreciation of life meaning.</w:t>
      </w:r>
    </w:p>
    <w:p w14:paraId="61A51FB2">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is the best title for the passage?</w:t>
      </w:r>
    </w:p>
    <w:p w14:paraId="173859A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Narrow Escape</w:t>
      </w:r>
      <w:r>
        <w:rPr>
          <w:color w:val="000000"/>
        </w:rPr>
        <w:tab/>
      </w:r>
      <w:r>
        <w:rPr>
          <w:color w:val="000000"/>
        </w:rPr>
        <w:t xml:space="preserve">B. </w:t>
      </w:r>
      <w:r>
        <w:rPr>
          <w:rFonts w:ascii="Times New Roman" w:hAnsi="Times New Roman" w:eastAsia="Times New Roman" w:cs="Times New Roman"/>
          <w:color w:val="000000"/>
        </w:rPr>
        <w:t>A Huge Disaster</w:t>
      </w:r>
    </w:p>
    <w:p w14:paraId="27E7FCE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Flood Rescue Mission</w:t>
      </w:r>
      <w:r>
        <w:rPr>
          <w:color w:val="000000"/>
        </w:rPr>
        <w:tab/>
      </w:r>
      <w:r>
        <w:rPr>
          <w:color w:val="000000"/>
        </w:rPr>
        <w:t xml:space="preserve">D. </w:t>
      </w:r>
      <w:r>
        <w:rPr>
          <w:rFonts w:ascii="Times New Roman" w:hAnsi="Times New Roman" w:eastAsia="Times New Roman" w:cs="Times New Roman"/>
          <w:color w:val="000000"/>
        </w:rPr>
        <w:t>A Rediscovered Treasure</w:t>
      </w:r>
    </w:p>
    <w:p w14:paraId="0B723DEF">
      <w:pPr>
        <w:spacing w:line="360" w:lineRule="auto"/>
        <w:textAlignment w:val="center"/>
        <w:rPr>
          <w:color w:val="000000"/>
        </w:rPr>
      </w:pPr>
      <w:r>
        <w:rPr>
          <w:color w:val="2E75B6"/>
        </w:rPr>
        <w:t>【答案】</w:t>
      </w:r>
      <w:r>
        <w:rPr>
          <w:color w:val="000000"/>
        </w:rPr>
        <w:t>4. D    5. B    6. C    7. D</w:t>
      </w:r>
    </w:p>
    <w:p w14:paraId="3B2225FE">
      <w:pPr>
        <w:spacing w:line="360" w:lineRule="auto"/>
        <w:textAlignment w:val="center"/>
        <w:rPr>
          <w:color w:val="000000"/>
        </w:rPr>
      </w:pPr>
      <w:r>
        <w:rPr>
          <w:color w:val="2E75B6"/>
        </w:rPr>
        <w:t>【解析】</w:t>
      </w:r>
    </w:p>
    <w:p w14:paraId="0380E9C8">
      <w:pPr>
        <w:spacing w:line="360" w:lineRule="auto"/>
        <w:jc w:val="both"/>
        <w:textAlignment w:val="center"/>
        <w:rPr>
          <w:color w:val="000000"/>
        </w:rPr>
      </w:pPr>
      <w:r>
        <w:rPr>
          <w:color w:val="000000"/>
        </w:rPr>
        <w:t>【导语】</w:t>
      </w:r>
      <w:r>
        <w:rPr>
          <w:rFonts w:ascii="宋体" w:hAnsi="宋体" w:eastAsia="宋体" w:cs="宋体"/>
          <w:color w:val="000000"/>
        </w:rPr>
        <w:t>本文是一篇记叙文。文章讲述了</w:t>
      </w:r>
      <w:r>
        <w:rPr>
          <w:rFonts w:ascii="Times New Roman" w:hAnsi="Times New Roman" w:eastAsia="Times New Roman" w:cs="Times New Roman"/>
          <w:color w:val="000000"/>
        </w:rPr>
        <w:t>Andrew Diggs</w:t>
      </w:r>
      <w:r>
        <w:rPr>
          <w:rFonts w:ascii="宋体" w:hAnsi="宋体" w:eastAsia="宋体" w:cs="宋体"/>
          <w:color w:val="000000"/>
        </w:rPr>
        <w:t>在洪水救援时发现了一个带有特殊标记的旧船桨，他决定寻找其主人，最终成功归还。这次经历改变了</w:t>
      </w:r>
      <w:r>
        <w:rPr>
          <w:rFonts w:ascii="Times New Roman" w:hAnsi="Times New Roman" w:eastAsia="Times New Roman" w:cs="Times New Roman"/>
          <w:color w:val="000000"/>
        </w:rPr>
        <w:t>Diggs</w:t>
      </w:r>
      <w:r>
        <w:rPr>
          <w:rFonts w:ascii="宋体" w:hAnsi="宋体" w:eastAsia="宋体" w:cs="宋体"/>
          <w:color w:val="000000"/>
        </w:rPr>
        <w:t>对物质事物的看法，让他意识到物品背后的故事和情感价值。</w:t>
      </w:r>
    </w:p>
    <w:p w14:paraId="5CF3A7F3">
      <w:pPr>
        <w:spacing w:line="360" w:lineRule="auto"/>
        <w:jc w:val="both"/>
        <w:textAlignment w:val="center"/>
        <w:rPr>
          <w:color w:val="000000"/>
        </w:rPr>
      </w:pPr>
      <w:r>
        <w:rPr>
          <w:color w:val="000000"/>
        </w:rPr>
        <w:t>【4题详解】</w:t>
      </w:r>
    </w:p>
    <w:p w14:paraId="48D1138E">
      <w:pPr>
        <w:spacing w:line="360" w:lineRule="auto"/>
        <w:jc w:val="both"/>
        <w:textAlignment w:val="center"/>
        <w:rPr>
          <w:color w:val="000000"/>
        </w:rPr>
      </w:pPr>
      <w:r>
        <w:rPr>
          <w:rFonts w:ascii="宋体" w:hAnsi="宋体" w:eastAsia="宋体" w:cs="宋体"/>
          <w:color w:val="000000"/>
        </w:rPr>
        <w:t>细节理解题。根据第三段“</w:t>
      </w:r>
      <w:r>
        <w:rPr>
          <w:rFonts w:ascii="Times New Roman" w:hAnsi="Times New Roman" w:eastAsia="Times New Roman" w:cs="Times New Roman"/>
          <w:color w:val="000000"/>
        </w:rPr>
        <w:t>That mission led him to Tom Schulze, who had given the paddle to his wife when they went to a University of Texas Formal Dance in 1962. (</w:t>
      </w:r>
      <w:r>
        <w:rPr>
          <w:rFonts w:ascii="宋体" w:hAnsi="宋体" w:eastAsia="宋体" w:cs="宋体"/>
          <w:color w:val="000000"/>
        </w:rPr>
        <w:t>这次任务让他找到了</w:t>
      </w:r>
      <w:r>
        <w:rPr>
          <w:rFonts w:ascii="Times New Roman" w:hAnsi="Times New Roman" w:eastAsia="Times New Roman" w:cs="Times New Roman"/>
          <w:color w:val="000000"/>
        </w:rPr>
        <w:t>Tom Schulze</w:t>
      </w:r>
      <w:r>
        <w:rPr>
          <w:rFonts w:ascii="宋体" w:hAnsi="宋体" w:eastAsia="宋体" w:cs="宋体"/>
          <w:color w:val="000000"/>
        </w:rPr>
        <w:t>，</w:t>
      </w:r>
      <w:r>
        <w:rPr>
          <w:rFonts w:ascii="Times New Roman" w:hAnsi="Times New Roman" w:eastAsia="Times New Roman" w:cs="Times New Roman"/>
          <w:color w:val="000000"/>
        </w:rPr>
        <w:t>1962</w:t>
      </w:r>
      <w:r>
        <w:rPr>
          <w:rFonts w:ascii="宋体" w:hAnsi="宋体" w:eastAsia="宋体" w:cs="宋体"/>
          <w:color w:val="000000"/>
        </w:rPr>
        <w:t>年，</w:t>
      </w:r>
      <w:r>
        <w:rPr>
          <w:rFonts w:ascii="Times New Roman" w:hAnsi="Times New Roman" w:eastAsia="Times New Roman" w:cs="Times New Roman"/>
          <w:color w:val="000000"/>
        </w:rPr>
        <w:t>Tom Schulze</w:t>
      </w:r>
      <w:r>
        <w:rPr>
          <w:rFonts w:ascii="宋体" w:hAnsi="宋体" w:eastAsia="宋体" w:cs="宋体"/>
          <w:color w:val="000000"/>
        </w:rPr>
        <w:t>在参加德克萨斯大学正式舞会时把船桨送给了他的妻子。</w:t>
      </w:r>
      <w:r>
        <w:rPr>
          <w:rFonts w:ascii="Times New Roman" w:hAnsi="Times New Roman" w:eastAsia="Times New Roman" w:cs="Times New Roman"/>
          <w:color w:val="000000"/>
        </w:rPr>
        <w:t>)</w:t>
      </w:r>
      <w:r>
        <w:rPr>
          <w:rFonts w:ascii="宋体" w:hAnsi="宋体" w:eastAsia="宋体" w:cs="宋体"/>
          <w:color w:val="000000"/>
        </w:rPr>
        <w:t>”以及第四段“</w:t>
      </w:r>
      <w:r>
        <w:rPr>
          <w:rFonts w:ascii="Times New Roman" w:hAnsi="Times New Roman" w:eastAsia="Times New Roman" w:cs="Times New Roman"/>
          <w:color w:val="000000"/>
        </w:rPr>
        <w:t>When reunited with the paddle, Tom called it a bright spot in a time of loss and suffering. (</w:t>
      </w:r>
      <w:r>
        <w:rPr>
          <w:rFonts w:ascii="宋体" w:hAnsi="宋体" w:eastAsia="宋体" w:cs="宋体"/>
          <w:color w:val="000000"/>
        </w:rPr>
        <w:t>当再次看到船桨时，</w:t>
      </w:r>
      <w:r>
        <w:rPr>
          <w:rFonts w:ascii="Times New Roman" w:hAnsi="Times New Roman" w:eastAsia="Times New Roman" w:cs="Times New Roman"/>
          <w:color w:val="000000"/>
        </w:rPr>
        <w:t>Tom</w:t>
      </w:r>
      <w:r>
        <w:rPr>
          <w:rFonts w:ascii="宋体" w:hAnsi="宋体" w:eastAsia="宋体" w:cs="宋体"/>
          <w:color w:val="000000"/>
        </w:rPr>
        <w:t>称它为在失落和痛苦时期的一个亮点。</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Diggs</w:t>
      </w:r>
      <w:r>
        <w:rPr>
          <w:rFonts w:ascii="宋体" w:hAnsi="宋体" w:eastAsia="宋体" w:cs="宋体"/>
          <w:color w:val="000000"/>
        </w:rPr>
        <w:t>找到了船桨的主人</w:t>
      </w:r>
      <w:r>
        <w:rPr>
          <w:rFonts w:ascii="Times New Roman" w:hAnsi="Times New Roman" w:eastAsia="Times New Roman" w:cs="Times New Roman"/>
          <w:color w:val="000000"/>
        </w:rPr>
        <w:t>Tom Schulze</w:t>
      </w:r>
      <w:r>
        <w:rPr>
          <w:rFonts w:ascii="宋体" w:hAnsi="宋体" w:eastAsia="宋体" w:cs="宋体"/>
          <w:color w:val="000000"/>
        </w:rPr>
        <w:t>，并将船桨归还给了他。故选</w:t>
      </w:r>
      <w:r>
        <w:rPr>
          <w:rFonts w:ascii="Times New Roman" w:hAnsi="Times New Roman" w:eastAsia="Times New Roman" w:cs="Times New Roman"/>
          <w:color w:val="000000"/>
        </w:rPr>
        <w:t>D</w:t>
      </w:r>
      <w:r>
        <w:rPr>
          <w:rFonts w:ascii="宋体" w:hAnsi="宋体" w:eastAsia="宋体" w:cs="宋体"/>
          <w:color w:val="000000"/>
        </w:rPr>
        <w:t>项。</w:t>
      </w:r>
    </w:p>
    <w:p w14:paraId="5C6DBFBA">
      <w:pPr>
        <w:spacing w:line="360" w:lineRule="auto"/>
        <w:jc w:val="both"/>
        <w:textAlignment w:val="center"/>
        <w:rPr>
          <w:color w:val="000000"/>
        </w:rPr>
      </w:pPr>
      <w:r>
        <w:rPr>
          <w:color w:val="000000"/>
        </w:rPr>
        <w:t>【5题详解】</w:t>
      </w:r>
    </w:p>
    <w:p w14:paraId="6A3F3304">
      <w:pPr>
        <w:spacing w:line="360" w:lineRule="auto"/>
        <w:jc w:val="both"/>
        <w:textAlignment w:val="center"/>
        <w:rPr>
          <w:color w:val="000000"/>
        </w:rPr>
      </w:pPr>
      <w:r>
        <w:rPr>
          <w:rFonts w:ascii="宋体" w:hAnsi="宋体" w:eastAsia="宋体" w:cs="宋体"/>
          <w:color w:val="000000"/>
        </w:rPr>
        <w:t>推理判断题。根据第四段“</w:t>
      </w:r>
      <w:r>
        <w:rPr>
          <w:rFonts w:ascii="Times New Roman" w:hAnsi="Times New Roman" w:eastAsia="Times New Roman" w:cs="Times New Roman"/>
          <w:color w:val="000000"/>
        </w:rPr>
        <w:t>To him, it wasn’t just wood and paint. It was family. History. Resilience (</w:t>
      </w:r>
      <w:r>
        <w:rPr>
          <w:rFonts w:ascii="宋体" w:hAnsi="宋体" w:eastAsia="宋体" w:cs="宋体"/>
          <w:color w:val="000000"/>
        </w:rPr>
        <w:t>韧性</w:t>
      </w:r>
      <w:r>
        <w:rPr>
          <w:rFonts w:ascii="Times New Roman" w:hAnsi="Times New Roman" w:eastAsia="Times New Roman" w:cs="Times New Roman"/>
          <w:color w:val="000000"/>
        </w:rPr>
        <w:t>). Tom expressed his gratitude to Diggs and a promise that he would never clean it up and would do something to preserve it as a reminder of that night of disaster. (</w:t>
      </w:r>
      <w:r>
        <w:rPr>
          <w:rFonts w:ascii="宋体" w:hAnsi="宋体" w:eastAsia="宋体" w:cs="宋体"/>
          <w:color w:val="000000"/>
        </w:rPr>
        <w:t>对他来说，它不仅仅是木头和油漆。它是家庭、历史和韧性。</w:t>
      </w:r>
      <w:r>
        <w:rPr>
          <w:rFonts w:ascii="Times New Roman" w:hAnsi="Times New Roman" w:eastAsia="Times New Roman" w:cs="Times New Roman"/>
          <w:color w:val="000000"/>
        </w:rPr>
        <w:t>Tom</w:t>
      </w:r>
      <w:r>
        <w:rPr>
          <w:rFonts w:ascii="宋体" w:hAnsi="宋体" w:eastAsia="宋体" w:cs="宋体"/>
          <w:color w:val="000000"/>
        </w:rPr>
        <w:t>向</w:t>
      </w:r>
      <w:r>
        <w:rPr>
          <w:rFonts w:ascii="Times New Roman" w:hAnsi="Times New Roman" w:eastAsia="Times New Roman" w:cs="Times New Roman"/>
          <w:color w:val="000000"/>
        </w:rPr>
        <w:t>Diggs</w:t>
      </w:r>
      <w:r>
        <w:rPr>
          <w:rFonts w:ascii="宋体" w:hAnsi="宋体" w:eastAsia="宋体" w:cs="宋体"/>
          <w:color w:val="000000"/>
        </w:rPr>
        <w:t>表达了感激之情，并承诺他永远不会清理它，会采取措施保护它，作为那场灾难之夜的纪念。</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Tom</w:t>
      </w:r>
      <w:r>
        <w:rPr>
          <w:rFonts w:ascii="宋体" w:hAnsi="宋体" w:eastAsia="宋体" w:cs="宋体"/>
          <w:color w:val="000000"/>
        </w:rPr>
        <w:t>决定保持船桨的原样，是为了将其作为那场灾难之夜的见证，保留其背后的家庭、历史和韧性等意义。故选</w:t>
      </w:r>
      <w:r>
        <w:rPr>
          <w:rFonts w:ascii="Times New Roman" w:hAnsi="Times New Roman" w:eastAsia="Times New Roman" w:cs="Times New Roman"/>
          <w:color w:val="000000"/>
        </w:rPr>
        <w:t>B</w:t>
      </w:r>
      <w:r>
        <w:rPr>
          <w:rFonts w:ascii="宋体" w:hAnsi="宋体" w:eastAsia="宋体" w:cs="宋体"/>
          <w:color w:val="000000"/>
        </w:rPr>
        <w:t>项。</w:t>
      </w:r>
    </w:p>
    <w:p w14:paraId="427F42FB">
      <w:pPr>
        <w:spacing w:line="360" w:lineRule="auto"/>
        <w:jc w:val="both"/>
        <w:textAlignment w:val="center"/>
        <w:rPr>
          <w:color w:val="000000"/>
        </w:rPr>
      </w:pPr>
      <w:r>
        <w:rPr>
          <w:color w:val="000000"/>
        </w:rPr>
        <w:t>【6题详解】</w:t>
      </w:r>
    </w:p>
    <w:p w14:paraId="060D8E0C">
      <w:pPr>
        <w:spacing w:line="360" w:lineRule="auto"/>
        <w:jc w:val="both"/>
        <w:textAlignment w:val="center"/>
        <w:rPr>
          <w:color w:val="000000"/>
        </w:rPr>
      </w:pPr>
      <w:r>
        <w:rPr>
          <w:rFonts w:ascii="宋体" w:hAnsi="宋体" w:eastAsia="宋体" w:cs="宋体"/>
          <w:color w:val="000000"/>
        </w:rPr>
        <w:t>细节理解题。根据最后一段“</w:t>
      </w:r>
      <w:r>
        <w:rPr>
          <w:rFonts w:ascii="Times New Roman" w:hAnsi="Times New Roman" w:eastAsia="Times New Roman" w:cs="Times New Roman"/>
          <w:color w:val="000000"/>
        </w:rPr>
        <w:t>Diggs had never been very emotional about material things but a minimalist, who believed memories live in heart. That has changed, though. The stories behind the paddle made him realize it was a physical thing that could remind people of so many good times. (Diggs</w:t>
      </w:r>
      <w:r>
        <w:rPr>
          <w:rFonts w:ascii="宋体" w:hAnsi="宋体" w:eastAsia="宋体" w:cs="宋体"/>
          <w:color w:val="000000"/>
        </w:rPr>
        <w:t>从来不是一个对物质事物很情绪化的人，而是一个极简主义者，他相信记忆存在于心中。不过，这已经改变了。船桨背后的故事让他意识到，它是一件可以提醒人们许多美好时光的实物。</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Diggs</w:t>
      </w:r>
      <w:r>
        <w:rPr>
          <w:rFonts w:ascii="宋体" w:hAnsi="宋体" w:eastAsia="宋体" w:cs="宋体"/>
          <w:color w:val="000000"/>
        </w:rPr>
        <w:t>原本是一个极简主义者，对物质事物不太在意，但船桨背后的故事让他改变了对物质事物的态度，开始意识到物品背后的情感价值。故选</w:t>
      </w:r>
      <w:r>
        <w:rPr>
          <w:rFonts w:ascii="Times New Roman" w:hAnsi="Times New Roman" w:eastAsia="Times New Roman" w:cs="Times New Roman"/>
          <w:color w:val="000000"/>
        </w:rPr>
        <w:t>C</w:t>
      </w:r>
      <w:r>
        <w:rPr>
          <w:rFonts w:ascii="宋体" w:hAnsi="宋体" w:eastAsia="宋体" w:cs="宋体"/>
          <w:color w:val="000000"/>
        </w:rPr>
        <w:t>项。</w:t>
      </w:r>
    </w:p>
    <w:p w14:paraId="52E32278">
      <w:pPr>
        <w:spacing w:line="360" w:lineRule="auto"/>
        <w:jc w:val="both"/>
        <w:textAlignment w:val="center"/>
        <w:rPr>
          <w:color w:val="000000"/>
        </w:rPr>
      </w:pPr>
      <w:r>
        <w:rPr>
          <w:color w:val="000000"/>
        </w:rPr>
        <w:t>【7题详解】</w:t>
      </w:r>
    </w:p>
    <w:p w14:paraId="4F6F3339">
      <w:pPr>
        <w:spacing w:line="360" w:lineRule="auto"/>
        <w:jc w:val="both"/>
        <w:textAlignment w:val="center"/>
        <w:rPr>
          <w:color w:val="000000"/>
        </w:rPr>
      </w:pPr>
      <w:r>
        <w:rPr>
          <w:rFonts w:ascii="宋体" w:hAnsi="宋体" w:eastAsia="宋体" w:cs="宋体"/>
          <w:color w:val="000000"/>
        </w:rPr>
        <w:t>主旨大意题。通读全文，特别是根据第二段“</w:t>
      </w:r>
      <w:r>
        <w:rPr>
          <w:rFonts w:ascii="Times New Roman" w:hAnsi="Times New Roman" w:eastAsia="Times New Roman" w:cs="Times New Roman"/>
          <w:color w:val="000000"/>
        </w:rPr>
        <w:t>He made it his mission to find its owner. (</w:t>
      </w:r>
      <w:r>
        <w:rPr>
          <w:rFonts w:ascii="宋体" w:hAnsi="宋体" w:eastAsia="宋体" w:cs="宋体"/>
          <w:color w:val="000000"/>
        </w:rPr>
        <w:t>他决定把找到船桨的主人作为自己的使命。</w:t>
      </w:r>
      <w:r>
        <w:rPr>
          <w:rFonts w:ascii="Times New Roman" w:hAnsi="Times New Roman" w:eastAsia="Times New Roman" w:cs="Times New Roman"/>
          <w:color w:val="000000"/>
        </w:rPr>
        <w:t>)</w:t>
      </w:r>
      <w:r>
        <w:rPr>
          <w:rFonts w:ascii="宋体" w:hAnsi="宋体" w:eastAsia="宋体" w:cs="宋体"/>
          <w:color w:val="000000"/>
        </w:rPr>
        <w:t>”以及后文对</w:t>
      </w:r>
      <w:r>
        <w:rPr>
          <w:rFonts w:ascii="Times New Roman" w:hAnsi="Times New Roman" w:eastAsia="Times New Roman" w:cs="Times New Roman"/>
          <w:color w:val="000000"/>
        </w:rPr>
        <w:t>Diggs</w:t>
      </w:r>
      <w:r>
        <w:rPr>
          <w:rFonts w:ascii="宋体" w:hAnsi="宋体" w:eastAsia="宋体" w:cs="宋体"/>
          <w:color w:val="000000"/>
        </w:rPr>
        <w:t>寻找船桨主人并成功归还的描述，可知文章主要讲述了</w:t>
      </w:r>
      <w:r>
        <w:rPr>
          <w:rFonts w:ascii="Times New Roman" w:hAnsi="Times New Roman" w:eastAsia="Times New Roman" w:cs="Times New Roman"/>
          <w:color w:val="000000"/>
        </w:rPr>
        <w:t>Diggs</w:t>
      </w:r>
      <w:r>
        <w:rPr>
          <w:rFonts w:ascii="宋体" w:hAnsi="宋体" w:eastAsia="宋体" w:cs="宋体"/>
          <w:color w:val="000000"/>
        </w:rPr>
        <w:t>在洪水救援时发现了一个带有特殊标记的旧船桨，他决定寻找其主人并最终成功归还的故事。这个故事围绕着“重获的宝藏”即船桨展开，因此</w:t>
      </w:r>
      <w:r>
        <w:rPr>
          <w:rFonts w:ascii="Times New Roman" w:hAnsi="Times New Roman" w:eastAsia="Times New Roman" w:cs="Times New Roman"/>
          <w:color w:val="000000"/>
        </w:rPr>
        <w:t>D</w:t>
      </w:r>
      <w:r>
        <w:rPr>
          <w:rFonts w:ascii="宋体" w:hAnsi="宋体" w:eastAsia="宋体" w:cs="宋体"/>
          <w:color w:val="000000"/>
        </w:rPr>
        <w:t>项“</w:t>
      </w:r>
      <w:r>
        <w:rPr>
          <w:rFonts w:ascii="Times New Roman" w:hAnsi="Times New Roman" w:eastAsia="Times New Roman" w:cs="Times New Roman"/>
          <w:color w:val="000000"/>
        </w:rPr>
        <w:t>A Rediscovered Treasure (</w:t>
      </w:r>
      <w:r>
        <w:rPr>
          <w:rFonts w:ascii="宋体" w:hAnsi="宋体" w:eastAsia="宋体" w:cs="宋体"/>
          <w:color w:val="000000"/>
        </w:rPr>
        <w:t>重获的宝藏</w:t>
      </w:r>
      <w:r>
        <w:rPr>
          <w:rFonts w:ascii="Times New Roman" w:hAnsi="Times New Roman" w:eastAsia="Times New Roman" w:cs="Times New Roman"/>
          <w:color w:val="000000"/>
        </w:rPr>
        <w:t>)</w:t>
      </w:r>
      <w:r>
        <w:rPr>
          <w:rFonts w:ascii="宋体" w:hAnsi="宋体" w:eastAsia="宋体" w:cs="宋体"/>
          <w:color w:val="000000"/>
        </w:rPr>
        <w:t>”最符合文章主旨，适合作标题。故选</w:t>
      </w:r>
      <w:r>
        <w:rPr>
          <w:rFonts w:ascii="Times New Roman" w:hAnsi="Times New Roman" w:eastAsia="Times New Roman" w:cs="Times New Roman"/>
          <w:color w:val="000000"/>
        </w:rPr>
        <w:t>D</w:t>
      </w:r>
      <w:r>
        <w:rPr>
          <w:rFonts w:ascii="宋体" w:hAnsi="宋体" w:eastAsia="宋体" w:cs="宋体"/>
          <w:color w:val="000000"/>
        </w:rPr>
        <w:t>项。</w:t>
      </w:r>
    </w:p>
    <w:p w14:paraId="7E88AA7B">
      <w:pPr>
        <w:spacing w:line="360" w:lineRule="auto"/>
        <w:jc w:val="center"/>
        <w:textAlignment w:val="center"/>
        <w:rPr>
          <w:color w:val="000000"/>
        </w:rPr>
      </w:pPr>
      <w:r>
        <w:rPr>
          <w:rFonts w:ascii="Times New Roman" w:hAnsi="Times New Roman" w:eastAsia="Times New Roman" w:cs="Times New Roman"/>
          <w:b/>
          <w:color w:val="000000"/>
          <w:sz w:val="24"/>
        </w:rPr>
        <w:t>C</w:t>
      </w:r>
    </w:p>
    <w:p w14:paraId="128B257D">
      <w:pPr>
        <w:spacing w:line="360" w:lineRule="auto"/>
        <w:ind w:firstLine="420"/>
        <w:jc w:val="both"/>
        <w:textAlignment w:val="center"/>
        <w:rPr>
          <w:color w:val="000000"/>
        </w:rPr>
      </w:pPr>
      <w:r>
        <w:rPr>
          <w:rFonts w:ascii="Times New Roman" w:hAnsi="Times New Roman" w:eastAsia="Times New Roman" w:cs="Times New Roman"/>
          <w:color w:val="000000"/>
        </w:rPr>
        <w:t>In our fast-paced, stressful lives, we’re often turning to social media, online shopping, or gaming to escape daily pressures. However, the experience can often be the opposite, leaving us more exhausted. This begs the question: do we scroll because we’re stressed, or are we stressed because we scroll?</w:t>
      </w:r>
    </w:p>
    <w:p w14:paraId="1178D949">
      <w:pPr>
        <w:spacing w:line="360" w:lineRule="auto"/>
        <w:ind w:firstLine="420"/>
        <w:jc w:val="both"/>
        <w:textAlignment w:val="center"/>
        <w:rPr>
          <w:color w:val="000000"/>
        </w:rPr>
      </w:pPr>
      <w:r>
        <w:rPr>
          <w:rFonts w:ascii="Times New Roman" w:hAnsi="Times New Roman" w:eastAsia="Times New Roman" w:cs="Times New Roman"/>
          <w:color w:val="000000"/>
        </w:rPr>
        <w:t>To better understand the subtle (</w:t>
      </w:r>
      <w:r>
        <w:rPr>
          <w:rFonts w:ascii="宋体" w:hAnsi="宋体" w:eastAsia="宋体" w:cs="宋体"/>
          <w:color w:val="000000"/>
        </w:rPr>
        <w:t>微妙的</w:t>
      </w:r>
      <w:r>
        <w:rPr>
          <w:rFonts w:ascii="Times New Roman" w:hAnsi="Times New Roman" w:eastAsia="Times New Roman" w:cs="Times New Roman"/>
          <w:color w:val="000000"/>
        </w:rPr>
        <w:t>) relationship of stress a and internet use, particularly how specific online behaviors influence stress levels. Belal’s team, from Finland’s Aalto University, conducted one of the first studies. They recorded real-world internet usage through tracking software installed on participants’ devices. Combined with a large sample size and a lengthy observation period, the findings offer especially valuable insight into bow online habits tie in with stress.</w:t>
      </w:r>
    </w:p>
    <w:p w14:paraId="4D55EB02">
      <w:pPr>
        <w:spacing w:line="360" w:lineRule="auto"/>
        <w:ind w:firstLine="420"/>
        <w:jc w:val="both"/>
        <w:textAlignment w:val="center"/>
        <w:rPr>
          <w:color w:val="000000"/>
        </w:rPr>
      </w:pPr>
      <w:r>
        <w:rPr>
          <w:rFonts w:ascii="Times New Roman" w:hAnsi="Times New Roman" w:eastAsia="Times New Roman" w:cs="Times New Roman"/>
          <w:color w:val="000000"/>
        </w:rPr>
        <w:t>The study, published in the Journal of Medical Internet Research, collected internet usage data from around 1,500 adults over a seven-month period, comprising nearly 47 million web visits and 14 million app sessions. When compared with participants’ self-reported stress levels from questionnaires, researchers found a strong link between internet use and increased stress, particularly among those who already experienced daily stress. Women consistently reported higher stress levels than men, while stress tended to decrease with age and wealth. Not all online activities were equal, though. The study found that extended time spent on social media, online shopping, and gaming platforms was associated with higher stress levels compared to activities like checking emails or reading the news.</w:t>
      </w:r>
    </w:p>
    <w:p w14:paraId="453EB25D">
      <w:pPr>
        <w:spacing w:line="360" w:lineRule="auto"/>
        <w:ind w:firstLine="420"/>
        <w:jc w:val="both"/>
        <w:textAlignment w:val="center"/>
        <w:rPr>
          <w:color w:val="000000"/>
        </w:rPr>
      </w:pPr>
      <w:r>
        <w:rPr>
          <w:rFonts w:ascii="Times New Roman" w:hAnsi="Times New Roman" w:eastAsia="Times New Roman" w:cs="Times New Roman"/>
          <w:color w:val="000000"/>
        </w:rPr>
        <w:t>There are always concerns over internet life, especially increasing social media engagement, and some countries, such as Australia, banned social media for anyone under 16. The researchers hope that by gathering more detailed information about people’s internet habits, they can eventually develop concrete recommendations and tools that support healthier, more regulated online engagement. Juhi Kulshrestha, assistant professor at the Department of Computer Science, cautions against oversimplified solutions. She believes that blanket bans on internet use may overlook the emotional support certain online spaces provide. And it’s really crucial to study these issues further so the chicken and egg problem can be solved.</w:t>
      </w:r>
    </w:p>
    <w:p w14:paraId="2D4EE372">
      <w:pPr>
        <w:spacing w:line="360" w:lineRule="auto"/>
        <w:ind w:firstLine="420"/>
        <w:jc w:val="both"/>
        <w:textAlignment w:val="center"/>
        <w:rPr>
          <w:color w:val="000000"/>
        </w:rPr>
      </w:pPr>
      <w:r>
        <w:rPr>
          <w:rFonts w:ascii="Times New Roman" w:hAnsi="Times New Roman" w:eastAsia="Times New Roman" w:cs="Times New Roman"/>
          <w:color w:val="000000"/>
        </w:rPr>
        <w:t>The research team plans to explore how different types of news — political, entertainment, or sports coverage — affect stress, helping further clarify the internet’s complex role in mental health.</w:t>
      </w:r>
    </w:p>
    <w:p w14:paraId="2156BD06">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Why did Belal’s team conduct their research?</w:t>
      </w:r>
    </w:p>
    <w:p w14:paraId="14483CD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compare job-related stress levels.</w:t>
      </w:r>
    </w:p>
    <w:p w14:paraId="2EF0915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prove why internet use results in stress.</w:t>
      </w:r>
    </w:p>
    <w:p w14:paraId="4A87D8C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create apps to help lower stress in adults.</w:t>
      </w:r>
    </w:p>
    <w:p w14:paraId="1282834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study how stress interacts with internet use.</w:t>
      </w:r>
    </w:p>
    <w:p w14:paraId="41AC1799">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is a feature of the research method?</w:t>
      </w:r>
    </w:p>
    <w:p w14:paraId="7F2D28E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Focusing on a specific age group.</w:t>
      </w:r>
    </w:p>
    <w:p w14:paraId="501B5B9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Conducting nationwide online interviews.</w:t>
      </w:r>
    </w:p>
    <w:p w14:paraId="10851EC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Collecting large-scale real data over time.</w:t>
      </w:r>
    </w:p>
    <w:p w14:paraId="6EF75C6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Using lab experiments to measure stress levels.</w:t>
      </w:r>
    </w:p>
    <w:p w14:paraId="7461EB58">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Which online activity likely causes the least stress according to the research?</w:t>
      </w:r>
    </w:p>
    <w:p w14:paraId="4B283E8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Checking emails.</w:t>
      </w:r>
      <w:r>
        <w:rPr>
          <w:color w:val="000000"/>
        </w:rPr>
        <w:tab/>
      </w:r>
      <w:r>
        <w:rPr>
          <w:color w:val="000000"/>
        </w:rPr>
        <w:t xml:space="preserve">B. </w:t>
      </w:r>
      <w:r>
        <w:rPr>
          <w:rFonts w:ascii="Times New Roman" w:hAnsi="Times New Roman" w:eastAsia="Times New Roman" w:cs="Times New Roman"/>
          <w:color w:val="000000"/>
        </w:rPr>
        <w:t>Shopping.</w:t>
      </w:r>
    </w:p>
    <w:p w14:paraId="13AFB81C">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Playing games.</w:t>
      </w:r>
      <w:r>
        <w:rPr>
          <w:color w:val="000000"/>
        </w:rPr>
        <w:tab/>
      </w:r>
      <w:r>
        <w:rPr>
          <w:color w:val="000000"/>
        </w:rPr>
        <w:t xml:space="preserve">D. </w:t>
      </w:r>
      <w:r>
        <w:rPr>
          <w:rFonts w:ascii="Times New Roman" w:hAnsi="Times New Roman" w:eastAsia="Times New Roman" w:cs="Times New Roman"/>
          <w:color w:val="000000"/>
        </w:rPr>
        <w:t>Chatting.</w:t>
      </w:r>
    </w:p>
    <w:p w14:paraId="33F12B1D">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does Juhi warn against?</w:t>
      </w:r>
    </w:p>
    <w:p w14:paraId="675621E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Judging a book by its cover.</w:t>
      </w:r>
      <w:r>
        <w:rPr>
          <w:color w:val="000000"/>
        </w:rPr>
        <w:tab/>
      </w:r>
      <w:r>
        <w:rPr>
          <w:color w:val="000000"/>
        </w:rPr>
        <w:t xml:space="preserve">B. </w:t>
      </w:r>
      <w:r>
        <w:rPr>
          <w:rFonts w:ascii="Times New Roman" w:hAnsi="Times New Roman" w:eastAsia="Times New Roman" w:cs="Times New Roman"/>
          <w:color w:val="000000"/>
        </w:rPr>
        <w:t>Sacrificing tomorrow for today.</w:t>
      </w:r>
    </w:p>
    <w:p w14:paraId="727E666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Painting everything with the same brush.</w:t>
      </w:r>
      <w:r>
        <w:rPr>
          <w:color w:val="000000"/>
        </w:rPr>
        <w:tab/>
      </w:r>
      <w:r>
        <w:rPr>
          <w:color w:val="000000"/>
        </w:rPr>
        <w:t xml:space="preserve">D. </w:t>
      </w:r>
      <w:r>
        <w:rPr>
          <w:rFonts w:ascii="Times New Roman" w:hAnsi="Times New Roman" w:eastAsia="Times New Roman" w:cs="Times New Roman"/>
          <w:color w:val="000000"/>
        </w:rPr>
        <w:t>Counting your chickens before they hatch.</w:t>
      </w:r>
    </w:p>
    <w:p w14:paraId="33CD417E">
      <w:pPr>
        <w:spacing w:line="360" w:lineRule="auto"/>
        <w:textAlignment w:val="center"/>
        <w:rPr>
          <w:color w:val="000000"/>
        </w:rPr>
      </w:pPr>
      <w:r>
        <w:rPr>
          <w:color w:val="2E75B6"/>
        </w:rPr>
        <w:t>【答案】</w:t>
      </w:r>
      <w:r>
        <w:rPr>
          <w:color w:val="000000"/>
        </w:rPr>
        <w:t>8. D    9. C    10. A    11. C</w:t>
      </w:r>
    </w:p>
    <w:p w14:paraId="7975C471">
      <w:pPr>
        <w:spacing w:line="360" w:lineRule="auto"/>
        <w:textAlignment w:val="center"/>
        <w:rPr>
          <w:color w:val="000000"/>
        </w:rPr>
      </w:pPr>
      <w:r>
        <w:rPr>
          <w:color w:val="2E75B6"/>
        </w:rPr>
        <w:t>【解析】</w:t>
      </w:r>
    </w:p>
    <w:p w14:paraId="1CDE6E72">
      <w:pPr>
        <w:spacing w:line="360" w:lineRule="auto"/>
        <w:jc w:val="both"/>
        <w:textAlignment w:val="center"/>
        <w:rPr>
          <w:color w:val="000000"/>
        </w:rPr>
      </w:pPr>
      <w:r>
        <w:rPr>
          <w:color w:val="000000"/>
        </w:rPr>
        <w:t>【导语】</w:t>
      </w:r>
      <w:r>
        <w:rPr>
          <w:rFonts w:ascii="宋体" w:hAnsi="宋体" w:eastAsia="宋体" w:cs="宋体"/>
          <w:color w:val="000000"/>
        </w:rPr>
        <w:t>本文是一篇说明文。文章主要介绍了芬兰阿尔托大学</w:t>
      </w:r>
      <w:r>
        <w:rPr>
          <w:rFonts w:ascii="Times New Roman" w:hAnsi="Times New Roman" w:eastAsia="Times New Roman" w:cs="Times New Roman"/>
          <w:color w:val="000000"/>
        </w:rPr>
        <w:t>Belal</w:t>
      </w:r>
      <w:r>
        <w:rPr>
          <w:rFonts w:ascii="宋体" w:hAnsi="宋体" w:eastAsia="宋体" w:cs="宋体"/>
          <w:color w:val="000000"/>
        </w:rPr>
        <w:t>团队开展研究，通过记录参与者真实上网数据，结合问卷调查，揭示了上网习惯与压力的联系，并计划进一步探索不同类型新闻对压力的影响。</w:t>
      </w:r>
    </w:p>
    <w:p w14:paraId="5F4CE264">
      <w:pPr>
        <w:spacing w:line="360" w:lineRule="auto"/>
        <w:jc w:val="both"/>
        <w:textAlignment w:val="center"/>
        <w:rPr>
          <w:color w:val="000000"/>
        </w:rPr>
      </w:pPr>
      <w:r>
        <w:rPr>
          <w:color w:val="000000"/>
        </w:rPr>
        <w:t>【8题详解】</w:t>
      </w:r>
    </w:p>
    <w:p w14:paraId="2756BAB8">
      <w:pPr>
        <w:spacing w:line="360" w:lineRule="auto"/>
        <w:jc w:val="both"/>
        <w:textAlignment w:val="center"/>
        <w:rPr>
          <w:color w:val="000000"/>
        </w:rPr>
      </w:pPr>
      <w:r>
        <w:rPr>
          <w:rFonts w:ascii="宋体" w:hAnsi="宋体" w:eastAsia="宋体" w:cs="宋体"/>
          <w:color w:val="000000"/>
        </w:rPr>
        <w:t>细节理解题。根据第二段“</w:t>
      </w:r>
      <w:r>
        <w:rPr>
          <w:rFonts w:ascii="Times New Roman" w:hAnsi="Times New Roman" w:eastAsia="Times New Roman" w:cs="Times New Roman"/>
          <w:color w:val="000000"/>
        </w:rPr>
        <w:t>To better understand the subtle (</w:t>
      </w:r>
      <w:r>
        <w:rPr>
          <w:rFonts w:ascii="宋体" w:hAnsi="宋体" w:eastAsia="宋体" w:cs="宋体"/>
          <w:color w:val="000000"/>
        </w:rPr>
        <w:t>微妙的</w:t>
      </w:r>
      <w:r>
        <w:rPr>
          <w:rFonts w:ascii="Times New Roman" w:hAnsi="Times New Roman" w:eastAsia="Times New Roman" w:cs="Times New Roman"/>
          <w:color w:val="000000"/>
        </w:rPr>
        <w:t>) relationship of stress and internet use, particularly how specific online behaviors influence stress levels. Belal’s team, from Finland’s Aalto University, conducted one of the first studies. (</w:t>
      </w:r>
      <w:r>
        <w:rPr>
          <w:rFonts w:ascii="宋体" w:hAnsi="宋体" w:eastAsia="宋体" w:cs="宋体"/>
          <w:color w:val="000000"/>
        </w:rPr>
        <w:t>为了更好地理解压力和互联网使用之间的微妙关系，特别是特定的在线行为如何影响压力水平。来自芬兰阿尔托大学的</w:t>
      </w:r>
      <w:r>
        <w:rPr>
          <w:rFonts w:ascii="Times New Roman" w:hAnsi="Times New Roman" w:eastAsia="Times New Roman" w:cs="Times New Roman"/>
          <w:color w:val="000000"/>
        </w:rPr>
        <w:t>Belal</w:t>
      </w:r>
      <w:r>
        <w:rPr>
          <w:rFonts w:ascii="宋体" w:hAnsi="宋体" w:eastAsia="宋体" w:cs="宋体"/>
          <w:color w:val="000000"/>
        </w:rPr>
        <w:t>团队进行了首批研究之一。</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Belal</w:t>
      </w:r>
      <w:r>
        <w:rPr>
          <w:rFonts w:ascii="宋体" w:hAnsi="宋体" w:eastAsia="宋体" w:cs="宋体"/>
          <w:color w:val="000000"/>
        </w:rPr>
        <w:t>团队开展研究是为了探究压力与上网行为之间的微妙关系，即研究压力与上网行为是如何相互作用的。故选</w:t>
      </w:r>
      <w:r>
        <w:rPr>
          <w:rFonts w:ascii="Times New Roman" w:hAnsi="Times New Roman" w:eastAsia="Times New Roman" w:cs="Times New Roman"/>
          <w:color w:val="000000"/>
        </w:rPr>
        <w:t>D</w:t>
      </w:r>
      <w:r>
        <w:rPr>
          <w:rFonts w:ascii="宋体" w:hAnsi="宋体" w:eastAsia="宋体" w:cs="宋体"/>
          <w:color w:val="000000"/>
        </w:rPr>
        <w:t>项。</w:t>
      </w:r>
    </w:p>
    <w:p w14:paraId="108090DE">
      <w:pPr>
        <w:spacing w:line="360" w:lineRule="auto"/>
        <w:jc w:val="both"/>
        <w:textAlignment w:val="center"/>
        <w:rPr>
          <w:color w:val="000000"/>
        </w:rPr>
      </w:pPr>
      <w:r>
        <w:rPr>
          <w:color w:val="000000"/>
        </w:rPr>
        <w:t>【9题详解】</w:t>
      </w:r>
    </w:p>
    <w:p w14:paraId="67823331">
      <w:pPr>
        <w:spacing w:line="360" w:lineRule="auto"/>
        <w:jc w:val="both"/>
        <w:textAlignment w:val="center"/>
        <w:rPr>
          <w:color w:val="000000"/>
        </w:rPr>
      </w:pPr>
      <w:r>
        <w:rPr>
          <w:rFonts w:ascii="宋体" w:hAnsi="宋体" w:eastAsia="宋体" w:cs="宋体"/>
          <w:color w:val="000000"/>
        </w:rPr>
        <w:t>推理判断题。根据第三段“</w:t>
      </w:r>
      <w:r>
        <w:rPr>
          <w:rFonts w:ascii="Times New Roman" w:hAnsi="Times New Roman" w:eastAsia="Times New Roman" w:cs="Times New Roman"/>
          <w:color w:val="000000"/>
        </w:rPr>
        <w:t>The study, published in the Journal of Medical Internet Research, collected internet usage data from around 1,500 adults over a seven-month period, comprising nearly 47 million web visits and 14 million app sessions. (</w:t>
      </w:r>
      <w:r>
        <w:rPr>
          <w:rFonts w:ascii="宋体" w:hAnsi="宋体" w:eastAsia="宋体" w:cs="宋体"/>
          <w:color w:val="000000"/>
        </w:rPr>
        <w:t>这项研究发表在《医学互联网研究杂志》上，在七个月的时间里收集了约</w:t>
      </w:r>
      <w:r>
        <w:rPr>
          <w:rFonts w:ascii="Times New Roman" w:hAnsi="Times New Roman" w:eastAsia="Times New Roman" w:cs="Times New Roman"/>
          <w:color w:val="000000"/>
        </w:rPr>
        <w:t>1500</w:t>
      </w:r>
      <w:r>
        <w:rPr>
          <w:rFonts w:ascii="宋体" w:hAnsi="宋体" w:eastAsia="宋体" w:cs="宋体"/>
          <w:color w:val="000000"/>
        </w:rPr>
        <w:t>名成年人的互联网使用数据，包括近</w:t>
      </w:r>
      <w:r>
        <w:rPr>
          <w:rFonts w:ascii="Times New Roman" w:hAnsi="Times New Roman" w:eastAsia="Times New Roman" w:cs="Times New Roman"/>
          <w:color w:val="000000"/>
        </w:rPr>
        <w:t>4700</w:t>
      </w:r>
      <w:r>
        <w:rPr>
          <w:rFonts w:ascii="宋体" w:hAnsi="宋体" w:eastAsia="宋体" w:cs="宋体"/>
          <w:color w:val="000000"/>
        </w:rPr>
        <w:t>万次网页访问和</w:t>
      </w:r>
      <w:r>
        <w:rPr>
          <w:rFonts w:ascii="Times New Roman" w:hAnsi="Times New Roman" w:eastAsia="Times New Roman" w:cs="Times New Roman"/>
          <w:color w:val="000000"/>
        </w:rPr>
        <w:t>1400</w:t>
      </w:r>
      <w:r>
        <w:rPr>
          <w:rFonts w:ascii="宋体" w:hAnsi="宋体" w:eastAsia="宋体" w:cs="宋体"/>
          <w:color w:val="000000"/>
        </w:rPr>
        <w:t>万次应用程序会话。</w:t>
      </w:r>
      <w:r>
        <w:rPr>
          <w:rFonts w:ascii="Times New Roman" w:hAnsi="Times New Roman" w:eastAsia="Times New Roman" w:cs="Times New Roman"/>
          <w:color w:val="000000"/>
        </w:rPr>
        <w:t>)</w:t>
      </w:r>
      <w:r>
        <w:rPr>
          <w:rFonts w:ascii="宋体" w:hAnsi="宋体" w:eastAsia="宋体" w:cs="宋体"/>
          <w:color w:val="000000"/>
        </w:rPr>
        <w:t>”可知，该研究在较长时间内收集了大量真实数据，这是其研究方法的一个特点。故选</w:t>
      </w:r>
      <w:r>
        <w:rPr>
          <w:rFonts w:ascii="Times New Roman" w:hAnsi="Times New Roman" w:eastAsia="Times New Roman" w:cs="Times New Roman"/>
          <w:color w:val="000000"/>
        </w:rPr>
        <w:t>C</w:t>
      </w:r>
      <w:r>
        <w:rPr>
          <w:rFonts w:ascii="宋体" w:hAnsi="宋体" w:eastAsia="宋体" w:cs="宋体"/>
          <w:color w:val="000000"/>
        </w:rPr>
        <w:t>项。</w:t>
      </w:r>
    </w:p>
    <w:p w14:paraId="5F1C455C">
      <w:pPr>
        <w:spacing w:line="360" w:lineRule="auto"/>
        <w:jc w:val="both"/>
        <w:textAlignment w:val="center"/>
        <w:rPr>
          <w:color w:val="000000"/>
        </w:rPr>
      </w:pPr>
      <w:r>
        <w:rPr>
          <w:color w:val="000000"/>
        </w:rPr>
        <w:t>【10题详解】</w:t>
      </w:r>
    </w:p>
    <w:p w14:paraId="61D835BA">
      <w:pPr>
        <w:spacing w:line="360" w:lineRule="auto"/>
        <w:jc w:val="both"/>
        <w:textAlignment w:val="center"/>
        <w:rPr>
          <w:color w:val="000000"/>
        </w:rPr>
      </w:pPr>
      <w:r>
        <w:rPr>
          <w:rFonts w:ascii="宋体" w:hAnsi="宋体" w:eastAsia="宋体" w:cs="宋体"/>
          <w:color w:val="000000"/>
        </w:rPr>
        <w:t>细节理解题。根据第三段“</w:t>
      </w:r>
      <w:r>
        <w:rPr>
          <w:rFonts w:ascii="Times New Roman" w:hAnsi="Times New Roman" w:eastAsia="Times New Roman" w:cs="Times New Roman"/>
          <w:color w:val="000000"/>
        </w:rPr>
        <w:t>Not all online activities were equal, though. The study found that extended time spent on social media, online shopping, and gaming platforms was associated with higher stress levels compared to activities like checking emails or reading the news. (</w:t>
      </w:r>
      <w:r>
        <w:rPr>
          <w:rFonts w:ascii="宋体" w:hAnsi="宋体" w:eastAsia="宋体" w:cs="宋体"/>
          <w:color w:val="000000"/>
        </w:rPr>
        <w:t>不过，并非所有的在线活动都是一样的。研究发现，与查看电子邮件或阅读新闻等活动相比，花在社交媒体、网上购物和游戏平台上的时间过长与更高的压力水平有关。</w:t>
      </w:r>
      <w:r>
        <w:rPr>
          <w:rFonts w:ascii="Times New Roman" w:hAnsi="Times New Roman" w:eastAsia="Times New Roman" w:cs="Times New Roman"/>
          <w:color w:val="000000"/>
        </w:rPr>
        <w:t>)</w:t>
      </w:r>
      <w:r>
        <w:rPr>
          <w:rFonts w:ascii="宋体" w:hAnsi="宋体" w:eastAsia="宋体" w:cs="宋体"/>
          <w:color w:val="000000"/>
        </w:rPr>
        <w:t>”可知，查看电子邮件等活动引起的压力最小。故选</w:t>
      </w:r>
      <w:r>
        <w:rPr>
          <w:rFonts w:ascii="Times New Roman" w:hAnsi="Times New Roman" w:eastAsia="Times New Roman" w:cs="Times New Roman"/>
          <w:color w:val="000000"/>
        </w:rPr>
        <w:t>A</w:t>
      </w:r>
      <w:r>
        <w:rPr>
          <w:rFonts w:ascii="宋体" w:hAnsi="宋体" w:eastAsia="宋体" w:cs="宋体"/>
          <w:color w:val="000000"/>
        </w:rPr>
        <w:t>项。</w:t>
      </w:r>
    </w:p>
    <w:p w14:paraId="26DEDFC7">
      <w:pPr>
        <w:spacing w:line="360" w:lineRule="auto"/>
        <w:jc w:val="both"/>
        <w:textAlignment w:val="center"/>
        <w:rPr>
          <w:color w:val="000000"/>
        </w:rPr>
      </w:pPr>
      <w:r>
        <w:rPr>
          <w:color w:val="000000"/>
        </w:rPr>
        <w:t>【11题详解】</w:t>
      </w:r>
    </w:p>
    <w:p w14:paraId="1D8D0306">
      <w:pPr>
        <w:spacing w:line="360" w:lineRule="auto"/>
        <w:jc w:val="both"/>
        <w:textAlignment w:val="center"/>
        <w:rPr>
          <w:color w:val="000000"/>
        </w:rPr>
      </w:pPr>
      <w:r>
        <w:rPr>
          <w:rFonts w:ascii="宋体" w:hAnsi="宋体" w:eastAsia="宋体" w:cs="宋体"/>
          <w:color w:val="000000"/>
        </w:rPr>
        <w:t>推理判断题。根据倒数第二段“</w:t>
      </w:r>
      <w:r>
        <w:rPr>
          <w:rFonts w:ascii="Times New Roman" w:hAnsi="Times New Roman" w:eastAsia="Times New Roman" w:cs="Times New Roman"/>
          <w:color w:val="000000"/>
        </w:rPr>
        <w:t>Juhi Kulshrestha, assistant professor at the Department of Computer Science, cautions against oversimplified solutions. She believes that blanket bans on internet use may overlook the emotional support certain online spaces provide. (</w:t>
      </w:r>
      <w:r>
        <w:rPr>
          <w:rFonts w:ascii="宋体" w:hAnsi="宋体" w:eastAsia="宋体" w:cs="宋体"/>
          <w:color w:val="000000"/>
        </w:rPr>
        <w:t>计算机科学系助理教授</w:t>
      </w:r>
      <w:r>
        <w:rPr>
          <w:rFonts w:ascii="Times New Roman" w:hAnsi="Times New Roman" w:eastAsia="Times New Roman" w:cs="Times New Roman"/>
          <w:color w:val="000000"/>
        </w:rPr>
        <w:t>Juhi Kulshrestha</w:t>
      </w:r>
      <w:r>
        <w:rPr>
          <w:rFonts w:ascii="宋体" w:hAnsi="宋体" w:eastAsia="宋体" w:cs="宋体"/>
          <w:color w:val="000000"/>
        </w:rPr>
        <w:t>警告不要采取过于简单的解决方案。她认为，全面禁止使用互联网可能会忽视某些网络空间提供的情感支持。</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Juhi</w:t>
      </w:r>
      <w:r>
        <w:rPr>
          <w:rFonts w:ascii="宋体" w:hAnsi="宋体" w:eastAsia="宋体" w:cs="宋体"/>
          <w:color w:val="000000"/>
        </w:rPr>
        <w:t>警告不要采取过于简单、一概而论的解决方案，即不要“一概而论”。故选</w:t>
      </w:r>
      <w:r>
        <w:rPr>
          <w:rFonts w:ascii="Times New Roman" w:hAnsi="Times New Roman" w:eastAsia="Times New Roman" w:cs="Times New Roman"/>
          <w:color w:val="000000"/>
        </w:rPr>
        <w:t>C</w:t>
      </w:r>
      <w:r>
        <w:rPr>
          <w:rFonts w:ascii="宋体" w:hAnsi="宋体" w:eastAsia="宋体" w:cs="宋体"/>
          <w:color w:val="000000"/>
        </w:rPr>
        <w:t>项。</w:t>
      </w:r>
    </w:p>
    <w:p w14:paraId="6D8C300F">
      <w:pPr>
        <w:spacing w:line="360" w:lineRule="auto"/>
        <w:jc w:val="center"/>
        <w:textAlignment w:val="center"/>
        <w:rPr>
          <w:color w:val="000000"/>
        </w:rPr>
      </w:pPr>
      <w:r>
        <w:rPr>
          <w:rFonts w:ascii="Times New Roman" w:hAnsi="Times New Roman" w:eastAsia="Times New Roman" w:cs="Times New Roman"/>
          <w:b/>
          <w:color w:val="000000"/>
          <w:sz w:val="24"/>
        </w:rPr>
        <w:t>D</w:t>
      </w:r>
    </w:p>
    <w:p w14:paraId="6926ECBA">
      <w:pPr>
        <w:spacing w:line="360" w:lineRule="auto"/>
        <w:ind w:firstLine="420"/>
        <w:jc w:val="both"/>
        <w:textAlignment w:val="center"/>
        <w:rPr>
          <w:color w:val="000000"/>
        </w:rPr>
      </w:pPr>
      <w:r>
        <w:rPr>
          <w:rFonts w:ascii="Times New Roman" w:hAnsi="Times New Roman" w:eastAsia="Times New Roman" w:cs="Times New Roman"/>
          <w:color w:val="000000"/>
        </w:rPr>
        <w:t>For most, the sound of rain hitting rooftops is just noise, and the droplets are simply water to be channeled away. However, a team of researchers at UNIST, led by Young-Bin Park, has found a way to turn the energy of falling raindrops into a power source.</w:t>
      </w:r>
    </w:p>
    <w:p w14:paraId="182EF580">
      <w:pPr>
        <w:spacing w:line="360" w:lineRule="auto"/>
        <w:ind w:firstLine="420"/>
        <w:jc w:val="both"/>
        <w:textAlignment w:val="center"/>
        <w:rPr>
          <w:color w:val="000000"/>
        </w:rPr>
      </w:pPr>
      <w:r>
        <w:rPr>
          <w:rFonts w:ascii="Times New Roman" w:hAnsi="Times New Roman" w:eastAsia="Times New Roman" w:cs="Times New Roman"/>
          <w:color w:val="000000"/>
        </w:rPr>
        <w:t>To capture energy, the researchers turned to carbon fiber-reinforced polymer (</w:t>
      </w:r>
      <w:r>
        <w:rPr>
          <w:rFonts w:ascii="宋体" w:hAnsi="宋体" w:eastAsia="宋体" w:cs="宋体"/>
          <w:color w:val="000000"/>
        </w:rPr>
        <w:t>聚合物</w:t>
      </w:r>
      <w:r>
        <w:rPr>
          <w:rFonts w:ascii="Times New Roman" w:hAnsi="Times New Roman" w:eastAsia="Times New Roman" w:cs="Times New Roman"/>
          <w:color w:val="000000"/>
        </w:rPr>
        <w:t>), known as CFRP, which can both stand the natural elements and move electricity. It is incredibly lightweight, yet stronger than many metals. Using it as the foundation for their droplet-based electricity generator, or DEC, they created a device called the S-FRP-DEC.</w:t>
      </w:r>
    </w:p>
    <w:p w14:paraId="159B673A">
      <w:pPr>
        <w:spacing w:line="360" w:lineRule="auto"/>
        <w:ind w:firstLine="420"/>
        <w:jc w:val="both"/>
        <w:textAlignment w:val="center"/>
        <w:rPr>
          <w:color w:val="000000"/>
        </w:rPr>
      </w:pPr>
      <w:r>
        <w:rPr>
          <w:rFonts w:ascii="Times New Roman" w:hAnsi="Times New Roman" w:eastAsia="Times New Roman" w:cs="Times New Roman"/>
          <w:color w:val="000000"/>
        </w:rPr>
        <w:t>Falling through the atmosphere, each raindrop typically carries a positive charge. The surface of the S-FRP-DEG, however, is engineered to be negatively charged. When a raindrop a transfer of charges occurs. To make this process efficient, they applied a lotus-leaf-inspired coating to the device. As a droplet strikes, it spreads out and rolls away instantly. This quick motion is what drives an electric current through the carbon fibers. This way, the mechanical energy of the falling rain is translated into electricity.</w:t>
      </w:r>
    </w:p>
    <w:p w14:paraId="54EE4C5F">
      <w:pPr>
        <w:spacing w:line="360" w:lineRule="auto"/>
        <w:ind w:firstLine="420"/>
        <w:jc w:val="both"/>
        <w:textAlignment w:val="center"/>
        <w:rPr>
          <w:color w:val="000000"/>
        </w:rPr>
      </w:pPr>
      <w:r>
        <w:rPr>
          <w:rFonts w:ascii="Times New Roman" w:hAnsi="Times New Roman" w:eastAsia="Times New Roman" w:cs="Times New Roman"/>
          <w:color w:val="000000"/>
        </w:rPr>
        <w:t>Through laboratory tests, the researchers found that a single raindrop — measuring roughly 92 microliters in volume — was capable of generating a surprising 60 volts of electricity. They proved its scalability by connecting four of these generator units in series, whose combined power can briefly illuminate 144 LED lights. When testing it on real-world rooftops, they discovered the S-FPR-DEG could act as a sensor to autonomously distinguish between a drizzle and a storm. When a storm hits, these signals can be used to automatically activate drainage pumps (</w:t>
      </w:r>
      <w:r>
        <w:rPr>
          <w:rFonts w:ascii="宋体" w:hAnsi="宋体" w:eastAsia="宋体" w:cs="宋体"/>
          <w:color w:val="000000"/>
        </w:rPr>
        <w:t>排水泵</w:t>
      </w:r>
      <w:r>
        <w:rPr>
          <w:rFonts w:ascii="Times New Roman" w:hAnsi="Times New Roman" w:eastAsia="Times New Roman" w:cs="Times New Roman"/>
          <w:color w:val="000000"/>
        </w:rPr>
        <w:t xml:space="preserve">) without needing any external electricity or batteries. </w:t>
      </w:r>
    </w:p>
    <w:p w14:paraId="4B0EDE4F">
      <w:pPr>
        <w:spacing w:line="360" w:lineRule="auto"/>
        <w:ind w:firstLine="420"/>
        <w:jc w:val="both"/>
        <w:textAlignment w:val="center"/>
        <w:rPr>
          <w:color w:val="000000"/>
        </w:rPr>
      </w:pPr>
      <w:r>
        <w:rPr>
          <w:rFonts w:ascii="Times New Roman" w:hAnsi="Times New Roman" w:eastAsia="Times New Roman" w:cs="Times New Roman"/>
          <w:color w:val="000000"/>
        </w:rPr>
        <w:t>Park suggests that this technology could one day be integrated into mobility systems. Imagine a car or a plane that harvests energy from the rain it passes through. By turning rain into a source of power, this research provides a sustainable, and autonomous way to protect our cities and keep our technology running, even in the middle of a storm.</w:t>
      </w:r>
    </w:p>
    <w:p w14:paraId="6A3542D5">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Why did the researchers choose CFRP to capture energy?</w:t>
      </w:r>
    </w:p>
    <w:p w14:paraId="707D81B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light and cost-effective.</w:t>
      </w:r>
      <w:r>
        <w:rPr>
          <w:color w:val="000000"/>
        </w:rPr>
        <w:tab/>
      </w:r>
      <w:r>
        <w:rPr>
          <w:color w:val="000000"/>
        </w:rPr>
        <w:t xml:space="preserve">B. </w:t>
      </w:r>
      <w:r>
        <w:rPr>
          <w:rFonts w:ascii="Times New Roman" w:hAnsi="Times New Roman" w:eastAsia="Times New Roman" w:cs="Times New Roman"/>
          <w:color w:val="000000"/>
        </w:rPr>
        <w:t>It is durable and conductive.</w:t>
      </w:r>
    </w:p>
    <w:p w14:paraId="61BF399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is sustainable and heat-absorbing.</w:t>
      </w:r>
      <w:r>
        <w:rPr>
          <w:color w:val="000000"/>
        </w:rPr>
        <w:tab/>
      </w:r>
      <w:r>
        <w:rPr>
          <w:color w:val="000000"/>
        </w:rPr>
        <w:t xml:space="preserve">D. </w:t>
      </w:r>
      <w:r>
        <w:rPr>
          <w:rFonts w:ascii="Times New Roman" w:hAnsi="Times New Roman" w:eastAsia="Times New Roman" w:cs="Times New Roman"/>
          <w:color w:val="000000"/>
        </w:rPr>
        <w:t>It is stretchable and environmental-friendly.</w:t>
      </w:r>
    </w:p>
    <w:p w14:paraId="368B9594">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is paragraph 3 mainly about?</w:t>
      </w:r>
    </w:p>
    <w:p w14:paraId="0A8943B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working principle.</w:t>
      </w:r>
      <w:r>
        <w:rPr>
          <w:color w:val="000000"/>
        </w:rPr>
        <w:tab/>
      </w:r>
      <w:r>
        <w:rPr>
          <w:color w:val="000000"/>
        </w:rPr>
        <w:t xml:space="preserve">B. </w:t>
      </w:r>
      <w:r>
        <w:rPr>
          <w:rFonts w:ascii="Times New Roman" w:hAnsi="Times New Roman" w:eastAsia="Times New Roman" w:cs="Times New Roman"/>
          <w:color w:val="000000"/>
        </w:rPr>
        <w:t>The design inspiration.</w:t>
      </w:r>
    </w:p>
    <w:p w14:paraId="62BA6CA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surface engineering.</w:t>
      </w:r>
      <w:r>
        <w:rPr>
          <w:color w:val="000000"/>
        </w:rPr>
        <w:tab/>
      </w:r>
      <w:r>
        <w:rPr>
          <w:color w:val="000000"/>
        </w:rPr>
        <w:t xml:space="preserve">D. </w:t>
      </w:r>
      <w:r>
        <w:rPr>
          <w:rFonts w:ascii="Times New Roman" w:hAnsi="Times New Roman" w:eastAsia="Times New Roman" w:cs="Times New Roman"/>
          <w:color w:val="000000"/>
        </w:rPr>
        <w:t>The functional instructions.</w:t>
      </w:r>
    </w:p>
    <w:p w14:paraId="362649EC">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How can the device help fight floods?</w:t>
      </w:r>
    </w:p>
    <w:p w14:paraId="1BA3206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can collect falling rainwater.</w:t>
      </w:r>
    </w:p>
    <w:p w14:paraId="43AC4F8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can be a self-powered rain sensor.</w:t>
      </w:r>
    </w:p>
    <w:p w14:paraId="59F1AA3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can be an automatic drainage system.</w:t>
      </w:r>
    </w:p>
    <w:p w14:paraId="5BF87B9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can transport electricity to the LED lights.</w:t>
      </w:r>
    </w:p>
    <w:p w14:paraId="1C5501DB">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is Park’s suggestion about the invention?</w:t>
      </w:r>
    </w:p>
    <w:p w14:paraId="4740853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Apply it to vehicles.</w:t>
      </w:r>
      <w:r>
        <w:rPr>
          <w:color w:val="000000"/>
        </w:rPr>
        <w:tab/>
      </w:r>
      <w:r>
        <w:rPr>
          <w:color w:val="000000"/>
        </w:rPr>
        <w:t xml:space="preserve">B. </w:t>
      </w:r>
      <w:r>
        <w:rPr>
          <w:rFonts w:ascii="Times New Roman" w:hAnsi="Times New Roman" w:eastAsia="Times New Roman" w:cs="Times New Roman"/>
          <w:color w:val="000000"/>
        </w:rPr>
        <w:t>Make cities free of storms.</w:t>
      </w:r>
    </w:p>
    <w:p w14:paraId="77950B5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Improve road facilities.</w:t>
      </w:r>
      <w:r>
        <w:rPr>
          <w:color w:val="000000"/>
        </w:rPr>
        <w:tab/>
      </w:r>
      <w:r>
        <w:rPr>
          <w:color w:val="000000"/>
        </w:rPr>
        <w:t xml:space="preserve">D. </w:t>
      </w:r>
      <w:r>
        <w:rPr>
          <w:rFonts w:ascii="Times New Roman" w:hAnsi="Times New Roman" w:eastAsia="Times New Roman" w:cs="Times New Roman"/>
          <w:color w:val="000000"/>
        </w:rPr>
        <w:t>Update self-driving system.</w:t>
      </w:r>
    </w:p>
    <w:p w14:paraId="24A2F699">
      <w:pPr>
        <w:spacing w:line="360" w:lineRule="auto"/>
        <w:textAlignment w:val="center"/>
        <w:rPr>
          <w:color w:val="000000"/>
        </w:rPr>
      </w:pPr>
      <w:r>
        <w:rPr>
          <w:color w:val="2E75B6"/>
        </w:rPr>
        <w:t>【答案】</w:t>
      </w:r>
      <w:r>
        <w:rPr>
          <w:color w:val="000000"/>
        </w:rPr>
        <w:t>12. B    13. A    14. B    15. A</w:t>
      </w:r>
    </w:p>
    <w:p w14:paraId="59A1C9CE">
      <w:pPr>
        <w:spacing w:line="360" w:lineRule="auto"/>
        <w:textAlignment w:val="center"/>
        <w:rPr>
          <w:color w:val="000000"/>
        </w:rPr>
      </w:pPr>
      <w:r>
        <w:rPr>
          <w:color w:val="2E75B6"/>
        </w:rPr>
        <w:t>【解析】</w:t>
      </w:r>
    </w:p>
    <w:p w14:paraId="1F7B2EA7">
      <w:pPr>
        <w:spacing w:line="360" w:lineRule="auto"/>
        <w:jc w:val="both"/>
        <w:textAlignment w:val="center"/>
        <w:rPr>
          <w:color w:val="000000"/>
        </w:rPr>
      </w:pPr>
      <w:r>
        <w:rPr>
          <w:color w:val="000000"/>
        </w:rPr>
        <w:t>【导语】</w:t>
      </w:r>
      <w:r>
        <w:rPr>
          <w:rFonts w:ascii="宋体" w:hAnsi="宋体" w:eastAsia="宋体" w:cs="宋体"/>
          <w:color w:val="000000"/>
        </w:rPr>
        <w:t>本文是一篇说明文。文章主要介绍了韩国蔚山国立科学技术学院（</w:t>
      </w:r>
      <w:r>
        <w:rPr>
          <w:rFonts w:ascii="Times New Roman" w:hAnsi="Times New Roman" w:eastAsia="Times New Roman" w:cs="Times New Roman"/>
          <w:color w:val="000000"/>
        </w:rPr>
        <w:t>UNIST</w:t>
      </w:r>
      <w:r>
        <w:rPr>
          <w:rFonts w:ascii="宋体" w:hAnsi="宋体" w:eastAsia="宋体" w:cs="宋体"/>
          <w:color w:val="000000"/>
        </w:rPr>
        <w:t>）的研究团队开发出一种利用雨滴能量发电的装置，详细阐述了其工作原理、实际应用及未来潜力。</w:t>
      </w:r>
    </w:p>
    <w:p w14:paraId="32054545">
      <w:pPr>
        <w:spacing w:line="360" w:lineRule="auto"/>
        <w:jc w:val="both"/>
        <w:textAlignment w:val="center"/>
        <w:rPr>
          <w:color w:val="000000"/>
        </w:rPr>
      </w:pPr>
      <w:r>
        <w:rPr>
          <w:color w:val="000000"/>
        </w:rPr>
        <w:t>【12题详解】</w:t>
      </w:r>
    </w:p>
    <w:p w14:paraId="57D37474">
      <w:pPr>
        <w:spacing w:line="360" w:lineRule="auto"/>
        <w:jc w:val="both"/>
        <w:textAlignment w:val="center"/>
        <w:rPr>
          <w:color w:val="000000"/>
        </w:rPr>
      </w:pPr>
      <w:r>
        <w:rPr>
          <w:rFonts w:ascii="宋体" w:hAnsi="宋体" w:eastAsia="宋体" w:cs="宋体"/>
          <w:color w:val="000000"/>
        </w:rPr>
        <w:t>细节理解题。根据第二段“</w:t>
      </w:r>
      <w:r>
        <w:rPr>
          <w:rFonts w:ascii="Times New Roman" w:hAnsi="Times New Roman" w:eastAsia="Times New Roman" w:cs="Times New Roman"/>
          <w:color w:val="000000"/>
        </w:rPr>
        <w:t>To capture energy, the researchers turned to carbon fiber-reinforced polymer (</w:t>
      </w:r>
      <w:r>
        <w:rPr>
          <w:rFonts w:ascii="宋体" w:hAnsi="宋体" w:eastAsia="宋体" w:cs="宋体"/>
          <w:color w:val="000000"/>
        </w:rPr>
        <w:t>聚合物</w:t>
      </w:r>
      <w:r>
        <w:rPr>
          <w:rFonts w:ascii="Times New Roman" w:hAnsi="Times New Roman" w:eastAsia="Times New Roman" w:cs="Times New Roman"/>
          <w:color w:val="000000"/>
        </w:rPr>
        <w:t>), known as CFRP, which can both stand the natural elements and move electricity. It is incredibly lightweight, yet stronger than many metals. (</w:t>
      </w:r>
      <w:r>
        <w:rPr>
          <w:rFonts w:ascii="宋体" w:hAnsi="宋体" w:eastAsia="宋体" w:cs="宋体"/>
          <w:color w:val="000000"/>
        </w:rPr>
        <w:t>为了捕获能量，研究人员选择了碳纤维增强聚合物（</w:t>
      </w:r>
      <w:r>
        <w:rPr>
          <w:rFonts w:ascii="Times New Roman" w:hAnsi="Times New Roman" w:eastAsia="Times New Roman" w:cs="Times New Roman"/>
          <w:color w:val="000000"/>
        </w:rPr>
        <w:t>CFRP</w:t>
      </w:r>
      <w:r>
        <w:rPr>
          <w:rFonts w:ascii="宋体" w:hAnsi="宋体" w:eastAsia="宋体" w:cs="宋体"/>
          <w:color w:val="000000"/>
        </w:rPr>
        <w:t>），这种材料既能抵御自然环境，又能传导电流。它轻得令人难以置信，但比许多金属都坚固。</w:t>
      </w:r>
      <w:r>
        <w:rPr>
          <w:rFonts w:ascii="Times New Roman" w:hAnsi="Times New Roman" w:eastAsia="Times New Roman" w:cs="Times New Roman"/>
          <w:color w:val="000000"/>
        </w:rPr>
        <w:t>)</w:t>
      </w:r>
      <w:r>
        <w:rPr>
          <w:rFonts w:ascii="宋体" w:hAnsi="宋体" w:eastAsia="宋体" w:cs="宋体"/>
          <w:color w:val="000000"/>
        </w:rPr>
        <w:t>”可知，研究人员选择</w:t>
      </w:r>
      <w:r>
        <w:rPr>
          <w:rFonts w:ascii="Times New Roman" w:hAnsi="Times New Roman" w:eastAsia="Times New Roman" w:cs="Times New Roman"/>
          <w:color w:val="000000"/>
        </w:rPr>
        <w:t>CFRP</w:t>
      </w:r>
      <w:r>
        <w:rPr>
          <w:rFonts w:ascii="宋体" w:hAnsi="宋体" w:eastAsia="宋体" w:cs="宋体"/>
          <w:color w:val="000000"/>
        </w:rPr>
        <w:t>来捕获能量是因为它耐用且导电。故选</w:t>
      </w:r>
      <w:r>
        <w:rPr>
          <w:rFonts w:ascii="Times New Roman" w:hAnsi="Times New Roman" w:eastAsia="Times New Roman" w:cs="Times New Roman"/>
          <w:color w:val="000000"/>
        </w:rPr>
        <w:t>B</w:t>
      </w:r>
      <w:r>
        <w:rPr>
          <w:rFonts w:ascii="宋体" w:hAnsi="宋体" w:eastAsia="宋体" w:cs="宋体"/>
          <w:color w:val="000000"/>
        </w:rPr>
        <w:t>项。</w:t>
      </w:r>
    </w:p>
    <w:p w14:paraId="4D51D2D6">
      <w:pPr>
        <w:spacing w:line="360" w:lineRule="auto"/>
        <w:jc w:val="both"/>
        <w:textAlignment w:val="center"/>
        <w:rPr>
          <w:color w:val="000000"/>
        </w:rPr>
      </w:pPr>
      <w:r>
        <w:rPr>
          <w:color w:val="000000"/>
        </w:rPr>
        <w:t>【13题详解】</w:t>
      </w:r>
    </w:p>
    <w:p w14:paraId="5749E535">
      <w:pPr>
        <w:spacing w:line="360" w:lineRule="auto"/>
        <w:jc w:val="both"/>
        <w:textAlignment w:val="center"/>
        <w:rPr>
          <w:color w:val="000000"/>
        </w:rPr>
      </w:pPr>
      <w:r>
        <w:rPr>
          <w:rFonts w:ascii="宋体" w:hAnsi="宋体" w:eastAsia="宋体" w:cs="宋体"/>
          <w:color w:val="000000"/>
        </w:rPr>
        <w:t>主旨大意题。根据第三段“</w:t>
      </w:r>
      <w:r>
        <w:rPr>
          <w:rFonts w:ascii="Times New Roman" w:hAnsi="Times New Roman" w:eastAsia="Times New Roman" w:cs="Times New Roman"/>
          <w:color w:val="000000"/>
        </w:rPr>
        <w:t>Falling through the atmosphere, each raindrop typically carries a positive charge. The surface of the S-FRP-DEG, however, is engineered to be negatively charged. When a raindrop a transfer of charges occurs. To make this process efficient, they applied a lotus-leaf-inspired coating to the device. As a droplet strikes, it spreads out and rolls away instantly. This quick motion is what drives an electric current through the carbon fibers. This way, the mechanical energy of the falling rain is translated into electricity. (</w:t>
      </w:r>
      <w:r>
        <w:rPr>
          <w:rFonts w:ascii="宋体" w:hAnsi="宋体" w:eastAsia="宋体" w:cs="宋体"/>
          <w:color w:val="000000"/>
        </w:rPr>
        <w:t>当雨滴穿过大气层时，通常带有正电荷。然而，</w:t>
      </w:r>
      <w:r>
        <w:rPr>
          <w:rFonts w:ascii="Times New Roman" w:hAnsi="Times New Roman" w:eastAsia="Times New Roman" w:cs="Times New Roman"/>
          <w:color w:val="000000"/>
        </w:rPr>
        <w:t>S-FRP-DEG</w:t>
      </w:r>
      <w:r>
        <w:rPr>
          <w:rFonts w:ascii="宋体" w:hAnsi="宋体" w:eastAsia="宋体" w:cs="宋体"/>
          <w:color w:val="000000"/>
        </w:rPr>
        <w:t>的表面被设计成带负电荷。当雨滴落下时，电荷会发生转移。为了使这个过程高效，他们在设备上应用了受荷叶启发的涂层。当雨滴撞击时，它会立即扩散并滚走。这种快速运动驱动电流通过碳纤维。这样，雨滴的机械能就转化为电能。</w:t>
      </w:r>
      <w:r>
        <w:rPr>
          <w:rFonts w:ascii="Times New Roman" w:hAnsi="Times New Roman" w:eastAsia="Times New Roman" w:cs="Times New Roman"/>
          <w:color w:val="000000"/>
        </w:rPr>
        <w:t>)</w:t>
      </w:r>
      <w:r>
        <w:rPr>
          <w:rFonts w:ascii="宋体" w:hAnsi="宋体" w:eastAsia="宋体" w:cs="宋体"/>
          <w:color w:val="000000"/>
        </w:rPr>
        <w:t>”可知，第三段主要介绍了该装置的工作原理，即雨滴与装置表面之间的电荷转移产生电流。故选</w:t>
      </w:r>
      <w:r>
        <w:rPr>
          <w:rFonts w:ascii="Times New Roman" w:hAnsi="Times New Roman" w:eastAsia="Times New Roman" w:cs="Times New Roman"/>
          <w:color w:val="000000"/>
        </w:rPr>
        <w:t>A</w:t>
      </w:r>
      <w:r>
        <w:rPr>
          <w:rFonts w:ascii="宋体" w:hAnsi="宋体" w:eastAsia="宋体" w:cs="宋体"/>
          <w:color w:val="000000"/>
        </w:rPr>
        <w:t>项。</w:t>
      </w:r>
    </w:p>
    <w:p w14:paraId="1CA9FFB4">
      <w:pPr>
        <w:spacing w:line="360" w:lineRule="auto"/>
        <w:jc w:val="both"/>
        <w:textAlignment w:val="center"/>
        <w:rPr>
          <w:color w:val="000000"/>
        </w:rPr>
      </w:pPr>
      <w:r>
        <w:rPr>
          <w:color w:val="000000"/>
        </w:rPr>
        <w:t>【14题详解】</w:t>
      </w:r>
    </w:p>
    <w:p w14:paraId="1196DC8A">
      <w:pPr>
        <w:spacing w:line="360" w:lineRule="auto"/>
        <w:jc w:val="both"/>
        <w:textAlignment w:val="center"/>
        <w:rPr>
          <w:color w:val="000000"/>
        </w:rPr>
      </w:pPr>
      <w:r>
        <w:rPr>
          <w:rFonts w:ascii="宋体" w:hAnsi="宋体" w:eastAsia="宋体" w:cs="宋体"/>
          <w:color w:val="000000"/>
        </w:rPr>
        <w:t>细节理解题。根据第四段“</w:t>
      </w:r>
      <w:r>
        <w:rPr>
          <w:rFonts w:ascii="Times New Roman" w:hAnsi="Times New Roman" w:eastAsia="Times New Roman" w:cs="Times New Roman"/>
          <w:color w:val="000000"/>
        </w:rPr>
        <w:t>When testing it on real-world rooftops, they discovered the S-FPR-DEG could act as a sensor to autonomously distinguish between a drizzle and a storm. When a storm hits, these signals can be used to automatically activate drainage pumps (</w:t>
      </w:r>
      <w:r>
        <w:rPr>
          <w:rFonts w:ascii="宋体" w:hAnsi="宋体" w:eastAsia="宋体" w:cs="宋体"/>
          <w:color w:val="000000"/>
        </w:rPr>
        <w:t>排水泵</w:t>
      </w:r>
      <w:r>
        <w:rPr>
          <w:rFonts w:ascii="Times New Roman" w:hAnsi="Times New Roman" w:eastAsia="Times New Roman" w:cs="Times New Roman"/>
          <w:color w:val="000000"/>
        </w:rPr>
        <w:t>) without needing any external electricity or batteries. (</w:t>
      </w:r>
      <w:r>
        <w:rPr>
          <w:rFonts w:ascii="宋体" w:hAnsi="宋体" w:eastAsia="宋体" w:cs="宋体"/>
          <w:color w:val="000000"/>
        </w:rPr>
        <w:t>当在现实世界的屋顶上进行测试时，他们发现</w:t>
      </w:r>
      <w:r>
        <w:rPr>
          <w:rFonts w:ascii="Times New Roman" w:hAnsi="Times New Roman" w:eastAsia="Times New Roman" w:cs="Times New Roman"/>
          <w:color w:val="000000"/>
        </w:rPr>
        <w:t>S-FPR-DEG</w:t>
      </w:r>
      <w:r>
        <w:rPr>
          <w:rFonts w:ascii="宋体" w:hAnsi="宋体" w:eastAsia="宋体" w:cs="宋体"/>
          <w:color w:val="000000"/>
        </w:rPr>
        <w:t>可以作为传感器，自动区分毛毛雨和暴雨。当暴雨来袭时，这些信号可以用来自动启动排水泵，而不需要任何外部电力或电池。</w:t>
      </w:r>
      <w:r>
        <w:rPr>
          <w:rFonts w:ascii="Times New Roman" w:hAnsi="Times New Roman" w:eastAsia="Times New Roman" w:cs="Times New Roman"/>
          <w:color w:val="000000"/>
        </w:rPr>
        <w:t>)</w:t>
      </w:r>
      <w:r>
        <w:rPr>
          <w:rFonts w:ascii="宋体" w:hAnsi="宋体" w:eastAsia="宋体" w:cs="宋体"/>
          <w:color w:val="000000"/>
        </w:rPr>
        <w:t>”可知，该装置可以作为一个自供电的雨传感器，帮助应对洪水。故选</w:t>
      </w:r>
      <w:r>
        <w:rPr>
          <w:rFonts w:ascii="Times New Roman" w:hAnsi="Times New Roman" w:eastAsia="Times New Roman" w:cs="Times New Roman"/>
          <w:color w:val="000000"/>
        </w:rPr>
        <w:t>B</w:t>
      </w:r>
      <w:r>
        <w:rPr>
          <w:rFonts w:ascii="宋体" w:hAnsi="宋体" w:eastAsia="宋体" w:cs="宋体"/>
          <w:color w:val="000000"/>
        </w:rPr>
        <w:t>项。</w:t>
      </w:r>
    </w:p>
    <w:p w14:paraId="603F10F6">
      <w:pPr>
        <w:spacing w:line="360" w:lineRule="auto"/>
        <w:jc w:val="both"/>
        <w:textAlignment w:val="center"/>
        <w:rPr>
          <w:color w:val="000000"/>
        </w:rPr>
      </w:pPr>
      <w:r>
        <w:rPr>
          <w:color w:val="000000"/>
        </w:rPr>
        <w:t>【15题详解】</w:t>
      </w:r>
    </w:p>
    <w:p w14:paraId="3B8A3B87">
      <w:pPr>
        <w:spacing w:line="360" w:lineRule="auto"/>
        <w:jc w:val="both"/>
        <w:textAlignment w:val="center"/>
        <w:rPr>
          <w:color w:val="000000"/>
        </w:rPr>
      </w:pPr>
      <w:r>
        <w:rPr>
          <w:rFonts w:ascii="宋体" w:hAnsi="宋体" w:eastAsia="宋体" w:cs="宋体"/>
          <w:color w:val="000000"/>
        </w:rPr>
        <w:t>细节理解题。根据最后一段“</w:t>
      </w:r>
      <w:r>
        <w:rPr>
          <w:rFonts w:ascii="Times New Roman" w:hAnsi="Times New Roman" w:eastAsia="Times New Roman" w:cs="Times New Roman"/>
          <w:color w:val="000000"/>
        </w:rPr>
        <w:t>Park suggests that this technology could one day be integrated into mobility systems. Imagine a car or a plane that harvests energy from the rain it passes through. (Park</w:t>
      </w:r>
      <w:r>
        <w:rPr>
          <w:rFonts w:ascii="宋体" w:hAnsi="宋体" w:eastAsia="宋体" w:cs="宋体"/>
          <w:color w:val="000000"/>
        </w:rPr>
        <w:t>建议，这项技术有一天可能会被整合到移动系统中。想象一下，一辆汽车或一架飞机从它经过的雨中收集能量。</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Park</w:t>
      </w:r>
      <w:r>
        <w:rPr>
          <w:rFonts w:ascii="宋体" w:hAnsi="宋体" w:eastAsia="宋体" w:cs="宋体"/>
          <w:color w:val="000000"/>
        </w:rPr>
        <w:t>建议将这项技术应用于交通工具上。故选</w:t>
      </w:r>
      <w:r>
        <w:rPr>
          <w:rFonts w:ascii="Times New Roman" w:hAnsi="Times New Roman" w:eastAsia="Times New Roman" w:cs="Times New Roman"/>
          <w:color w:val="000000"/>
        </w:rPr>
        <w:t>A</w:t>
      </w:r>
      <w:r>
        <w:rPr>
          <w:rFonts w:ascii="宋体" w:hAnsi="宋体" w:eastAsia="宋体" w:cs="宋体"/>
          <w:color w:val="000000"/>
        </w:rPr>
        <w:t>项。</w:t>
      </w:r>
    </w:p>
    <w:p w14:paraId="2BFFCDA1">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429A00C">
      <w:pPr>
        <w:spacing w:line="360" w:lineRule="auto"/>
        <w:jc w:val="both"/>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14:paraId="4F750304">
      <w:pPr>
        <w:spacing w:line="360" w:lineRule="auto"/>
        <w:ind w:firstLine="420"/>
        <w:jc w:val="both"/>
        <w:textAlignment w:val="center"/>
        <w:rPr>
          <w:color w:val="000000"/>
        </w:rPr>
      </w:pPr>
      <w:r>
        <w:rPr>
          <w:rFonts w:ascii="Times New Roman" w:hAnsi="Times New Roman" w:eastAsia="Times New Roman" w:cs="Times New Roman"/>
          <w:color w:val="000000"/>
        </w:rPr>
        <w:t>From posters to newspaper articles to presidential speeches, inspirational quotes are everywhere.</w:t>
      </w:r>
      <w:r>
        <w:rPr>
          <w:color w:val="000000"/>
          <w:u w:val="single"/>
        </w:rPr>
        <w:t>____16____</w:t>
      </w:r>
      <w:r>
        <w:rPr>
          <w:rFonts w:ascii="Times New Roman" w:hAnsi="Times New Roman" w:eastAsia="Times New Roman" w:cs="Times New Roman"/>
          <w:color w:val="000000"/>
        </w:rPr>
        <w:t>Perhaps some have been wrongly attributed (</w:t>
      </w:r>
      <w:r>
        <w:rPr>
          <w:rFonts w:ascii="宋体" w:hAnsi="宋体" w:eastAsia="宋体" w:cs="宋体"/>
          <w:color w:val="000000"/>
        </w:rPr>
        <w:t>归因</w:t>
      </w:r>
      <w:r>
        <w:rPr>
          <w:rFonts w:ascii="Times New Roman" w:hAnsi="Times New Roman" w:eastAsia="Times New Roman" w:cs="Times New Roman"/>
          <w:color w:val="000000"/>
        </w:rPr>
        <w:t>) over time, but others are just fake.</w:t>
      </w:r>
    </w:p>
    <w:p w14:paraId="047AC88F">
      <w:pPr>
        <w:spacing w:line="360" w:lineRule="auto"/>
        <w:ind w:firstLine="420"/>
        <w:jc w:val="both"/>
        <w:textAlignment w:val="center"/>
        <w:rPr>
          <w:color w:val="000000"/>
        </w:rPr>
      </w:pPr>
      <w:r>
        <w:rPr>
          <w:rFonts w:ascii="Times New Roman" w:hAnsi="Times New Roman" w:eastAsia="Times New Roman" w:cs="Times New Roman"/>
          <w:color w:val="000000"/>
        </w:rPr>
        <w:t>There’s an often-shared internet meme (</w:t>
      </w:r>
      <w:r>
        <w:rPr>
          <w:rFonts w:ascii="宋体" w:hAnsi="宋体" w:eastAsia="宋体" w:cs="宋体"/>
          <w:color w:val="000000"/>
        </w:rPr>
        <w:t>网络梗</w:t>
      </w:r>
      <w:r>
        <w:rPr>
          <w:rFonts w:ascii="Times New Roman" w:hAnsi="Times New Roman" w:eastAsia="Times New Roman" w:cs="Times New Roman"/>
          <w:color w:val="000000"/>
        </w:rPr>
        <w:t>) that says: “The problem with quotes found on the internet is that they are often not true — Abraham Lincoln.” Of course, Lincoln didn’t say this! This internet meme perfectly illustrates the problem, but misattributed quotes are not a digital-age invention.</w:t>
      </w:r>
    </w:p>
    <w:p w14:paraId="762B474C">
      <w:pPr>
        <w:spacing w:line="360" w:lineRule="auto"/>
        <w:ind w:firstLine="420"/>
        <w:jc w:val="both"/>
        <w:textAlignment w:val="center"/>
        <w:rPr>
          <w:color w:val="000000"/>
        </w:rPr>
      </w:pPr>
      <w:r>
        <w:rPr>
          <w:color w:val="000000"/>
          <w:u w:val="single"/>
        </w:rPr>
        <w:t>____17____</w:t>
      </w:r>
      <w:r>
        <w:rPr>
          <w:rFonts w:ascii="Times New Roman" w:hAnsi="Times New Roman" w:eastAsia="Times New Roman" w:cs="Times New Roman"/>
          <w:color w:val="000000"/>
        </w:rPr>
        <w:t>For example, in 1919, American author Mark Twain who had died in 1910 was quoted as saying: “A lie will fly around the whole world while the truth is getting its boots on.” It’s a nice quote. But Garson O’Toole who investigates the origins of quotes on Quote Investigator believes Mark Twain never said such a thing. The quote is probably based on something the English-Irish writer Jonathan Swift wrote in 1710: “Falsehood flies, and the Truth comes limping after it.” This changed over time, and somehow got attributed to Twain.</w:t>
      </w:r>
    </w:p>
    <w:p w14:paraId="68DC1738">
      <w:pPr>
        <w:spacing w:line="360" w:lineRule="auto"/>
        <w:ind w:firstLine="420"/>
        <w:jc w:val="both"/>
        <w:textAlignment w:val="center"/>
        <w:rPr>
          <w:color w:val="000000"/>
        </w:rPr>
      </w:pPr>
      <w:r>
        <w:rPr>
          <w:rFonts w:ascii="Times New Roman" w:hAnsi="Times New Roman" w:eastAsia="Times New Roman" w:cs="Times New Roman"/>
          <w:color w:val="000000"/>
        </w:rPr>
        <w:t>People like to attribute quotes to famous people because the name gives authority to the statement. That’s why you might see quotes attributed to people like Albert Einstein, Marilyn Monroe or Winston Churchill.</w:t>
      </w:r>
      <w:r>
        <w:rPr>
          <w:color w:val="000000"/>
          <w:u w:val="single"/>
        </w:rPr>
        <w:t>____18____</w:t>
      </w:r>
    </w:p>
    <w:p w14:paraId="02550342">
      <w:pPr>
        <w:spacing w:line="360" w:lineRule="auto"/>
        <w:ind w:firstLine="420"/>
        <w:jc w:val="both"/>
        <w:textAlignment w:val="center"/>
        <w:rPr>
          <w:color w:val="000000"/>
        </w:rPr>
      </w:pPr>
      <w:r>
        <w:rPr>
          <w:rFonts w:ascii="Times New Roman" w:hAnsi="Times New Roman" w:eastAsia="Times New Roman" w:cs="Times New Roman"/>
          <w:color w:val="000000"/>
        </w:rPr>
        <w:t>The internet has just made these quotes spread faster and farther.</w:t>
      </w:r>
      <w:r>
        <w:rPr>
          <w:color w:val="000000"/>
          <w:u w:val="single"/>
        </w:rPr>
        <w:t>____19____</w:t>
      </w:r>
      <w:r>
        <w:rPr>
          <w:rFonts w:ascii="Times New Roman" w:hAnsi="Times New Roman" w:eastAsia="Times New Roman" w:cs="Times New Roman"/>
          <w:color w:val="000000"/>
        </w:rPr>
        <w:t>But others are used to mean harm, perhaps to give the impression that a hurtful idea has been supported by a respected person — making it feel more acceptable to agree with.</w:t>
      </w:r>
    </w:p>
    <w:p w14:paraId="2EC574F1">
      <w:pPr>
        <w:spacing w:line="360" w:lineRule="auto"/>
        <w:ind w:firstLine="420"/>
        <w:jc w:val="both"/>
        <w:textAlignment w:val="center"/>
        <w:rPr>
          <w:color w:val="000000"/>
        </w:rPr>
      </w:pPr>
      <w:r>
        <w:rPr>
          <w:rFonts w:ascii="Times New Roman" w:hAnsi="Times New Roman" w:eastAsia="Times New Roman" w:cs="Times New Roman"/>
          <w:color w:val="000000"/>
        </w:rPr>
        <w:t>So how can we spot these fake quotes? It’s not always easy, say experts, because some have been attributed wrongly by thousands of websites and publications, including reputable ones. As with fake news, doing a bit of research is a good idea if you want to make sure you’re using an accurate quote.</w:t>
      </w:r>
      <w:r>
        <w:rPr>
          <w:color w:val="000000"/>
          <w:u w:val="single"/>
        </w:rPr>
        <w:t>____20____</w:t>
      </w:r>
    </w:p>
    <w:p w14:paraId="5BC6211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Some are shared quite harmlessly.</w:t>
      </w:r>
    </w:p>
    <w:p w14:paraId="1AF7AD7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Therefore</w:t>
      </w:r>
      <w:r>
        <w:rPr>
          <w:rFonts w:ascii="Times New Roman" w:hAnsi="Times New Roman" w:eastAsia="Times New Roman" w:cs="Times New Roman"/>
          <w:color w:val="000000"/>
          <w:position w:val="-22"/>
        </w:rPr>
        <w:drawing>
          <wp:inline distT="0" distB="0" distL="114300" distR="114300">
            <wp:extent cx="50800" cy="88900"/>
            <wp:effectExtent l="0" t="0" r="1016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never coin your own quote.</w:t>
      </w:r>
    </w:p>
    <w:p w14:paraId="4E6177C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But there’s just one problem: many are incorrect.</w:t>
      </w:r>
    </w:p>
    <w:p w14:paraId="3136E68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And Quote Investigator isn’t a bad place to start.</w:t>
      </w:r>
    </w:p>
    <w:p w14:paraId="44F3B926">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It was not Lincoln but Mark Twain who said that.</w:t>
      </w:r>
    </w:p>
    <w:p w14:paraId="3E1AAE6F">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The history of untrue quotes is far older than the internet.</w:t>
      </w:r>
    </w:p>
    <w:p w14:paraId="47485D2B">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They were even having quotes misattributed to them while alive.</w:t>
      </w:r>
    </w:p>
    <w:p w14:paraId="02ED51D9">
      <w:pPr>
        <w:spacing w:line="360" w:lineRule="auto"/>
        <w:textAlignment w:val="center"/>
        <w:rPr>
          <w:color w:val="000000"/>
        </w:rPr>
      </w:pPr>
      <w:r>
        <w:rPr>
          <w:color w:val="2E75B6"/>
        </w:rPr>
        <w:t>【答案】</w:t>
      </w:r>
      <w:r>
        <w:rPr>
          <w:color w:val="000000"/>
        </w:rPr>
        <w:t>16. C    17. F    18. G    19. A    20. D</w:t>
      </w:r>
    </w:p>
    <w:p w14:paraId="30BC72A8">
      <w:pPr>
        <w:spacing w:line="360" w:lineRule="auto"/>
        <w:textAlignment w:val="center"/>
        <w:rPr>
          <w:color w:val="000000"/>
        </w:rPr>
      </w:pPr>
      <w:r>
        <w:rPr>
          <w:color w:val="2E75B6"/>
        </w:rPr>
        <w:t>【解析】</w:t>
      </w:r>
    </w:p>
    <w:p w14:paraId="7D9D272B">
      <w:pPr>
        <w:spacing w:line="360" w:lineRule="auto"/>
        <w:jc w:val="left"/>
        <w:textAlignment w:val="center"/>
        <w:rPr>
          <w:color w:val="000000"/>
        </w:rPr>
      </w:pPr>
      <w:r>
        <w:rPr>
          <w:color w:val="000000"/>
        </w:rPr>
        <w:t>【导语】</w:t>
      </w:r>
      <w:r>
        <w:rPr>
          <w:rFonts w:ascii="宋体" w:hAnsi="宋体" w:eastAsia="宋体" w:cs="宋体"/>
          <w:color w:val="000000"/>
        </w:rPr>
        <w:t>本文是一篇说明文。文章聚焦网络和生活中随处可见的励志名言存在错误引用、张冠李戴甚至完全伪造的现象，介绍了虚假名言古已有之、被安在名人身上的原因、互联网带来的传播影响，并给出了辨别真伪的方法，为人们识别和正确使用名言提供了清晰指引。</w:t>
      </w:r>
    </w:p>
    <w:p w14:paraId="05376D7B">
      <w:pPr>
        <w:spacing w:line="360" w:lineRule="auto"/>
        <w:jc w:val="left"/>
        <w:textAlignment w:val="center"/>
        <w:rPr>
          <w:color w:val="000000"/>
        </w:rPr>
      </w:pPr>
      <w:r>
        <w:rPr>
          <w:color w:val="000000"/>
        </w:rPr>
        <w:t>【16题详解】</w:t>
      </w:r>
    </w:p>
    <w:p w14:paraId="6CD4F256">
      <w:pPr>
        <w:spacing w:line="360" w:lineRule="auto"/>
        <w:jc w:val="left"/>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From posters to newspaper articles to presidential speeches, inspirational quotes are everywhere.(</w:t>
      </w:r>
      <w:r>
        <w:rPr>
          <w:rFonts w:ascii="宋体" w:hAnsi="宋体" w:eastAsia="宋体" w:cs="宋体"/>
          <w:color w:val="000000"/>
        </w:rPr>
        <w:t>从海报、报刊文章到总统演讲，励志名言随处可见</w:t>
      </w:r>
      <w:r>
        <w:rPr>
          <w:rFonts w:ascii="Times New Roman" w:hAnsi="Times New Roman" w:eastAsia="Times New Roman" w:cs="Times New Roman"/>
          <w:color w:val="000000"/>
        </w:rPr>
        <w:t>)</w:t>
      </w:r>
      <w:r>
        <w:rPr>
          <w:rFonts w:ascii="宋体" w:hAnsi="宋体" w:eastAsia="宋体" w:cs="宋体"/>
          <w:color w:val="000000"/>
        </w:rPr>
        <w:t>”以及下文“</w:t>
      </w:r>
      <w:r>
        <w:rPr>
          <w:rFonts w:ascii="Times New Roman" w:hAnsi="Times New Roman" w:eastAsia="Times New Roman" w:cs="Times New Roman"/>
          <w:color w:val="000000"/>
        </w:rPr>
        <w:t>Perhaps some have been wrongly attributed over time, but others are just fake.(</w:t>
      </w:r>
      <w:r>
        <w:rPr>
          <w:rFonts w:ascii="宋体" w:hAnsi="宋体" w:eastAsia="宋体" w:cs="宋体"/>
          <w:color w:val="000000"/>
        </w:rPr>
        <w:t>也许有些是长期被错误归属，有些则完全是伪造的</w:t>
      </w:r>
      <w:r>
        <w:rPr>
          <w:rFonts w:ascii="Times New Roman" w:hAnsi="Times New Roman" w:eastAsia="Times New Roman" w:cs="Times New Roman"/>
          <w:color w:val="000000"/>
        </w:rPr>
        <w:t>)</w:t>
      </w:r>
      <w:r>
        <w:rPr>
          <w:rFonts w:ascii="宋体" w:hAnsi="宋体" w:eastAsia="宋体" w:cs="宋体"/>
          <w:color w:val="000000"/>
        </w:rPr>
        <w:t>”可知，空格处需要转折，指出名言存在问题。</w:t>
      </w:r>
      <w:r>
        <w:rPr>
          <w:rFonts w:ascii="Times New Roman" w:hAnsi="Times New Roman" w:eastAsia="Times New Roman" w:cs="Times New Roman"/>
          <w:color w:val="000000"/>
        </w:rPr>
        <w:t>C</w:t>
      </w:r>
      <w:r>
        <w:rPr>
          <w:rFonts w:ascii="宋体" w:hAnsi="宋体" w:eastAsia="宋体" w:cs="宋体"/>
          <w:color w:val="000000"/>
        </w:rPr>
        <w:t>选项“</w:t>
      </w:r>
      <w:r>
        <w:rPr>
          <w:rFonts w:ascii="Times New Roman" w:hAnsi="Times New Roman" w:eastAsia="Times New Roman" w:cs="Times New Roman"/>
          <w:color w:val="000000"/>
        </w:rPr>
        <w:t>But there’s just one problem: many are incorrect.(</w:t>
      </w:r>
      <w:r>
        <w:rPr>
          <w:rFonts w:ascii="宋体" w:hAnsi="宋体" w:eastAsia="宋体" w:cs="宋体"/>
          <w:color w:val="000000"/>
        </w:rPr>
        <w:t>但有一个问题：很多都是不正确的</w:t>
      </w:r>
      <w:r>
        <w:rPr>
          <w:rFonts w:ascii="Times New Roman" w:hAnsi="Times New Roman" w:eastAsia="Times New Roman" w:cs="Times New Roman"/>
          <w:color w:val="000000"/>
        </w:rPr>
        <w:t>)</w:t>
      </w:r>
      <w:r>
        <w:rPr>
          <w:rFonts w:ascii="宋体" w:hAnsi="宋体" w:eastAsia="宋体" w:cs="宋体"/>
          <w:color w:val="000000"/>
        </w:rPr>
        <w:t>”承上启下，引出后文关于虚假名言的话题，符合语境。故选</w:t>
      </w:r>
      <w:r>
        <w:rPr>
          <w:rFonts w:ascii="Times New Roman" w:hAnsi="Times New Roman" w:eastAsia="Times New Roman" w:cs="Times New Roman"/>
          <w:color w:val="000000"/>
        </w:rPr>
        <w:t>C</w:t>
      </w:r>
      <w:r>
        <w:rPr>
          <w:rFonts w:ascii="宋体" w:hAnsi="宋体" w:eastAsia="宋体" w:cs="宋体"/>
          <w:color w:val="000000"/>
        </w:rPr>
        <w:t>项。</w:t>
      </w:r>
    </w:p>
    <w:p w14:paraId="553AC882">
      <w:pPr>
        <w:spacing w:line="360" w:lineRule="auto"/>
        <w:jc w:val="left"/>
        <w:textAlignment w:val="center"/>
        <w:rPr>
          <w:color w:val="000000"/>
        </w:rPr>
      </w:pPr>
      <w:r>
        <w:rPr>
          <w:color w:val="000000"/>
        </w:rPr>
        <w:t>【17题详解】</w:t>
      </w:r>
    </w:p>
    <w:p w14:paraId="0DB4E2DB">
      <w:pPr>
        <w:spacing w:line="360" w:lineRule="auto"/>
        <w:jc w:val="left"/>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misattributed quotes are not a digital-age invention.(</w:t>
      </w:r>
      <w:r>
        <w:rPr>
          <w:rFonts w:ascii="宋体" w:hAnsi="宋体" w:eastAsia="宋体" w:cs="宋体"/>
          <w:color w:val="000000"/>
        </w:rPr>
        <w:t>错误归属的名言并非数字时代的产物</w:t>
      </w:r>
      <w:r>
        <w:rPr>
          <w:rFonts w:ascii="Times New Roman" w:hAnsi="Times New Roman" w:eastAsia="Times New Roman" w:cs="Times New Roman"/>
          <w:color w:val="000000"/>
        </w:rPr>
        <w:t>)</w:t>
      </w:r>
      <w:r>
        <w:rPr>
          <w:rFonts w:ascii="宋体" w:hAnsi="宋体" w:eastAsia="宋体" w:cs="宋体"/>
          <w:color w:val="000000"/>
        </w:rPr>
        <w:t>”以及下文“</w:t>
      </w:r>
      <w:r>
        <w:rPr>
          <w:color w:val="000000"/>
        </w:rPr>
        <w:t>For example, in 1919, American author Mark Twain who had died in 1910 was quoted as saying: “A lie will fly around the whole world while the truth is getting its boots on.”(比如，1919 年有人援引已于1910年去世的美国作家马克・吐温的话说：</w:t>
      </w:r>
      <w:r>
        <w:rPr>
          <w:rFonts w:ascii="宋体" w:hAnsi="宋体" w:eastAsia="宋体" w:cs="宋体"/>
          <w:color w:val="000000"/>
        </w:rPr>
        <w:t>“真理还在穿鞋，谎言已走遍天下。”</w:t>
      </w:r>
      <w:r>
        <w:rPr>
          <w:color w:val="000000"/>
        </w:rPr>
        <w:t>)</w:t>
      </w:r>
      <w:r>
        <w:rPr>
          <w:rFonts w:ascii="宋体" w:hAnsi="宋体" w:eastAsia="宋体" w:cs="宋体"/>
          <w:color w:val="000000"/>
        </w:rPr>
        <w:t>”可知，空格处需要说明这种现象历史更久。</w:t>
      </w:r>
      <w:r>
        <w:rPr>
          <w:rFonts w:ascii="Times New Roman" w:hAnsi="Times New Roman" w:eastAsia="Times New Roman" w:cs="Times New Roman"/>
          <w:color w:val="000000"/>
        </w:rPr>
        <w:t>F</w:t>
      </w:r>
      <w:r>
        <w:rPr>
          <w:rFonts w:ascii="宋体" w:hAnsi="宋体" w:eastAsia="宋体" w:cs="宋体"/>
          <w:color w:val="000000"/>
        </w:rPr>
        <w:t>选项“</w:t>
      </w:r>
      <w:r>
        <w:rPr>
          <w:rFonts w:ascii="Times New Roman" w:hAnsi="Times New Roman" w:eastAsia="Times New Roman" w:cs="Times New Roman"/>
          <w:color w:val="000000"/>
        </w:rPr>
        <w:t>The history of untrue quotes is far older than the internet.(</w:t>
      </w:r>
      <w:r>
        <w:rPr>
          <w:rFonts w:ascii="宋体" w:hAnsi="宋体" w:eastAsia="宋体" w:cs="宋体"/>
          <w:color w:val="000000"/>
        </w:rPr>
        <w:t>虚假名言的历史比互联网久远得多</w:t>
      </w:r>
      <w:r>
        <w:rPr>
          <w:rFonts w:ascii="Times New Roman" w:hAnsi="Times New Roman" w:eastAsia="Times New Roman" w:cs="Times New Roman"/>
          <w:color w:val="000000"/>
        </w:rPr>
        <w:t>)</w:t>
      </w:r>
      <w:r>
        <w:rPr>
          <w:rFonts w:ascii="宋体" w:hAnsi="宋体" w:eastAsia="宋体" w:cs="宋体"/>
          <w:color w:val="000000"/>
        </w:rPr>
        <w:t>”承接上文，与后文例子逻辑一致，符合语境。故选</w:t>
      </w:r>
      <w:r>
        <w:rPr>
          <w:rFonts w:ascii="Times New Roman" w:hAnsi="Times New Roman" w:eastAsia="Times New Roman" w:cs="Times New Roman"/>
          <w:color w:val="000000"/>
        </w:rPr>
        <w:t>F</w:t>
      </w:r>
      <w:r>
        <w:rPr>
          <w:rFonts w:ascii="宋体" w:hAnsi="宋体" w:eastAsia="宋体" w:cs="宋体"/>
          <w:color w:val="000000"/>
        </w:rPr>
        <w:t>项。</w:t>
      </w:r>
    </w:p>
    <w:p w14:paraId="1554DE0E">
      <w:pPr>
        <w:spacing w:line="360" w:lineRule="auto"/>
        <w:jc w:val="left"/>
        <w:textAlignment w:val="center"/>
        <w:rPr>
          <w:color w:val="000000"/>
        </w:rPr>
      </w:pPr>
      <w:r>
        <w:rPr>
          <w:color w:val="000000"/>
        </w:rPr>
        <w:t>【18题详解】</w:t>
      </w:r>
    </w:p>
    <w:p w14:paraId="790DEB13">
      <w:pPr>
        <w:spacing w:line="360" w:lineRule="auto"/>
        <w:jc w:val="left"/>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That’s why you might see quotes attributed to people like Albert Einstein, Marilyn Monroe or Winston Churchill.(</w:t>
      </w:r>
      <w:r>
        <w:rPr>
          <w:rFonts w:ascii="宋体" w:hAnsi="宋体" w:eastAsia="宋体" w:cs="宋体"/>
          <w:color w:val="000000"/>
        </w:rPr>
        <w:t>这就是为什么你会看到很多名言被归到爱因斯坦、玛丽莲·梦露、丘吉尔等人身上</w:t>
      </w:r>
      <w:r>
        <w:rPr>
          <w:rFonts w:ascii="Times New Roman" w:hAnsi="Times New Roman" w:eastAsia="Times New Roman" w:cs="Times New Roman"/>
          <w:color w:val="000000"/>
        </w:rPr>
        <w:t>)</w:t>
      </w:r>
      <w:r>
        <w:rPr>
          <w:rFonts w:ascii="宋体" w:hAnsi="宋体" w:eastAsia="宋体" w:cs="宋体"/>
          <w:color w:val="000000"/>
        </w:rPr>
        <w:t>”可知，空格处需要继续说明这些名人被乱安名言的情况。</w:t>
      </w:r>
      <w:r>
        <w:rPr>
          <w:rFonts w:ascii="Times New Roman" w:hAnsi="Times New Roman" w:eastAsia="Times New Roman" w:cs="Times New Roman"/>
          <w:color w:val="000000"/>
        </w:rPr>
        <w:t>G</w:t>
      </w:r>
      <w:r>
        <w:rPr>
          <w:rFonts w:ascii="宋体" w:hAnsi="宋体" w:eastAsia="宋体" w:cs="宋体"/>
          <w:color w:val="000000"/>
        </w:rPr>
        <w:t>选项“</w:t>
      </w:r>
      <w:r>
        <w:rPr>
          <w:rFonts w:ascii="Times New Roman" w:hAnsi="Times New Roman" w:eastAsia="Times New Roman" w:cs="Times New Roman"/>
          <w:color w:val="000000"/>
        </w:rPr>
        <w:t>They were even having quotes misattributed to them while alive.(</w:t>
      </w:r>
      <w:r>
        <w:rPr>
          <w:rFonts w:ascii="宋体" w:hAnsi="宋体" w:eastAsia="宋体" w:cs="宋体"/>
          <w:color w:val="000000"/>
        </w:rPr>
        <w:t>他们甚至在世时就有名言被错误安在自己身上</w:t>
      </w:r>
      <w:r>
        <w:rPr>
          <w:rFonts w:ascii="Times New Roman" w:hAnsi="Times New Roman" w:eastAsia="Times New Roman" w:cs="Times New Roman"/>
          <w:color w:val="000000"/>
        </w:rPr>
        <w:t>)</w:t>
      </w:r>
      <w:r>
        <w:rPr>
          <w:rFonts w:ascii="宋体" w:hAnsi="宋体" w:eastAsia="宋体" w:cs="宋体"/>
          <w:color w:val="000000"/>
        </w:rPr>
        <w:t>”进一步补充说明，符合语境。故选</w:t>
      </w:r>
      <w:r>
        <w:rPr>
          <w:rFonts w:ascii="Times New Roman" w:hAnsi="Times New Roman" w:eastAsia="Times New Roman" w:cs="Times New Roman"/>
          <w:color w:val="000000"/>
        </w:rPr>
        <w:t>G</w:t>
      </w:r>
      <w:r>
        <w:rPr>
          <w:rFonts w:ascii="宋体" w:hAnsi="宋体" w:eastAsia="宋体" w:cs="宋体"/>
          <w:color w:val="000000"/>
        </w:rPr>
        <w:t>项。</w:t>
      </w:r>
    </w:p>
    <w:p w14:paraId="22037AE1">
      <w:pPr>
        <w:spacing w:line="360" w:lineRule="auto"/>
        <w:jc w:val="left"/>
        <w:textAlignment w:val="center"/>
        <w:rPr>
          <w:color w:val="000000"/>
        </w:rPr>
      </w:pPr>
      <w:r>
        <w:rPr>
          <w:color w:val="000000"/>
        </w:rPr>
        <w:t>【19题详解】</w:t>
      </w:r>
    </w:p>
    <w:p w14:paraId="10D15E4B">
      <w:pPr>
        <w:spacing w:line="360" w:lineRule="auto"/>
        <w:jc w:val="left"/>
        <w:textAlignment w:val="center"/>
        <w:rPr>
          <w:color w:val="000000"/>
        </w:rPr>
      </w:pPr>
      <w:r>
        <w:rPr>
          <w:rFonts w:ascii="宋体" w:hAnsi="宋体" w:eastAsia="宋体" w:cs="宋体"/>
          <w:color w:val="000000"/>
        </w:rPr>
        <w:t>根据下文“</w:t>
      </w:r>
      <w:r>
        <w:rPr>
          <w:color w:val="000000"/>
        </w:rPr>
        <w:t>But others are used to mean harm, perhaps to give the impression that a hurtful idea has been supported by a respected person—making it feel more acceptable to agree with.(但另一些（引言/引用）却被用来制造伤害：或许是为了营造一种假象，让某个伤人的观点看起来像是得到了某位受人尊敬者的支持，从而让人觉得更容易接受、愿意认同)</w:t>
      </w:r>
      <w:r>
        <w:rPr>
          <w:rFonts w:ascii="宋体" w:hAnsi="宋体" w:eastAsia="宋体" w:cs="宋体"/>
          <w:color w:val="000000"/>
        </w:rPr>
        <w:t>”可知，空格处需要与后文形成对比，说明有些虚假名言是无害的。</w:t>
      </w:r>
      <w:r>
        <w:rPr>
          <w:rFonts w:ascii="Times New Roman" w:hAnsi="Times New Roman" w:eastAsia="Times New Roman" w:cs="Times New Roman"/>
          <w:color w:val="000000"/>
        </w:rPr>
        <w:t>A</w:t>
      </w:r>
      <w:r>
        <w:rPr>
          <w:rFonts w:ascii="宋体" w:hAnsi="宋体" w:eastAsia="宋体" w:cs="宋体"/>
          <w:color w:val="000000"/>
        </w:rPr>
        <w:t>选项“</w:t>
      </w:r>
      <w:r>
        <w:rPr>
          <w:rFonts w:ascii="Times New Roman" w:hAnsi="Times New Roman" w:eastAsia="Times New Roman" w:cs="Times New Roman"/>
          <w:color w:val="000000"/>
        </w:rPr>
        <w:t>Some are shared quite harmlessly.(</w:t>
      </w:r>
      <w:r>
        <w:rPr>
          <w:rFonts w:ascii="宋体" w:hAnsi="宋体" w:eastAsia="宋体" w:cs="宋体"/>
          <w:color w:val="000000"/>
        </w:rPr>
        <w:t>有些被传播时并无恶意</w:t>
      </w:r>
      <w:r>
        <w:rPr>
          <w:rFonts w:ascii="Times New Roman" w:hAnsi="Times New Roman" w:eastAsia="Times New Roman" w:cs="Times New Roman"/>
          <w:color w:val="000000"/>
        </w:rPr>
        <w:t>)</w:t>
      </w:r>
      <w:r>
        <w:rPr>
          <w:rFonts w:ascii="宋体" w:hAnsi="宋体" w:eastAsia="宋体" w:cs="宋体"/>
          <w:color w:val="000000"/>
        </w:rPr>
        <w:t>”与后文构成“有些……另一些……”的并列结构，符合语境。故选</w:t>
      </w:r>
      <w:r>
        <w:rPr>
          <w:rFonts w:ascii="Times New Roman" w:hAnsi="Times New Roman" w:eastAsia="Times New Roman" w:cs="Times New Roman"/>
          <w:color w:val="000000"/>
        </w:rPr>
        <w:t>A</w:t>
      </w:r>
      <w:r>
        <w:rPr>
          <w:rFonts w:ascii="宋体" w:hAnsi="宋体" w:eastAsia="宋体" w:cs="宋体"/>
          <w:color w:val="000000"/>
        </w:rPr>
        <w:t>项。</w:t>
      </w:r>
    </w:p>
    <w:p w14:paraId="5AD0D47F">
      <w:pPr>
        <w:spacing w:line="360" w:lineRule="auto"/>
        <w:jc w:val="left"/>
        <w:textAlignment w:val="center"/>
        <w:rPr>
          <w:color w:val="000000"/>
        </w:rPr>
      </w:pPr>
      <w:r>
        <w:rPr>
          <w:color w:val="000000"/>
        </w:rPr>
        <w:t>【20题详解】</w:t>
      </w:r>
    </w:p>
    <w:p w14:paraId="6BDB172F">
      <w:pPr>
        <w:spacing w:line="360" w:lineRule="auto"/>
        <w:jc w:val="left"/>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As with fake news, doing a bit of research is a good idea if you want to make sure you’re using an accurate quote.(</w:t>
      </w:r>
      <w:r>
        <w:rPr>
          <w:rFonts w:ascii="宋体" w:hAnsi="宋体" w:eastAsia="宋体" w:cs="宋体"/>
          <w:color w:val="000000"/>
        </w:rPr>
        <w:t>和假新闻一样，如果你想确保用的名言准确，做点研究是个好主意</w:t>
      </w:r>
      <w:r>
        <w:rPr>
          <w:rFonts w:ascii="Times New Roman" w:hAnsi="Times New Roman" w:eastAsia="Times New Roman" w:cs="Times New Roman"/>
          <w:color w:val="000000"/>
        </w:rPr>
        <w:t>)</w:t>
      </w:r>
      <w:r>
        <w:rPr>
          <w:rFonts w:ascii="宋体" w:hAnsi="宋体" w:eastAsia="宋体" w:cs="宋体"/>
          <w:color w:val="000000"/>
        </w:rPr>
        <w:t>”可知，空格处需要给出具体可参考的渠道。</w:t>
      </w:r>
      <w:r>
        <w:rPr>
          <w:rFonts w:ascii="Times New Roman" w:hAnsi="Times New Roman" w:eastAsia="Times New Roman" w:cs="Times New Roman"/>
          <w:color w:val="000000"/>
        </w:rPr>
        <w:t>D</w:t>
      </w:r>
      <w:r>
        <w:rPr>
          <w:rFonts w:ascii="宋体" w:hAnsi="宋体" w:eastAsia="宋体" w:cs="宋体"/>
          <w:color w:val="000000"/>
        </w:rPr>
        <w:t>选项“</w:t>
      </w:r>
      <w:r>
        <w:rPr>
          <w:rFonts w:ascii="Times New Roman" w:hAnsi="Times New Roman" w:eastAsia="Times New Roman" w:cs="Times New Roman"/>
          <w:color w:val="000000"/>
        </w:rPr>
        <w:t>And Quote Investigator isn’t a bad place to start.(</w:t>
      </w:r>
      <w:r>
        <w:rPr>
          <w:rFonts w:ascii="宋体" w:hAnsi="宋体" w:eastAsia="宋体" w:cs="宋体"/>
          <w:color w:val="000000"/>
        </w:rPr>
        <w:t>而</w:t>
      </w:r>
      <w:r>
        <w:rPr>
          <w:rFonts w:ascii="Times New Roman" w:hAnsi="Times New Roman" w:eastAsia="Times New Roman" w:cs="Times New Roman"/>
          <w:color w:val="000000"/>
        </w:rPr>
        <w:t>Quote Investigator</w:t>
      </w:r>
      <w:r>
        <w:rPr>
          <w:rFonts w:ascii="宋体" w:hAnsi="宋体" w:eastAsia="宋体" w:cs="宋体"/>
          <w:color w:val="000000"/>
        </w:rPr>
        <w:t>就是个不错的起点</w:t>
      </w:r>
      <w:r>
        <w:rPr>
          <w:rFonts w:ascii="Times New Roman" w:hAnsi="Times New Roman" w:eastAsia="Times New Roman" w:cs="Times New Roman"/>
          <w:color w:val="000000"/>
        </w:rPr>
        <w:t>)</w:t>
      </w:r>
      <w:r>
        <w:rPr>
          <w:rFonts w:ascii="宋体" w:hAnsi="宋体" w:eastAsia="宋体" w:cs="宋体"/>
          <w:color w:val="000000"/>
        </w:rPr>
        <w:t>”承接上文，给出具体建议，符合语境。故选</w:t>
      </w:r>
      <w:r>
        <w:rPr>
          <w:rFonts w:ascii="Times New Roman" w:hAnsi="Times New Roman" w:eastAsia="Times New Roman" w:cs="Times New Roman"/>
          <w:color w:val="000000"/>
        </w:rPr>
        <w:t>D</w:t>
      </w:r>
      <w:r>
        <w:rPr>
          <w:rFonts w:ascii="宋体" w:hAnsi="宋体" w:eastAsia="宋体" w:cs="宋体"/>
          <w:color w:val="000000"/>
        </w:rPr>
        <w:t>项。</w:t>
      </w:r>
    </w:p>
    <w:p w14:paraId="109F071E">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38D8EB4">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5F819A6">
      <w:pPr>
        <w:spacing w:line="360" w:lineRule="auto"/>
        <w:jc w:val="both"/>
        <w:textAlignment w:val="center"/>
        <w:rPr>
          <w:color w:val="000000"/>
        </w:rPr>
      </w:pPr>
      <w:r>
        <w:rPr>
          <w:rFonts w:ascii="宋体" w:hAnsi="宋体" w:eastAsia="宋体" w:cs="宋体"/>
          <w:b/>
          <w:color w:val="000000"/>
          <w:sz w:val="24"/>
        </w:rPr>
        <w:t>阅读下而短文，从每小题所给的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4F2454C1">
      <w:pPr>
        <w:spacing w:line="360" w:lineRule="auto"/>
        <w:ind w:firstLine="420"/>
        <w:jc w:val="both"/>
        <w:textAlignment w:val="center"/>
        <w:rPr>
          <w:color w:val="000000"/>
        </w:rPr>
      </w:pPr>
      <w:r>
        <w:rPr>
          <w:rFonts w:ascii="Times New Roman" w:hAnsi="Times New Roman" w:eastAsia="Times New Roman" w:cs="Times New Roman"/>
          <w:color w:val="000000"/>
        </w:rPr>
        <w:t xml:space="preserve">Some people were born gifted, but I wasn’t. Well into my sixties, I was </w:t>
      </w:r>
      <w:r>
        <w:rPr>
          <w:color w:val="000000"/>
          <w:u w:val="single"/>
        </w:rPr>
        <w:t>____21____</w:t>
      </w:r>
      <w:r>
        <w:rPr>
          <w:color w:val="000000"/>
        </w:rPr>
        <w:t xml:space="preserve"> </w:t>
      </w:r>
      <w:r>
        <w:rPr>
          <w:rFonts w:ascii="Times New Roman" w:hAnsi="Times New Roman" w:eastAsia="Times New Roman" w:cs="Times New Roman"/>
          <w:color w:val="000000"/>
        </w:rPr>
        <w:t xml:space="preserve">searching for something I did really well. When my friend advised me to join an art class, I </w:t>
      </w:r>
      <w:r>
        <w:rPr>
          <w:color w:val="000000"/>
          <w:u w:val="single"/>
        </w:rPr>
        <w:t>____22____</w:t>
      </w:r>
      <w:r>
        <w:rPr>
          <w:color w:val="000000"/>
        </w:rPr>
        <w:t xml:space="preserve"> </w:t>
      </w:r>
      <w:r>
        <w:rPr>
          <w:rFonts w:ascii="Times New Roman" w:hAnsi="Times New Roman" w:eastAsia="Times New Roman" w:cs="Times New Roman"/>
          <w:color w:val="000000"/>
        </w:rPr>
        <w:t>but finally decided to have a go.</w:t>
      </w:r>
    </w:p>
    <w:p w14:paraId="490E4FF4">
      <w:pPr>
        <w:spacing w:line="360" w:lineRule="auto"/>
        <w:ind w:firstLine="420"/>
        <w:jc w:val="both"/>
        <w:textAlignment w:val="center"/>
        <w:rPr>
          <w:color w:val="000000"/>
        </w:rPr>
      </w:pPr>
      <w:r>
        <w:rPr>
          <w:rFonts w:ascii="Times New Roman" w:hAnsi="Times New Roman" w:eastAsia="Times New Roman" w:cs="Times New Roman"/>
          <w:color w:val="000000"/>
        </w:rPr>
        <w:t xml:space="preserve">Now here I was staring at a </w:t>
      </w:r>
      <w:r>
        <w:rPr>
          <w:color w:val="000000"/>
          <w:u w:val="single"/>
        </w:rPr>
        <w:t>____23____</w:t>
      </w:r>
      <w:r>
        <w:rPr>
          <w:color w:val="000000"/>
        </w:rPr>
        <w:t xml:space="preserve"> </w:t>
      </w:r>
      <w:r>
        <w:rPr>
          <w:rFonts w:ascii="Times New Roman" w:hAnsi="Times New Roman" w:eastAsia="Times New Roman" w:cs="Times New Roman"/>
          <w:color w:val="000000"/>
        </w:rPr>
        <w:t>canvas (</w:t>
      </w:r>
      <w:r>
        <w:rPr>
          <w:rFonts w:ascii="宋体" w:hAnsi="宋体" w:eastAsia="宋体" w:cs="宋体"/>
          <w:color w:val="000000"/>
        </w:rPr>
        <w:t>画布</w:t>
      </w:r>
      <w:r>
        <w:rPr>
          <w:rFonts w:ascii="Times New Roman" w:hAnsi="Times New Roman" w:eastAsia="Times New Roman" w:cs="Times New Roman"/>
          <w:color w:val="000000"/>
        </w:rPr>
        <w:t>), with a photograph of a sunflower beside it, wondering what I was doing in this class. “Grid off (</w:t>
      </w:r>
      <w:r>
        <w:rPr>
          <w:rFonts w:ascii="宋体" w:hAnsi="宋体" w:eastAsia="宋体" w:cs="宋体"/>
          <w:color w:val="000000"/>
        </w:rPr>
        <w:t>分格</w:t>
      </w:r>
      <w:r>
        <w:rPr>
          <w:rFonts w:ascii="Times New Roman" w:hAnsi="Times New Roman" w:eastAsia="Times New Roman" w:cs="Times New Roman"/>
          <w:color w:val="000000"/>
        </w:rPr>
        <w:t xml:space="preserve">) the photo and canvas into squares,” Debbie, my teacher, walked us through the </w:t>
      </w:r>
      <w:r>
        <w:rPr>
          <w:color w:val="000000"/>
          <w:u w:val="single"/>
        </w:rPr>
        <w:t>____24____</w:t>
      </w:r>
      <w:r>
        <w:rPr>
          <w:color w:val="000000"/>
        </w:rPr>
        <w:t xml:space="preserve"> </w:t>
      </w:r>
      <w:r>
        <w:rPr>
          <w:rFonts w:ascii="Times New Roman" w:hAnsi="Times New Roman" w:eastAsia="Times New Roman" w:cs="Times New Roman"/>
          <w:color w:val="000000"/>
        </w:rPr>
        <w:t xml:space="preserve">of painting. As I followed the instructions, I thought back on my past </w:t>
      </w:r>
      <w:r>
        <w:rPr>
          <w:color w:val="000000"/>
          <w:u w:val="single"/>
        </w:rPr>
        <w:t>____25____</w:t>
      </w:r>
      <w:r>
        <w:rPr>
          <w:color w:val="000000"/>
        </w:rPr>
        <w:t xml:space="preserve"> </w:t>
      </w:r>
      <w:r>
        <w:rPr>
          <w:rFonts w:ascii="Times New Roman" w:hAnsi="Times New Roman" w:eastAsia="Times New Roman" w:cs="Times New Roman"/>
          <w:color w:val="000000"/>
        </w:rPr>
        <w:t xml:space="preserve">to make artwork. In junior high, I eagerly chose art, but my enthusiasm was </w:t>
      </w:r>
      <w:r>
        <w:rPr>
          <w:color w:val="000000"/>
          <w:u w:val="single"/>
        </w:rPr>
        <w:t>____26____</w:t>
      </w:r>
      <w:r>
        <w:rPr>
          <w:rFonts w:ascii="Times New Roman" w:hAnsi="Times New Roman" w:eastAsia="Times New Roman" w:cs="Times New Roman"/>
          <w:color w:val="000000"/>
        </w:rPr>
        <w:t xml:space="preserve">. The teacher’s harsh criticism quickly made me drop the class. Then in college, I </w:t>
      </w:r>
      <w:r>
        <w:rPr>
          <w:color w:val="000000"/>
          <w:u w:val="single"/>
        </w:rPr>
        <w:t>____27____</w:t>
      </w:r>
      <w:r>
        <w:rPr>
          <w:color w:val="000000"/>
        </w:rPr>
        <w:t xml:space="preserve"> </w:t>
      </w:r>
      <w:r>
        <w:rPr>
          <w:rFonts w:ascii="Times New Roman" w:hAnsi="Times New Roman" w:eastAsia="Times New Roman" w:cs="Times New Roman"/>
          <w:color w:val="000000"/>
        </w:rPr>
        <w:t xml:space="preserve">a drawing class but barely kept up, leaving my confidence </w:t>
      </w:r>
      <w:r>
        <w:rPr>
          <w:color w:val="000000"/>
          <w:u w:val="single"/>
        </w:rPr>
        <w:t>____28____</w:t>
      </w:r>
      <w:r>
        <w:rPr>
          <w:color w:val="000000"/>
        </w:rPr>
        <w:t xml:space="preserve"> </w:t>
      </w:r>
      <w:r>
        <w:rPr>
          <w:rFonts w:ascii="Times New Roman" w:hAnsi="Times New Roman" w:eastAsia="Times New Roman" w:cs="Times New Roman"/>
          <w:color w:val="000000"/>
        </w:rPr>
        <w:t xml:space="preserve">again. After that, my creative energies were restricted only to secret </w:t>
      </w:r>
      <w:r>
        <w:rPr>
          <w:color w:val="000000"/>
          <w:u w:val="single"/>
        </w:rPr>
        <w:t>____29____</w:t>
      </w:r>
      <w:r>
        <w:rPr>
          <w:rFonts w:ascii="Times New Roman" w:hAnsi="Times New Roman" w:eastAsia="Times New Roman" w:cs="Times New Roman"/>
          <w:color w:val="000000"/>
        </w:rPr>
        <w:t>.</w:t>
      </w:r>
    </w:p>
    <w:p w14:paraId="559FA4F5">
      <w:pPr>
        <w:spacing w:line="360" w:lineRule="auto"/>
        <w:ind w:firstLine="420"/>
        <w:jc w:val="both"/>
        <w:textAlignment w:val="center"/>
        <w:rPr>
          <w:color w:val="000000"/>
        </w:rPr>
      </w:pPr>
      <w:r>
        <w:rPr>
          <w:rFonts w:ascii="Times New Roman" w:hAnsi="Times New Roman" w:eastAsia="Times New Roman" w:cs="Times New Roman"/>
          <w:color w:val="000000"/>
        </w:rPr>
        <w:t xml:space="preserve">This time, I wouldn’t let that happen again. I gridded off my picture and painted just one </w:t>
      </w:r>
      <w:r>
        <w:rPr>
          <w:color w:val="000000"/>
          <w:u w:val="single"/>
        </w:rPr>
        <w:t>____30____</w:t>
      </w:r>
      <w:r>
        <w:rPr>
          <w:color w:val="000000"/>
        </w:rPr>
        <w:t xml:space="preserve"> </w:t>
      </w:r>
      <w:r>
        <w:rPr>
          <w:rFonts w:ascii="Times New Roman" w:hAnsi="Times New Roman" w:eastAsia="Times New Roman" w:cs="Times New Roman"/>
          <w:color w:val="000000"/>
        </w:rPr>
        <w:t xml:space="preserve">at a time. My shaky hands gradually </w:t>
      </w:r>
      <w:r>
        <w:rPr>
          <w:color w:val="000000"/>
          <w:u w:val="single"/>
        </w:rPr>
        <w:t>____31____</w:t>
      </w:r>
      <w:r>
        <w:rPr>
          <w:color w:val="000000"/>
        </w:rPr>
        <w:t xml:space="preserve"> </w:t>
      </w:r>
      <w:r>
        <w:rPr>
          <w:rFonts w:ascii="Times New Roman" w:hAnsi="Times New Roman" w:eastAsia="Times New Roman" w:cs="Times New Roman"/>
          <w:color w:val="000000"/>
        </w:rPr>
        <w:t xml:space="preserve">and found their rhythm. Little by little, a cheerful sunflower came to life. Debbie had told us, “Don’t think of it as part of a bigger picture. And don’t guess at where it </w:t>
      </w:r>
      <w:r>
        <w:rPr>
          <w:color w:val="000000"/>
          <w:u w:val="single"/>
        </w:rPr>
        <w:t>____32____</w:t>
      </w:r>
      <w:r>
        <w:rPr>
          <w:color w:val="000000"/>
        </w:rPr>
        <w:t xml:space="preserve"> </w:t>
      </w:r>
      <w:r>
        <w:rPr>
          <w:rFonts w:ascii="Times New Roman" w:hAnsi="Times New Roman" w:eastAsia="Times New Roman" w:cs="Times New Roman"/>
          <w:color w:val="000000"/>
        </w:rPr>
        <w:t xml:space="preserve">with the rest.” A single sunflower had brought me more </w:t>
      </w:r>
      <w:r>
        <w:rPr>
          <w:color w:val="000000"/>
          <w:u w:val="single"/>
        </w:rPr>
        <w:t>____33____</w:t>
      </w:r>
      <w:r>
        <w:rPr>
          <w:color w:val="000000"/>
        </w:rPr>
        <w:t xml:space="preserve"> </w:t>
      </w:r>
      <w:r>
        <w:rPr>
          <w:rFonts w:ascii="Times New Roman" w:hAnsi="Times New Roman" w:eastAsia="Times New Roman" w:cs="Times New Roman"/>
          <w:color w:val="000000"/>
        </w:rPr>
        <w:t>than an entire field of flowers.</w:t>
      </w:r>
    </w:p>
    <w:p w14:paraId="29745473">
      <w:pPr>
        <w:spacing w:line="360" w:lineRule="auto"/>
        <w:ind w:firstLine="420"/>
        <w:jc w:val="both"/>
        <w:textAlignment w:val="center"/>
        <w:rPr>
          <w:color w:val="000000"/>
        </w:rPr>
      </w:pPr>
      <w:r>
        <w:rPr>
          <w:rFonts w:ascii="Times New Roman" w:hAnsi="Times New Roman" w:eastAsia="Times New Roman" w:cs="Times New Roman"/>
          <w:color w:val="000000"/>
        </w:rPr>
        <w:t xml:space="preserve">The sunflower finally </w:t>
      </w:r>
      <w:r>
        <w:rPr>
          <w:color w:val="000000"/>
          <w:u w:val="single"/>
        </w:rPr>
        <w:t>____34____</w:t>
      </w:r>
      <w:r>
        <w:rPr>
          <w:color w:val="000000"/>
        </w:rPr>
        <w:t xml:space="preserve"> </w:t>
      </w:r>
      <w:r>
        <w:rPr>
          <w:rFonts w:ascii="Times New Roman" w:hAnsi="Times New Roman" w:eastAsia="Times New Roman" w:cs="Times New Roman"/>
          <w:color w:val="000000"/>
        </w:rPr>
        <w:t>and bloomed (</w:t>
      </w:r>
      <w:r>
        <w:rPr>
          <w:rFonts w:ascii="宋体" w:hAnsi="宋体" w:eastAsia="宋体" w:cs="宋体"/>
          <w:color w:val="000000"/>
        </w:rPr>
        <w:t>开花</w:t>
      </w:r>
      <w:r>
        <w:rPr>
          <w:rFonts w:ascii="Times New Roman" w:hAnsi="Times New Roman" w:eastAsia="Times New Roman" w:cs="Times New Roman"/>
          <w:color w:val="000000"/>
        </w:rPr>
        <w:t xml:space="preserve">) within me: I was a late bloomer, finally uncovering a truth we too often forget — take small steps and dreams have no </w:t>
      </w:r>
      <w:r>
        <w:rPr>
          <w:color w:val="000000"/>
          <w:u w:val="single"/>
        </w:rPr>
        <w:t>____35____</w:t>
      </w:r>
      <w:r>
        <w:rPr>
          <w:color w:val="000000"/>
        </w:rPr>
        <w:t xml:space="preserve"> </w:t>
      </w:r>
      <w:r>
        <w:rPr>
          <w:rFonts w:ascii="Times New Roman" w:hAnsi="Times New Roman" w:eastAsia="Times New Roman" w:cs="Times New Roman"/>
          <w:color w:val="000000"/>
        </w:rPr>
        <w:t>limit.</w:t>
      </w:r>
    </w:p>
    <w:p w14:paraId="306C3336">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already</w:t>
      </w:r>
      <w:r>
        <w:rPr>
          <w:color w:val="000000"/>
        </w:rPr>
        <w:tab/>
      </w:r>
      <w:r>
        <w:rPr>
          <w:color w:val="000000"/>
        </w:rPr>
        <w:t xml:space="preserve">B. </w:t>
      </w:r>
      <w:r>
        <w:rPr>
          <w:rFonts w:ascii="Times New Roman" w:hAnsi="Times New Roman" w:eastAsia="Times New Roman" w:cs="Times New Roman"/>
          <w:color w:val="000000"/>
        </w:rPr>
        <w:t>still</w:t>
      </w:r>
      <w:r>
        <w:rPr>
          <w:color w:val="000000"/>
        </w:rPr>
        <w:tab/>
      </w:r>
      <w:r>
        <w:rPr>
          <w:color w:val="000000"/>
        </w:rPr>
        <w:t xml:space="preserve">C. </w:t>
      </w:r>
      <w:r>
        <w:rPr>
          <w:rFonts w:ascii="Times New Roman" w:hAnsi="Times New Roman" w:eastAsia="Times New Roman" w:cs="Times New Roman"/>
          <w:color w:val="000000"/>
        </w:rPr>
        <w:t>ever</w:t>
      </w:r>
      <w:r>
        <w:rPr>
          <w:color w:val="000000"/>
        </w:rPr>
        <w:tab/>
      </w:r>
      <w:r>
        <w:rPr>
          <w:color w:val="000000"/>
        </w:rPr>
        <w:t xml:space="preserve">D. </w:t>
      </w:r>
      <w:r>
        <w:rPr>
          <w:rFonts w:ascii="Times New Roman" w:hAnsi="Times New Roman" w:eastAsia="Times New Roman" w:cs="Times New Roman"/>
          <w:color w:val="000000"/>
        </w:rPr>
        <w:t>just</w:t>
      </w:r>
    </w:p>
    <w:p w14:paraId="6892FBB7">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resolved</w:t>
      </w:r>
      <w:r>
        <w:rPr>
          <w:color w:val="000000"/>
        </w:rPr>
        <w:tab/>
      </w:r>
      <w:r>
        <w:rPr>
          <w:color w:val="000000"/>
        </w:rPr>
        <w:t xml:space="preserve">B. </w:t>
      </w:r>
      <w:r>
        <w:rPr>
          <w:rFonts w:ascii="Times New Roman" w:hAnsi="Times New Roman" w:eastAsia="Times New Roman" w:cs="Times New Roman"/>
          <w:color w:val="000000"/>
        </w:rPr>
        <w:t>accepted</w:t>
      </w:r>
      <w:r>
        <w:rPr>
          <w:color w:val="000000"/>
        </w:rPr>
        <w:tab/>
      </w:r>
      <w:r>
        <w:rPr>
          <w:color w:val="000000"/>
        </w:rPr>
        <w:t xml:space="preserve">C. </w:t>
      </w:r>
      <w:r>
        <w:rPr>
          <w:rFonts w:ascii="Times New Roman" w:hAnsi="Times New Roman" w:eastAsia="Times New Roman" w:cs="Times New Roman"/>
          <w:color w:val="000000"/>
        </w:rPr>
        <w:t>hesitated</w:t>
      </w:r>
      <w:r>
        <w:rPr>
          <w:color w:val="000000"/>
        </w:rPr>
        <w:tab/>
      </w:r>
      <w:r>
        <w:rPr>
          <w:color w:val="000000"/>
        </w:rPr>
        <w:t xml:space="preserve">D. </w:t>
      </w:r>
      <w:r>
        <w:rPr>
          <w:rFonts w:ascii="Times New Roman" w:hAnsi="Times New Roman" w:eastAsia="Times New Roman" w:cs="Times New Roman"/>
          <w:color w:val="000000"/>
        </w:rPr>
        <w:t>yielded</w:t>
      </w:r>
    </w:p>
    <w:p w14:paraId="5D544978">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blank</w:t>
      </w:r>
      <w:r>
        <w:rPr>
          <w:color w:val="000000"/>
        </w:rPr>
        <w:tab/>
      </w:r>
      <w:r>
        <w:rPr>
          <w:color w:val="000000"/>
        </w:rPr>
        <w:t xml:space="preserve">B. </w:t>
      </w:r>
      <w:r>
        <w:rPr>
          <w:rFonts w:ascii="Times New Roman" w:hAnsi="Times New Roman" w:eastAsia="Times New Roman" w:cs="Times New Roman"/>
          <w:color w:val="000000"/>
        </w:rPr>
        <w:t>strange</w:t>
      </w:r>
      <w:r>
        <w:rPr>
          <w:color w:val="000000"/>
        </w:rPr>
        <w:tab/>
      </w:r>
      <w:r>
        <w:rPr>
          <w:color w:val="000000"/>
        </w:rPr>
        <w:t xml:space="preserve">C. </w:t>
      </w:r>
      <w:r>
        <w:rPr>
          <w:rFonts w:ascii="Times New Roman" w:hAnsi="Times New Roman" w:eastAsia="Times New Roman" w:cs="Times New Roman"/>
          <w:color w:val="000000"/>
        </w:rPr>
        <w:t>rough</w:t>
      </w:r>
      <w:r>
        <w:rPr>
          <w:color w:val="000000"/>
        </w:rPr>
        <w:tab/>
      </w:r>
      <w:r>
        <w:rPr>
          <w:color w:val="000000"/>
        </w:rPr>
        <w:t xml:space="preserve">D. </w:t>
      </w:r>
      <w:r>
        <w:rPr>
          <w:rFonts w:ascii="Times New Roman" w:hAnsi="Times New Roman" w:eastAsia="Times New Roman" w:cs="Times New Roman"/>
          <w:color w:val="000000"/>
        </w:rPr>
        <w:t>painted</w:t>
      </w:r>
    </w:p>
    <w:p w14:paraId="29E076D6">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trends</w:t>
      </w:r>
      <w:r>
        <w:rPr>
          <w:color w:val="000000"/>
        </w:rPr>
        <w:tab/>
      </w:r>
      <w:r>
        <w:rPr>
          <w:color w:val="000000"/>
        </w:rPr>
        <w:t xml:space="preserve">B. </w:t>
      </w:r>
      <w:r>
        <w:rPr>
          <w:rFonts w:ascii="Times New Roman" w:hAnsi="Times New Roman" w:eastAsia="Times New Roman" w:cs="Times New Roman"/>
          <w:color w:val="000000"/>
        </w:rPr>
        <w:t>chores</w:t>
      </w:r>
      <w:r>
        <w:rPr>
          <w:color w:val="000000"/>
        </w:rPr>
        <w:tab/>
      </w:r>
      <w:r>
        <w:rPr>
          <w:color w:val="000000"/>
        </w:rPr>
        <w:t xml:space="preserve">C. </w:t>
      </w:r>
      <w:r>
        <w:rPr>
          <w:rFonts w:ascii="Times New Roman" w:hAnsi="Times New Roman" w:eastAsia="Times New Roman" w:cs="Times New Roman"/>
          <w:color w:val="000000"/>
        </w:rPr>
        <w:t>tests</w:t>
      </w:r>
      <w:r>
        <w:rPr>
          <w:color w:val="000000"/>
        </w:rPr>
        <w:tab/>
      </w:r>
      <w:r>
        <w:rPr>
          <w:color w:val="000000"/>
        </w:rPr>
        <w:t xml:space="preserve">D. </w:t>
      </w:r>
      <w:r>
        <w:rPr>
          <w:rFonts w:ascii="Times New Roman" w:hAnsi="Times New Roman" w:eastAsia="Times New Roman" w:cs="Times New Roman"/>
          <w:color w:val="000000"/>
        </w:rPr>
        <w:t>basics</w:t>
      </w:r>
    </w:p>
    <w:p w14:paraId="4093253C">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attempts</w:t>
      </w:r>
      <w:r>
        <w:rPr>
          <w:color w:val="000000"/>
        </w:rPr>
        <w:tab/>
      </w:r>
      <w:r>
        <w:rPr>
          <w:color w:val="000000"/>
        </w:rPr>
        <w:t xml:space="preserve">B. </w:t>
      </w:r>
      <w:r>
        <w:rPr>
          <w:rFonts w:ascii="Times New Roman" w:hAnsi="Times New Roman" w:eastAsia="Times New Roman" w:cs="Times New Roman"/>
          <w:color w:val="000000"/>
        </w:rPr>
        <w:t>excuses</w:t>
      </w:r>
      <w:r>
        <w:rPr>
          <w:color w:val="000000"/>
        </w:rPr>
        <w:tab/>
      </w:r>
      <w:r>
        <w:rPr>
          <w:color w:val="000000"/>
        </w:rPr>
        <w:t xml:space="preserve">C. </w:t>
      </w:r>
      <w:r>
        <w:rPr>
          <w:rFonts w:ascii="Times New Roman" w:hAnsi="Times New Roman" w:eastAsia="Times New Roman" w:cs="Times New Roman"/>
          <w:color w:val="000000"/>
        </w:rPr>
        <w:t>promises</w:t>
      </w:r>
      <w:r>
        <w:rPr>
          <w:color w:val="000000"/>
        </w:rPr>
        <w:tab/>
      </w:r>
      <w:r>
        <w:rPr>
          <w:color w:val="000000"/>
        </w:rPr>
        <w:t xml:space="preserve">D. </w:t>
      </w:r>
      <w:r>
        <w:rPr>
          <w:rFonts w:ascii="Times New Roman" w:hAnsi="Times New Roman" w:eastAsia="Times New Roman" w:cs="Times New Roman"/>
          <w:color w:val="000000"/>
        </w:rPr>
        <w:t>reactions</w:t>
      </w:r>
    </w:p>
    <w:p w14:paraId="79D29BA3">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short-sighted</w:t>
      </w:r>
      <w:r>
        <w:rPr>
          <w:color w:val="000000"/>
        </w:rPr>
        <w:tab/>
      </w:r>
      <w:r>
        <w:rPr>
          <w:color w:val="000000"/>
        </w:rPr>
        <w:t xml:space="preserve">B. </w:t>
      </w:r>
      <w:r>
        <w:rPr>
          <w:rFonts w:ascii="Times New Roman" w:hAnsi="Times New Roman" w:eastAsia="Times New Roman" w:cs="Times New Roman"/>
          <w:color w:val="000000"/>
        </w:rPr>
        <w:t>short-lived</w:t>
      </w:r>
      <w:r>
        <w:rPr>
          <w:color w:val="000000"/>
        </w:rPr>
        <w:tab/>
      </w:r>
      <w:r>
        <w:rPr>
          <w:color w:val="000000"/>
        </w:rPr>
        <w:t xml:space="preserve">C. </w:t>
      </w:r>
      <w:r>
        <w:rPr>
          <w:rFonts w:ascii="Times New Roman" w:hAnsi="Times New Roman" w:eastAsia="Times New Roman" w:cs="Times New Roman"/>
          <w:color w:val="000000"/>
        </w:rPr>
        <w:t>ever-growing</w:t>
      </w:r>
      <w:r>
        <w:rPr>
          <w:color w:val="000000"/>
        </w:rPr>
        <w:tab/>
      </w:r>
      <w:r>
        <w:rPr>
          <w:color w:val="000000"/>
        </w:rPr>
        <w:t xml:space="preserve">D. </w:t>
      </w:r>
      <w:r>
        <w:rPr>
          <w:rFonts w:ascii="Times New Roman" w:hAnsi="Times New Roman" w:eastAsia="Times New Roman" w:cs="Times New Roman"/>
          <w:color w:val="000000"/>
        </w:rPr>
        <w:t>far-reaching</w:t>
      </w:r>
    </w:p>
    <w:p w14:paraId="458FE45B">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missed</w:t>
      </w:r>
      <w:r>
        <w:rPr>
          <w:color w:val="000000"/>
        </w:rPr>
        <w:tab/>
      </w:r>
      <w:r>
        <w:rPr>
          <w:color w:val="000000"/>
        </w:rPr>
        <w:t xml:space="preserve">B. </w:t>
      </w:r>
      <w:r>
        <w:rPr>
          <w:rFonts w:ascii="Times New Roman" w:hAnsi="Times New Roman" w:eastAsia="Times New Roman" w:cs="Times New Roman"/>
          <w:color w:val="000000"/>
        </w:rPr>
        <w:t>skipped</w:t>
      </w:r>
      <w:r>
        <w:rPr>
          <w:color w:val="000000"/>
        </w:rPr>
        <w:tab/>
      </w:r>
      <w:r>
        <w:rPr>
          <w:color w:val="000000"/>
        </w:rPr>
        <w:t xml:space="preserve">C. </w:t>
      </w:r>
      <w:r>
        <w:rPr>
          <w:rFonts w:ascii="Times New Roman" w:hAnsi="Times New Roman" w:eastAsia="Times New Roman" w:cs="Times New Roman"/>
          <w:color w:val="000000"/>
        </w:rPr>
        <w:t>designed</w:t>
      </w:r>
      <w:r>
        <w:rPr>
          <w:color w:val="000000"/>
        </w:rPr>
        <w:tab/>
      </w:r>
      <w:r>
        <w:rPr>
          <w:color w:val="000000"/>
        </w:rPr>
        <w:t xml:space="preserve">D. </w:t>
      </w:r>
      <w:r>
        <w:rPr>
          <w:rFonts w:ascii="Times New Roman" w:hAnsi="Times New Roman" w:eastAsia="Times New Roman" w:cs="Times New Roman"/>
          <w:color w:val="000000"/>
        </w:rPr>
        <w:t>braved</w:t>
      </w:r>
    </w:p>
    <w:p w14:paraId="277CA3E8">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on alert</w:t>
      </w:r>
      <w:r>
        <w:rPr>
          <w:color w:val="000000"/>
        </w:rPr>
        <w:tab/>
      </w:r>
      <w:r>
        <w:rPr>
          <w:color w:val="000000"/>
        </w:rPr>
        <w:t xml:space="preserve">B. </w:t>
      </w:r>
      <w:r>
        <w:rPr>
          <w:rFonts w:ascii="Times New Roman" w:hAnsi="Times New Roman" w:eastAsia="Times New Roman" w:cs="Times New Roman"/>
          <w:color w:val="000000"/>
        </w:rPr>
        <w:t>on purpose</w:t>
      </w:r>
      <w:r>
        <w:rPr>
          <w:color w:val="000000"/>
        </w:rPr>
        <w:tab/>
      </w:r>
      <w:r>
        <w:rPr>
          <w:color w:val="000000"/>
        </w:rPr>
        <w:t xml:space="preserve">C. </w:t>
      </w:r>
      <w:r>
        <w:rPr>
          <w:rFonts w:ascii="Times New Roman" w:hAnsi="Times New Roman" w:eastAsia="Times New Roman" w:cs="Times New Roman"/>
          <w:color w:val="000000"/>
        </w:rPr>
        <w:t>in pieces</w:t>
      </w:r>
      <w:r>
        <w:rPr>
          <w:color w:val="000000"/>
        </w:rPr>
        <w:tab/>
      </w:r>
      <w:r>
        <w:rPr>
          <w:color w:val="000000"/>
        </w:rPr>
        <w:t xml:space="preserve">D. </w:t>
      </w:r>
      <w:r>
        <w:rPr>
          <w:rFonts w:ascii="Times New Roman" w:hAnsi="Times New Roman" w:eastAsia="Times New Roman" w:cs="Times New Roman"/>
          <w:color w:val="000000"/>
        </w:rPr>
        <w:t>in chains</w:t>
      </w:r>
    </w:p>
    <w:p w14:paraId="422A1109">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hobbies</w:t>
      </w:r>
      <w:r>
        <w:rPr>
          <w:color w:val="000000"/>
        </w:rPr>
        <w:tab/>
      </w:r>
      <w:r>
        <w:rPr>
          <w:color w:val="000000"/>
        </w:rPr>
        <w:t xml:space="preserve">B. </w:t>
      </w:r>
      <w:r>
        <w:rPr>
          <w:rFonts w:ascii="Times New Roman" w:hAnsi="Times New Roman" w:eastAsia="Times New Roman" w:cs="Times New Roman"/>
          <w:color w:val="000000"/>
        </w:rPr>
        <w:t>careers</w:t>
      </w:r>
      <w:r>
        <w:rPr>
          <w:color w:val="000000"/>
        </w:rPr>
        <w:tab/>
      </w:r>
      <w:r>
        <w:rPr>
          <w:color w:val="000000"/>
        </w:rPr>
        <w:t xml:space="preserve">C. </w:t>
      </w:r>
      <w:r>
        <w:rPr>
          <w:rFonts w:ascii="Times New Roman" w:hAnsi="Times New Roman" w:eastAsia="Times New Roman" w:cs="Times New Roman"/>
          <w:color w:val="000000"/>
        </w:rPr>
        <w:t>collections</w:t>
      </w:r>
      <w:r>
        <w:rPr>
          <w:color w:val="000000"/>
        </w:rPr>
        <w:tab/>
      </w:r>
      <w:r>
        <w:rPr>
          <w:color w:val="000000"/>
        </w:rPr>
        <w:t xml:space="preserve">D. </w:t>
      </w:r>
      <w:r>
        <w:rPr>
          <w:rFonts w:ascii="Times New Roman" w:hAnsi="Times New Roman" w:eastAsia="Times New Roman" w:cs="Times New Roman"/>
          <w:color w:val="000000"/>
        </w:rPr>
        <w:t>rules</w:t>
      </w:r>
    </w:p>
    <w:p w14:paraId="10DBDBF8">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photo</w:t>
      </w:r>
      <w:r>
        <w:rPr>
          <w:color w:val="000000"/>
        </w:rPr>
        <w:tab/>
      </w:r>
      <w:r>
        <w:rPr>
          <w:color w:val="000000"/>
        </w:rPr>
        <w:t xml:space="preserve">B. </w:t>
      </w:r>
      <w:r>
        <w:rPr>
          <w:rFonts w:ascii="Times New Roman" w:hAnsi="Times New Roman" w:eastAsia="Times New Roman" w:cs="Times New Roman"/>
          <w:color w:val="000000"/>
        </w:rPr>
        <w:t>square</w:t>
      </w:r>
      <w:r>
        <w:rPr>
          <w:color w:val="000000"/>
        </w:rPr>
        <w:tab/>
      </w:r>
      <w:r>
        <w:rPr>
          <w:color w:val="000000"/>
        </w:rPr>
        <w:t xml:space="preserve">C. </w:t>
      </w:r>
      <w:r>
        <w:rPr>
          <w:rFonts w:ascii="Times New Roman" w:hAnsi="Times New Roman" w:eastAsia="Times New Roman" w:cs="Times New Roman"/>
          <w:color w:val="000000"/>
        </w:rPr>
        <w:t>sunflower</w:t>
      </w:r>
      <w:r>
        <w:rPr>
          <w:color w:val="000000"/>
        </w:rPr>
        <w:tab/>
      </w:r>
      <w:r>
        <w:rPr>
          <w:color w:val="000000"/>
        </w:rPr>
        <w:t xml:space="preserve">D. </w:t>
      </w:r>
      <w:r>
        <w:rPr>
          <w:rFonts w:ascii="Times New Roman" w:hAnsi="Times New Roman" w:eastAsia="Times New Roman" w:cs="Times New Roman"/>
          <w:color w:val="000000"/>
        </w:rPr>
        <w:t>class</w:t>
      </w:r>
    </w:p>
    <w:p w14:paraId="082418EF">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steadied</w:t>
      </w:r>
      <w:r>
        <w:rPr>
          <w:color w:val="000000"/>
        </w:rPr>
        <w:tab/>
      </w:r>
      <w:r>
        <w:rPr>
          <w:color w:val="000000"/>
        </w:rPr>
        <w:t xml:space="preserve">B. </w:t>
      </w:r>
      <w:r>
        <w:rPr>
          <w:rFonts w:ascii="Times New Roman" w:hAnsi="Times New Roman" w:eastAsia="Times New Roman" w:cs="Times New Roman"/>
          <w:color w:val="000000"/>
        </w:rPr>
        <w:t>froze</w:t>
      </w:r>
      <w:r>
        <w:rPr>
          <w:color w:val="000000"/>
        </w:rPr>
        <w:tab/>
      </w:r>
      <w:r>
        <w:rPr>
          <w:color w:val="000000"/>
        </w:rPr>
        <w:t xml:space="preserve">C. </w:t>
      </w:r>
      <w:r>
        <w:rPr>
          <w:rFonts w:ascii="Times New Roman" w:hAnsi="Times New Roman" w:eastAsia="Times New Roman" w:cs="Times New Roman"/>
          <w:color w:val="000000"/>
        </w:rPr>
        <w:t>ached</w:t>
      </w:r>
      <w:r>
        <w:rPr>
          <w:color w:val="000000"/>
        </w:rPr>
        <w:tab/>
      </w:r>
      <w:r>
        <w:rPr>
          <w:color w:val="000000"/>
        </w:rPr>
        <w:t xml:space="preserve">D. </w:t>
      </w:r>
      <w:r>
        <w:rPr>
          <w:rFonts w:ascii="Times New Roman" w:hAnsi="Times New Roman" w:eastAsia="Times New Roman" w:cs="Times New Roman"/>
          <w:color w:val="000000"/>
        </w:rPr>
        <w:t>sweated</w:t>
      </w:r>
    </w:p>
    <w:p w14:paraId="0F482B86">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conflicts</w:t>
      </w:r>
      <w:r>
        <w:rPr>
          <w:color w:val="000000"/>
        </w:rPr>
        <w:tab/>
      </w:r>
      <w:r>
        <w:rPr>
          <w:color w:val="000000"/>
        </w:rPr>
        <w:t xml:space="preserve">B. </w:t>
      </w:r>
      <w:r>
        <w:rPr>
          <w:rFonts w:ascii="Times New Roman" w:hAnsi="Times New Roman" w:eastAsia="Times New Roman" w:cs="Times New Roman"/>
          <w:color w:val="000000"/>
        </w:rPr>
        <w:t>competes</w:t>
      </w:r>
      <w:r>
        <w:rPr>
          <w:color w:val="000000"/>
        </w:rPr>
        <w:tab/>
      </w:r>
      <w:r>
        <w:rPr>
          <w:color w:val="000000"/>
        </w:rPr>
        <w:t xml:space="preserve">C. </w:t>
      </w:r>
      <w:r>
        <w:rPr>
          <w:rFonts w:ascii="Times New Roman" w:hAnsi="Times New Roman" w:eastAsia="Times New Roman" w:cs="Times New Roman"/>
          <w:color w:val="000000"/>
        </w:rPr>
        <w:t>agrees</w:t>
      </w:r>
      <w:r>
        <w:rPr>
          <w:color w:val="000000"/>
        </w:rPr>
        <w:tab/>
      </w:r>
      <w:r>
        <w:rPr>
          <w:color w:val="000000"/>
        </w:rPr>
        <w:t xml:space="preserve">D. </w:t>
      </w:r>
      <w:r>
        <w:rPr>
          <w:rFonts w:ascii="Times New Roman" w:hAnsi="Times New Roman" w:eastAsia="Times New Roman" w:cs="Times New Roman"/>
          <w:color w:val="000000"/>
        </w:rPr>
        <w:t>fits</w:t>
      </w:r>
    </w:p>
    <w:p w14:paraId="30DD9EDD">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joy</w:t>
      </w:r>
      <w:r>
        <w:rPr>
          <w:color w:val="000000"/>
        </w:rPr>
        <w:tab/>
      </w:r>
      <w:r>
        <w:rPr>
          <w:color w:val="000000"/>
        </w:rPr>
        <w:t xml:space="preserve">B. </w:t>
      </w:r>
      <w:r>
        <w:rPr>
          <w:rFonts w:ascii="Times New Roman" w:hAnsi="Times New Roman" w:eastAsia="Times New Roman" w:cs="Times New Roman"/>
          <w:color w:val="000000"/>
        </w:rPr>
        <w:t>luck</w:t>
      </w:r>
      <w:r>
        <w:rPr>
          <w:color w:val="000000"/>
        </w:rPr>
        <w:tab/>
      </w:r>
      <w:r>
        <w:rPr>
          <w:color w:val="000000"/>
        </w:rPr>
        <w:t xml:space="preserve">C. </w:t>
      </w:r>
      <w:r>
        <w:rPr>
          <w:rFonts w:ascii="Times New Roman" w:hAnsi="Times New Roman" w:eastAsia="Times New Roman" w:cs="Times New Roman"/>
          <w:color w:val="000000"/>
        </w:rPr>
        <w:t>patience</w:t>
      </w:r>
      <w:r>
        <w:rPr>
          <w:color w:val="000000"/>
        </w:rPr>
        <w:tab/>
      </w:r>
      <w:r>
        <w:rPr>
          <w:color w:val="000000"/>
        </w:rPr>
        <w:t xml:space="preserve">D. </w:t>
      </w:r>
      <w:r>
        <w:rPr>
          <w:rFonts w:ascii="Times New Roman" w:hAnsi="Times New Roman" w:eastAsia="Times New Roman" w:cs="Times New Roman"/>
          <w:color w:val="000000"/>
        </w:rPr>
        <w:t>fame</w:t>
      </w:r>
    </w:p>
    <w:p w14:paraId="4D7B59EA">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took shape</w:t>
      </w:r>
      <w:r>
        <w:rPr>
          <w:color w:val="000000"/>
        </w:rPr>
        <w:tab/>
      </w:r>
      <w:r>
        <w:rPr>
          <w:color w:val="000000"/>
        </w:rPr>
        <w:t xml:space="preserve">B. </w:t>
      </w:r>
      <w:r>
        <w:rPr>
          <w:rFonts w:ascii="Times New Roman" w:hAnsi="Times New Roman" w:eastAsia="Times New Roman" w:cs="Times New Roman"/>
          <w:color w:val="000000"/>
        </w:rPr>
        <w:t>took root</w:t>
      </w:r>
      <w:r>
        <w:rPr>
          <w:color w:val="000000"/>
        </w:rPr>
        <w:tab/>
      </w:r>
      <w:r>
        <w:rPr>
          <w:color w:val="000000"/>
        </w:rPr>
        <w:t xml:space="preserve">C. </w:t>
      </w:r>
      <w:r>
        <w:rPr>
          <w:rFonts w:ascii="Times New Roman" w:hAnsi="Times New Roman" w:eastAsia="Times New Roman" w:cs="Times New Roman"/>
          <w:color w:val="000000"/>
        </w:rPr>
        <w:t>died out</w:t>
      </w:r>
      <w:r>
        <w:rPr>
          <w:color w:val="000000"/>
        </w:rPr>
        <w:tab/>
      </w:r>
      <w:r>
        <w:rPr>
          <w:color w:val="000000"/>
        </w:rPr>
        <w:t xml:space="preserve">D. </w:t>
      </w:r>
      <w:r>
        <w:rPr>
          <w:rFonts w:ascii="Times New Roman" w:hAnsi="Times New Roman" w:eastAsia="Times New Roman" w:cs="Times New Roman"/>
          <w:color w:val="000000"/>
        </w:rPr>
        <w:t>faded away</w:t>
      </w:r>
    </w:p>
    <w:p w14:paraId="59991698">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status</w:t>
      </w:r>
      <w:r>
        <w:rPr>
          <w:color w:val="000000"/>
        </w:rPr>
        <w:tab/>
      </w:r>
      <w:r>
        <w:rPr>
          <w:color w:val="000000"/>
        </w:rPr>
        <w:t xml:space="preserve">B. </w:t>
      </w:r>
      <w:r>
        <w:rPr>
          <w:rFonts w:ascii="Times New Roman" w:hAnsi="Times New Roman" w:eastAsia="Times New Roman" w:cs="Times New Roman"/>
          <w:color w:val="000000"/>
        </w:rPr>
        <w:t>gender</w:t>
      </w:r>
      <w:r>
        <w:rPr>
          <w:color w:val="000000"/>
        </w:rPr>
        <w:tab/>
      </w:r>
      <w:r>
        <w:rPr>
          <w:color w:val="000000"/>
        </w:rPr>
        <w:t xml:space="preserve">C. </w:t>
      </w:r>
      <w:r>
        <w:rPr>
          <w:rFonts w:ascii="Times New Roman" w:hAnsi="Times New Roman" w:eastAsia="Times New Roman" w:cs="Times New Roman"/>
          <w:color w:val="000000"/>
        </w:rPr>
        <w:t>age</w:t>
      </w:r>
      <w:r>
        <w:rPr>
          <w:color w:val="000000"/>
        </w:rPr>
        <w:tab/>
      </w:r>
      <w:r>
        <w:rPr>
          <w:color w:val="000000"/>
        </w:rPr>
        <w:t xml:space="preserve">D. </w:t>
      </w:r>
      <w:r>
        <w:rPr>
          <w:rFonts w:ascii="Times New Roman" w:hAnsi="Times New Roman" w:eastAsia="Times New Roman" w:cs="Times New Roman"/>
          <w:color w:val="000000"/>
        </w:rPr>
        <w:t>ability</w:t>
      </w:r>
    </w:p>
    <w:p w14:paraId="09B8EEE9">
      <w:pPr>
        <w:spacing w:line="360" w:lineRule="auto"/>
        <w:textAlignment w:val="center"/>
        <w:rPr>
          <w:color w:val="000000"/>
        </w:rPr>
      </w:pPr>
      <w:r>
        <w:rPr>
          <w:color w:val="2E75B6"/>
        </w:rPr>
        <w:t>【答案】</w:t>
      </w:r>
      <w:r>
        <w:rPr>
          <w:color w:val="000000"/>
        </w:rPr>
        <w:t>21. B    22. C    23. A    24. D    25. A    26. B    27. D    28. C    29. A    30. B    31. A    32. D    33. A    34. B    35. C</w:t>
      </w:r>
    </w:p>
    <w:p w14:paraId="00149F47">
      <w:pPr>
        <w:spacing w:line="360" w:lineRule="auto"/>
        <w:textAlignment w:val="center"/>
        <w:rPr>
          <w:color w:val="000000"/>
        </w:rPr>
      </w:pPr>
      <w:r>
        <w:rPr>
          <w:color w:val="2E75B6"/>
        </w:rPr>
        <w:t>【解析】</w:t>
      </w:r>
    </w:p>
    <w:p w14:paraId="254DAFF3">
      <w:pPr>
        <w:spacing w:line="360" w:lineRule="auto"/>
        <w:jc w:val="both"/>
        <w:textAlignment w:val="center"/>
        <w:rPr>
          <w:color w:val="000000"/>
        </w:rPr>
      </w:pPr>
      <w:r>
        <w:rPr>
          <w:color w:val="000000"/>
        </w:rPr>
        <w:t>【导语】</w:t>
      </w:r>
      <w:r>
        <w:rPr>
          <w:rFonts w:ascii="宋体" w:hAnsi="宋体" w:eastAsia="宋体" w:cs="宋体"/>
          <w:color w:val="000000"/>
        </w:rPr>
        <w:t>本文是一篇记叙文。文章讲述了作者在六十多岁时，尽管过去在艺术创作上屡遭挫折，但仍然决定尝试上艺术课。在老师的指导下，作者通过分格绘画的方法，逐渐找到了绘画的节奏和信心，最终成功画出了一朵向日葵。这次经历让作者意识到，只要采取小步骤，梦想就没有年龄限制。</w:t>
      </w:r>
    </w:p>
    <w:p w14:paraId="2E2ABF6E">
      <w:pPr>
        <w:spacing w:line="360" w:lineRule="auto"/>
        <w:jc w:val="both"/>
        <w:textAlignment w:val="center"/>
        <w:rPr>
          <w:color w:val="000000"/>
        </w:rPr>
      </w:pPr>
      <w:r>
        <w:rPr>
          <w:color w:val="000000"/>
        </w:rPr>
        <w:t>【21题详解】</w:t>
      </w:r>
    </w:p>
    <w:p w14:paraId="63C6CCC7">
      <w:pPr>
        <w:spacing w:line="360" w:lineRule="auto"/>
        <w:jc w:val="both"/>
        <w:textAlignment w:val="center"/>
        <w:rPr>
          <w:color w:val="000000"/>
        </w:rPr>
      </w:pPr>
      <w:r>
        <w:rPr>
          <w:rFonts w:ascii="宋体" w:hAnsi="宋体" w:eastAsia="宋体" w:cs="宋体"/>
          <w:color w:val="000000"/>
        </w:rPr>
        <w:t>考查副词词义辨析。句意：直到六十多岁，我仍然在寻找我真正擅长的事情。</w:t>
      </w:r>
      <w:r>
        <w:rPr>
          <w:rFonts w:ascii="Times New Roman" w:hAnsi="Times New Roman" w:eastAsia="Times New Roman" w:cs="Times New Roman"/>
          <w:color w:val="000000"/>
        </w:rPr>
        <w:t>A. already</w:t>
      </w:r>
      <w:r>
        <w:rPr>
          <w:rFonts w:ascii="宋体" w:hAnsi="宋体" w:eastAsia="宋体" w:cs="宋体"/>
          <w:color w:val="000000"/>
        </w:rPr>
        <w:t>已经；</w:t>
      </w:r>
      <w:r>
        <w:rPr>
          <w:rFonts w:ascii="Times New Roman" w:hAnsi="Times New Roman" w:eastAsia="Times New Roman" w:cs="Times New Roman"/>
          <w:color w:val="000000"/>
        </w:rPr>
        <w:t>B. still</w:t>
      </w:r>
      <w:r>
        <w:rPr>
          <w:rFonts w:ascii="宋体" w:hAnsi="宋体" w:eastAsia="宋体" w:cs="宋体"/>
          <w:color w:val="000000"/>
        </w:rPr>
        <w:t>仍然；</w:t>
      </w:r>
      <w:r>
        <w:rPr>
          <w:rFonts w:ascii="Times New Roman" w:hAnsi="Times New Roman" w:eastAsia="Times New Roman" w:cs="Times New Roman"/>
          <w:color w:val="000000"/>
        </w:rPr>
        <w:t>C. ever</w:t>
      </w:r>
      <w:r>
        <w:rPr>
          <w:rFonts w:ascii="宋体" w:hAnsi="宋体" w:eastAsia="宋体" w:cs="宋体"/>
          <w:color w:val="000000"/>
        </w:rPr>
        <w:t>曾经；</w:t>
      </w:r>
      <w:r>
        <w:rPr>
          <w:rFonts w:ascii="Times New Roman" w:hAnsi="Times New Roman" w:eastAsia="Times New Roman" w:cs="Times New Roman"/>
          <w:color w:val="000000"/>
        </w:rPr>
        <w:t>D. just</w:t>
      </w:r>
      <w:r>
        <w:rPr>
          <w:rFonts w:ascii="宋体" w:hAnsi="宋体" w:eastAsia="宋体" w:cs="宋体"/>
          <w:color w:val="000000"/>
        </w:rPr>
        <w:t>仅仅。根据后文“</w:t>
      </w:r>
      <w:r>
        <w:rPr>
          <w:rFonts w:ascii="Times New Roman" w:hAnsi="Times New Roman" w:eastAsia="Times New Roman" w:cs="Times New Roman"/>
          <w:color w:val="000000"/>
        </w:rPr>
        <w:t>searching for something I did really well</w:t>
      </w:r>
      <w:r>
        <w:rPr>
          <w:rFonts w:ascii="宋体" w:hAnsi="宋体" w:eastAsia="宋体" w:cs="宋体"/>
          <w:color w:val="000000"/>
        </w:rPr>
        <w:t>”可知，作者在六十多岁时，仍然在寻找自己真正擅长的事情。故选</w:t>
      </w:r>
      <w:r>
        <w:rPr>
          <w:rFonts w:ascii="Times New Roman" w:hAnsi="Times New Roman" w:eastAsia="Times New Roman" w:cs="Times New Roman"/>
          <w:color w:val="000000"/>
        </w:rPr>
        <w:t>B</w:t>
      </w:r>
      <w:r>
        <w:rPr>
          <w:rFonts w:ascii="宋体" w:hAnsi="宋体" w:eastAsia="宋体" w:cs="宋体"/>
          <w:color w:val="000000"/>
        </w:rPr>
        <w:t>项。</w:t>
      </w:r>
    </w:p>
    <w:p w14:paraId="4A4540C3">
      <w:pPr>
        <w:spacing w:line="360" w:lineRule="auto"/>
        <w:jc w:val="both"/>
        <w:textAlignment w:val="center"/>
        <w:rPr>
          <w:color w:val="000000"/>
        </w:rPr>
      </w:pPr>
      <w:r>
        <w:rPr>
          <w:color w:val="000000"/>
        </w:rPr>
        <w:t>【22题详解】</w:t>
      </w:r>
    </w:p>
    <w:p w14:paraId="2B64561D">
      <w:pPr>
        <w:spacing w:line="360" w:lineRule="auto"/>
        <w:jc w:val="both"/>
        <w:textAlignment w:val="center"/>
        <w:rPr>
          <w:color w:val="000000"/>
        </w:rPr>
      </w:pPr>
      <w:r>
        <w:rPr>
          <w:rFonts w:ascii="宋体" w:hAnsi="宋体" w:eastAsia="宋体" w:cs="宋体"/>
          <w:color w:val="000000"/>
        </w:rPr>
        <w:t>考查动词词义辨析。句意：当我的朋友建议我参加一个艺术班时，我犹豫了一下，但最终还是决定试一试。</w:t>
      </w:r>
      <w:r>
        <w:rPr>
          <w:rFonts w:ascii="Times New Roman" w:hAnsi="Times New Roman" w:eastAsia="Times New Roman" w:cs="Times New Roman"/>
          <w:color w:val="000000"/>
        </w:rPr>
        <w:t>A. resolved</w:t>
      </w:r>
      <w:r>
        <w:rPr>
          <w:rFonts w:ascii="宋体" w:hAnsi="宋体" w:eastAsia="宋体" w:cs="宋体"/>
          <w:color w:val="000000"/>
        </w:rPr>
        <w:t>决定；</w:t>
      </w:r>
      <w:r>
        <w:rPr>
          <w:rFonts w:ascii="Times New Roman" w:hAnsi="Times New Roman" w:eastAsia="Times New Roman" w:cs="Times New Roman"/>
          <w:color w:val="000000"/>
        </w:rPr>
        <w:t>B. accepted</w:t>
      </w:r>
      <w:r>
        <w:rPr>
          <w:rFonts w:ascii="宋体" w:hAnsi="宋体" w:eastAsia="宋体" w:cs="宋体"/>
          <w:color w:val="000000"/>
        </w:rPr>
        <w:t>接受；</w:t>
      </w:r>
      <w:r>
        <w:rPr>
          <w:rFonts w:ascii="Times New Roman" w:hAnsi="Times New Roman" w:eastAsia="Times New Roman" w:cs="Times New Roman"/>
          <w:color w:val="000000"/>
        </w:rPr>
        <w:t>C. hesitated</w:t>
      </w:r>
      <w:r>
        <w:rPr>
          <w:rFonts w:ascii="宋体" w:hAnsi="宋体" w:eastAsia="宋体" w:cs="宋体"/>
          <w:color w:val="000000"/>
        </w:rPr>
        <w:t>犹豫；</w:t>
      </w:r>
      <w:r>
        <w:rPr>
          <w:rFonts w:ascii="Times New Roman" w:hAnsi="Times New Roman" w:eastAsia="Times New Roman" w:cs="Times New Roman"/>
          <w:color w:val="000000"/>
        </w:rPr>
        <w:t>D. yielded</w:t>
      </w:r>
      <w:r>
        <w:rPr>
          <w:rFonts w:ascii="宋体" w:hAnsi="宋体" w:eastAsia="宋体" w:cs="宋体"/>
          <w:color w:val="000000"/>
        </w:rPr>
        <w:t>屈服。根据后文“</w:t>
      </w:r>
      <w:r>
        <w:rPr>
          <w:rFonts w:ascii="Times New Roman" w:hAnsi="Times New Roman" w:eastAsia="Times New Roman" w:cs="Times New Roman"/>
          <w:color w:val="000000"/>
        </w:rPr>
        <w:t>but finally decided to have a go</w:t>
      </w:r>
      <w:r>
        <w:rPr>
          <w:rFonts w:ascii="宋体" w:hAnsi="宋体" w:eastAsia="宋体" w:cs="宋体"/>
          <w:color w:val="000000"/>
        </w:rPr>
        <w:t>”可知，作者最初对参加艺术班是犹豫的。故选</w:t>
      </w:r>
      <w:r>
        <w:rPr>
          <w:rFonts w:ascii="Times New Roman" w:hAnsi="Times New Roman" w:eastAsia="Times New Roman" w:cs="Times New Roman"/>
          <w:color w:val="000000"/>
        </w:rPr>
        <w:t>C</w:t>
      </w:r>
      <w:r>
        <w:rPr>
          <w:rFonts w:ascii="宋体" w:hAnsi="宋体" w:eastAsia="宋体" w:cs="宋体"/>
          <w:color w:val="000000"/>
        </w:rPr>
        <w:t>项。</w:t>
      </w:r>
    </w:p>
    <w:p w14:paraId="1AAE5352">
      <w:pPr>
        <w:spacing w:line="360" w:lineRule="auto"/>
        <w:jc w:val="both"/>
        <w:textAlignment w:val="center"/>
        <w:rPr>
          <w:color w:val="000000"/>
        </w:rPr>
      </w:pPr>
      <w:r>
        <w:rPr>
          <w:color w:val="000000"/>
        </w:rPr>
        <w:t>【23题详解】</w:t>
      </w:r>
    </w:p>
    <w:p w14:paraId="626364C9">
      <w:pPr>
        <w:spacing w:line="360" w:lineRule="auto"/>
        <w:jc w:val="both"/>
        <w:textAlignment w:val="center"/>
        <w:rPr>
          <w:color w:val="000000"/>
        </w:rPr>
      </w:pPr>
      <w:r>
        <w:rPr>
          <w:rFonts w:ascii="宋体" w:hAnsi="宋体" w:eastAsia="宋体" w:cs="宋体"/>
          <w:color w:val="000000"/>
        </w:rPr>
        <w:t>考查形容词词义辨析。句意：现在，我盯着一块空白的画布，旁边放着一张向日葵的照片，心里纳闷我正在这个班里做什么。</w:t>
      </w:r>
      <w:r>
        <w:rPr>
          <w:rFonts w:ascii="Times New Roman" w:hAnsi="Times New Roman" w:eastAsia="Times New Roman" w:cs="Times New Roman"/>
          <w:color w:val="000000"/>
        </w:rPr>
        <w:t>A. blank</w:t>
      </w:r>
      <w:r>
        <w:rPr>
          <w:rFonts w:ascii="宋体" w:hAnsi="宋体" w:eastAsia="宋体" w:cs="宋体"/>
          <w:color w:val="000000"/>
        </w:rPr>
        <w:t>空白的；</w:t>
      </w:r>
      <w:r>
        <w:rPr>
          <w:rFonts w:ascii="Times New Roman" w:hAnsi="Times New Roman" w:eastAsia="Times New Roman" w:cs="Times New Roman"/>
          <w:color w:val="000000"/>
        </w:rPr>
        <w:t>B. strange</w:t>
      </w:r>
      <w:r>
        <w:rPr>
          <w:rFonts w:ascii="宋体" w:hAnsi="宋体" w:eastAsia="宋体" w:cs="宋体"/>
          <w:color w:val="000000"/>
        </w:rPr>
        <w:t>奇怪的；</w:t>
      </w:r>
      <w:r>
        <w:rPr>
          <w:rFonts w:ascii="Times New Roman" w:hAnsi="Times New Roman" w:eastAsia="Times New Roman" w:cs="Times New Roman"/>
          <w:color w:val="000000"/>
        </w:rPr>
        <w:t>C. rough</w:t>
      </w:r>
      <w:r>
        <w:rPr>
          <w:rFonts w:ascii="宋体" w:hAnsi="宋体" w:eastAsia="宋体" w:cs="宋体"/>
          <w:color w:val="000000"/>
        </w:rPr>
        <w:t>粗糙的；</w:t>
      </w:r>
      <w:r>
        <w:rPr>
          <w:rFonts w:ascii="Times New Roman" w:hAnsi="Times New Roman" w:eastAsia="Times New Roman" w:cs="Times New Roman"/>
          <w:color w:val="000000"/>
        </w:rPr>
        <w:t>D. painted</w:t>
      </w:r>
      <w:r>
        <w:rPr>
          <w:rFonts w:ascii="宋体" w:hAnsi="宋体" w:eastAsia="宋体" w:cs="宋体"/>
          <w:color w:val="000000"/>
        </w:rPr>
        <w:t>描画的。根据后文“</w:t>
      </w:r>
      <w:r>
        <w:rPr>
          <w:rFonts w:ascii="Times New Roman" w:hAnsi="Times New Roman" w:eastAsia="Times New Roman" w:cs="Times New Roman"/>
          <w:color w:val="000000"/>
        </w:rPr>
        <w:t>wondering what I was doing in this class</w:t>
      </w:r>
      <w:r>
        <w:rPr>
          <w:rFonts w:ascii="宋体" w:hAnsi="宋体" w:eastAsia="宋体" w:cs="宋体"/>
          <w:color w:val="000000"/>
        </w:rPr>
        <w:t>”可知，作者盯着空白的画布，不知道自己该做什么。故选</w:t>
      </w:r>
      <w:r>
        <w:rPr>
          <w:rFonts w:ascii="Times New Roman" w:hAnsi="Times New Roman" w:eastAsia="Times New Roman" w:cs="Times New Roman"/>
          <w:color w:val="000000"/>
        </w:rPr>
        <w:t>A</w:t>
      </w:r>
      <w:r>
        <w:rPr>
          <w:rFonts w:ascii="宋体" w:hAnsi="宋体" w:eastAsia="宋体" w:cs="宋体"/>
          <w:color w:val="000000"/>
        </w:rPr>
        <w:t>项。</w:t>
      </w:r>
    </w:p>
    <w:p w14:paraId="5131BC39">
      <w:pPr>
        <w:spacing w:line="360" w:lineRule="auto"/>
        <w:jc w:val="both"/>
        <w:textAlignment w:val="center"/>
        <w:rPr>
          <w:color w:val="000000"/>
        </w:rPr>
      </w:pPr>
      <w:r>
        <w:rPr>
          <w:color w:val="000000"/>
        </w:rPr>
        <w:t>【24题详解】</w:t>
      </w:r>
    </w:p>
    <w:p w14:paraId="11CC4E7D">
      <w:pPr>
        <w:spacing w:line="360" w:lineRule="auto"/>
        <w:jc w:val="both"/>
        <w:textAlignment w:val="center"/>
        <w:rPr>
          <w:color w:val="000000"/>
        </w:rPr>
      </w:pPr>
      <w:r>
        <w:rPr>
          <w:rFonts w:ascii="宋体" w:hAnsi="宋体" w:eastAsia="宋体" w:cs="宋体"/>
          <w:color w:val="000000"/>
        </w:rPr>
        <w:t>考查名词词义辨析。句意：“把照片和画布分成方格，”我的老师黛比给我们讲解绘画的基本知识。</w:t>
      </w:r>
      <w:r>
        <w:rPr>
          <w:rFonts w:ascii="Times New Roman" w:hAnsi="Times New Roman" w:eastAsia="Times New Roman" w:cs="Times New Roman"/>
          <w:color w:val="000000"/>
        </w:rPr>
        <w:t>A. trends</w:t>
      </w:r>
      <w:r>
        <w:rPr>
          <w:rFonts w:ascii="宋体" w:hAnsi="宋体" w:eastAsia="宋体" w:cs="宋体"/>
          <w:color w:val="000000"/>
        </w:rPr>
        <w:t>趋势；</w:t>
      </w:r>
      <w:r>
        <w:rPr>
          <w:rFonts w:ascii="Times New Roman" w:hAnsi="Times New Roman" w:eastAsia="Times New Roman" w:cs="Times New Roman"/>
          <w:color w:val="000000"/>
        </w:rPr>
        <w:t>B. chores</w:t>
      </w:r>
      <w:r>
        <w:rPr>
          <w:rFonts w:ascii="宋体" w:hAnsi="宋体" w:eastAsia="宋体" w:cs="宋体"/>
          <w:color w:val="000000"/>
        </w:rPr>
        <w:t>家务；</w:t>
      </w:r>
      <w:r>
        <w:rPr>
          <w:rFonts w:ascii="Times New Roman" w:hAnsi="Times New Roman" w:eastAsia="Times New Roman" w:cs="Times New Roman"/>
          <w:color w:val="000000"/>
        </w:rPr>
        <w:t>C. tests</w:t>
      </w:r>
      <w:r>
        <w:rPr>
          <w:rFonts w:ascii="宋体" w:hAnsi="宋体" w:eastAsia="宋体" w:cs="宋体"/>
          <w:color w:val="000000"/>
        </w:rPr>
        <w:t>测试；</w:t>
      </w:r>
      <w:r>
        <w:rPr>
          <w:rFonts w:ascii="Times New Roman" w:hAnsi="Times New Roman" w:eastAsia="Times New Roman" w:cs="Times New Roman"/>
          <w:color w:val="000000"/>
        </w:rPr>
        <w:t>D. basics</w:t>
      </w:r>
      <w:r>
        <w:rPr>
          <w:rFonts w:ascii="宋体" w:hAnsi="宋体" w:eastAsia="宋体" w:cs="宋体"/>
          <w:color w:val="000000"/>
        </w:rPr>
        <w:t>基本知识。根据前文“</w:t>
      </w:r>
      <w:r>
        <w:rPr>
          <w:rFonts w:ascii="Times New Roman" w:hAnsi="Times New Roman" w:eastAsia="Times New Roman" w:cs="Times New Roman"/>
          <w:color w:val="000000"/>
        </w:rPr>
        <w:t>Grid off (</w:t>
      </w:r>
      <w:r>
        <w:rPr>
          <w:rFonts w:ascii="宋体" w:hAnsi="宋体" w:eastAsia="宋体" w:cs="宋体"/>
          <w:color w:val="000000"/>
        </w:rPr>
        <w:t>分格</w:t>
      </w:r>
      <w:r>
        <w:rPr>
          <w:rFonts w:ascii="Times New Roman" w:hAnsi="Times New Roman" w:eastAsia="Times New Roman" w:cs="Times New Roman"/>
          <w:color w:val="000000"/>
        </w:rPr>
        <w:t>) the photo and canvas into squares</w:t>
      </w:r>
      <w:r>
        <w:rPr>
          <w:rFonts w:ascii="宋体" w:hAnsi="宋体" w:eastAsia="宋体" w:cs="宋体"/>
          <w:color w:val="000000"/>
        </w:rPr>
        <w:t>”以及后文“</w:t>
      </w:r>
      <w:r>
        <w:rPr>
          <w:rFonts w:ascii="Times New Roman" w:hAnsi="Times New Roman" w:eastAsia="Times New Roman" w:cs="Times New Roman"/>
          <w:color w:val="000000"/>
        </w:rPr>
        <w:t>As I followed the instructions</w:t>
      </w:r>
      <w:r>
        <w:rPr>
          <w:rFonts w:ascii="宋体" w:hAnsi="宋体" w:eastAsia="宋体" w:cs="宋体"/>
          <w:color w:val="000000"/>
        </w:rPr>
        <w:t>”可知，老师是在讲解绘画的基本知识。故选</w:t>
      </w:r>
      <w:r>
        <w:rPr>
          <w:rFonts w:ascii="Times New Roman" w:hAnsi="Times New Roman" w:eastAsia="Times New Roman" w:cs="Times New Roman"/>
          <w:color w:val="000000"/>
        </w:rPr>
        <w:t>D</w:t>
      </w:r>
      <w:r>
        <w:rPr>
          <w:rFonts w:ascii="宋体" w:hAnsi="宋体" w:eastAsia="宋体" w:cs="宋体"/>
          <w:color w:val="000000"/>
        </w:rPr>
        <w:t>项。</w:t>
      </w:r>
    </w:p>
    <w:p w14:paraId="4E5EEC36">
      <w:pPr>
        <w:spacing w:line="360" w:lineRule="auto"/>
        <w:jc w:val="both"/>
        <w:textAlignment w:val="center"/>
        <w:rPr>
          <w:color w:val="000000"/>
        </w:rPr>
      </w:pPr>
      <w:r>
        <w:rPr>
          <w:color w:val="000000"/>
        </w:rPr>
        <w:t>【25题详解】</w:t>
      </w:r>
    </w:p>
    <w:p w14:paraId="047B1ADF">
      <w:pPr>
        <w:spacing w:line="360" w:lineRule="auto"/>
        <w:jc w:val="both"/>
        <w:textAlignment w:val="center"/>
        <w:rPr>
          <w:color w:val="000000"/>
        </w:rPr>
      </w:pPr>
      <w:r>
        <w:rPr>
          <w:rFonts w:ascii="宋体" w:hAnsi="宋体" w:eastAsia="宋体" w:cs="宋体"/>
          <w:color w:val="000000"/>
        </w:rPr>
        <w:t>考查名词词义辨析。句意：当我按照指示操作时，我回想起过去尝试制作艺术品的经历。</w:t>
      </w:r>
      <w:r>
        <w:rPr>
          <w:rFonts w:ascii="Times New Roman" w:hAnsi="Times New Roman" w:eastAsia="Times New Roman" w:cs="Times New Roman"/>
          <w:color w:val="000000"/>
        </w:rPr>
        <w:t>A. attempts</w:t>
      </w:r>
      <w:r>
        <w:rPr>
          <w:rFonts w:ascii="宋体" w:hAnsi="宋体" w:eastAsia="宋体" w:cs="宋体"/>
          <w:color w:val="000000"/>
        </w:rPr>
        <w:t>尝试；</w:t>
      </w:r>
      <w:r>
        <w:rPr>
          <w:rFonts w:ascii="Times New Roman" w:hAnsi="Times New Roman" w:eastAsia="Times New Roman" w:cs="Times New Roman"/>
          <w:color w:val="000000"/>
        </w:rPr>
        <w:t>B. excuses</w:t>
      </w:r>
      <w:r>
        <w:rPr>
          <w:rFonts w:ascii="宋体" w:hAnsi="宋体" w:eastAsia="宋体" w:cs="宋体"/>
          <w:color w:val="000000"/>
        </w:rPr>
        <w:t>借口；</w:t>
      </w:r>
      <w:r>
        <w:rPr>
          <w:rFonts w:ascii="Times New Roman" w:hAnsi="Times New Roman" w:eastAsia="Times New Roman" w:cs="Times New Roman"/>
          <w:color w:val="000000"/>
        </w:rPr>
        <w:t>C. promises</w:t>
      </w:r>
      <w:r>
        <w:rPr>
          <w:rFonts w:ascii="宋体" w:hAnsi="宋体" w:eastAsia="宋体" w:cs="宋体"/>
          <w:color w:val="000000"/>
        </w:rPr>
        <w:t>承诺；</w:t>
      </w:r>
      <w:r>
        <w:rPr>
          <w:rFonts w:ascii="Times New Roman" w:hAnsi="Times New Roman" w:eastAsia="Times New Roman" w:cs="Times New Roman"/>
          <w:color w:val="000000"/>
        </w:rPr>
        <w:t>D. reactions</w:t>
      </w:r>
      <w:r>
        <w:rPr>
          <w:rFonts w:ascii="宋体" w:hAnsi="宋体" w:eastAsia="宋体" w:cs="宋体"/>
          <w:color w:val="000000"/>
        </w:rPr>
        <w:t>反应。根据后文“</w:t>
      </w:r>
      <w:r>
        <w:rPr>
          <w:rFonts w:ascii="Times New Roman" w:hAnsi="Times New Roman" w:eastAsia="Times New Roman" w:cs="Times New Roman"/>
          <w:color w:val="000000"/>
        </w:rPr>
        <w:t>In junior high, I eagerly chose art, but</w:t>
      </w:r>
      <w:r>
        <w:rPr>
          <w:rFonts w:ascii="宋体" w:hAnsi="宋体" w:eastAsia="宋体" w:cs="宋体"/>
          <w:color w:val="000000"/>
        </w:rPr>
        <w:t>”可知，作者回想起过去尝试制作艺术品的经历。故选</w:t>
      </w:r>
      <w:r>
        <w:rPr>
          <w:rFonts w:ascii="Times New Roman" w:hAnsi="Times New Roman" w:eastAsia="Times New Roman" w:cs="Times New Roman"/>
          <w:color w:val="000000"/>
        </w:rPr>
        <w:t>A</w:t>
      </w:r>
      <w:r>
        <w:rPr>
          <w:rFonts w:ascii="宋体" w:hAnsi="宋体" w:eastAsia="宋体" w:cs="宋体"/>
          <w:color w:val="000000"/>
        </w:rPr>
        <w:t>项。</w:t>
      </w:r>
    </w:p>
    <w:p w14:paraId="26E72498">
      <w:pPr>
        <w:spacing w:line="360" w:lineRule="auto"/>
        <w:jc w:val="both"/>
        <w:textAlignment w:val="center"/>
        <w:rPr>
          <w:color w:val="000000"/>
        </w:rPr>
      </w:pPr>
      <w:r>
        <w:rPr>
          <w:color w:val="000000"/>
        </w:rPr>
        <w:t>【26题详解】</w:t>
      </w:r>
    </w:p>
    <w:p w14:paraId="1CC7018C">
      <w:pPr>
        <w:spacing w:line="360" w:lineRule="auto"/>
        <w:jc w:val="both"/>
        <w:textAlignment w:val="center"/>
        <w:rPr>
          <w:color w:val="000000"/>
        </w:rPr>
      </w:pPr>
      <w:r>
        <w:rPr>
          <w:rFonts w:ascii="宋体" w:hAnsi="宋体" w:eastAsia="宋体" w:cs="宋体"/>
          <w:color w:val="000000"/>
        </w:rPr>
        <w:t>考查形容词词义辨析。句意：在初中时，我急切地选择了艺术，但我的热情很快就消退了。</w:t>
      </w:r>
      <w:r>
        <w:rPr>
          <w:rFonts w:ascii="Times New Roman" w:hAnsi="Times New Roman" w:eastAsia="Times New Roman" w:cs="Times New Roman"/>
          <w:color w:val="000000"/>
        </w:rPr>
        <w:t>A. short-sighted</w:t>
      </w:r>
      <w:r>
        <w:rPr>
          <w:rFonts w:ascii="宋体" w:hAnsi="宋体" w:eastAsia="宋体" w:cs="宋体"/>
          <w:color w:val="000000"/>
        </w:rPr>
        <w:t>短视的；</w:t>
      </w:r>
      <w:r>
        <w:rPr>
          <w:rFonts w:ascii="Times New Roman" w:hAnsi="Times New Roman" w:eastAsia="Times New Roman" w:cs="Times New Roman"/>
          <w:color w:val="000000"/>
        </w:rPr>
        <w:t>B. short-lived</w:t>
      </w:r>
      <w:r>
        <w:rPr>
          <w:rFonts w:ascii="宋体" w:hAnsi="宋体" w:eastAsia="宋体" w:cs="宋体"/>
          <w:color w:val="000000"/>
        </w:rPr>
        <w:t>短暂的；</w:t>
      </w:r>
      <w:r>
        <w:rPr>
          <w:rFonts w:ascii="Times New Roman" w:hAnsi="Times New Roman" w:eastAsia="Times New Roman" w:cs="Times New Roman"/>
          <w:color w:val="000000"/>
        </w:rPr>
        <w:t>C. ever-growing</w:t>
      </w:r>
      <w:r>
        <w:rPr>
          <w:rFonts w:ascii="宋体" w:hAnsi="宋体" w:eastAsia="宋体" w:cs="宋体"/>
          <w:color w:val="000000"/>
        </w:rPr>
        <w:t>不断增长的；</w:t>
      </w:r>
      <w:r>
        <w:rPr>
          <w:rFonts w:ascii="Times New Roman" w:hAnsi="Times New Roman" w:eastAsia="Times New Roman" w:cs="Times New Roman"/>
          <w:color w:val="000000"/>
        </w:rPr>
        <w:t>D. far-reaching</w:t>
      </w:r>
      <w:r>
        <w:rPr>
          <w:rFonts w:ascii="宋体" w:hAnsi="宋体" w:eastAsia="宋体" w:cs="宋体"/>
          <w:color w:val="000000"/>
        </w:rPr>
        <w:t>深远的。根据后文“</w:t>
      </w:r>
      <w:r>
        <w:rPr>
          <w:rFonts w:ascii="Times New Roman" w:hAnsi="Times New Roman" w:eastAsia="Times New Roman" w:cs="Times New Roman"/>
          <w:color w:val="000000"/>
        </w:rPr>
        <w:t>The teacher’s harsh criticism quickly made me drop the class.</w:t>
      </w:r>
      <w:r>
        <w:rPr>
          <w:rFonts w:ascii="宋体" w:hAnsi="宋体" w:eastAsia="宋体" w:cs="宋体"/>
          <w:color w:val="000000"/>
        </w:rPr>
        <w:t>”可知，老师的严厉批评让作者很快放弃了艺术课，说明作者的热情很快就消退了，也就是这热情是短暂的。故选</w:t>
      </w:r>
      <w:r>
        <w:rPr>
          <w:rFonts w:ascii="Times New Roman" w:hAnsi="Times New Roman" w:eastAsia="Times New Roman" w:cs="Times New Roman"/>
          <w:color w:val="000000"/>
        </w:rPr>
        <w:t>B</w:t>
      </w:r>
      <w:r>
        <w:rPr>
          <w:rFonts w:ascii="宋体" w:hAnsi="宋体" w:eastAsia="宋体" w:cs="宋体"/>
          <w:color w:val="000000"/>
        </w:rPr>
        <w:t>项。</w:t>
      </w:r>
    </w:p>
    <w:p w14:paraId="37F0FAA8">
      <w:pPr>
        <w:spacing w:line="360" w:lineRule="auto"/>
        <w:jc w:val="both"/>
        <w:textAlignment w:val="center"/>
        <w:rPr>
          <w:color w:val="000000"/>
        </w:rPr>
      </w:pPr>
      <w:r>
        <w:rPr>
          <w:color w:val="000000"/>
        </w:rPr>
        <w:t>【27题详解】</w:t>
      </w:r>
    </w:p>
    <w:p w14:paraId="493E92BC">
      <w:pPr>
        <w:spacing w:line="360" w:lineRule="auto"/>
        <w:jc w:val="both"/>
        <w:textAlignment w:val="center"/>
        <w:rPr>
          <w:color w:val="000000"/>
        </w:rPr>
      </w:pPr>
      <w:r>
        <w:rPr>
          <w:rFonts w:ascii="宋体" w:hAnsi="宋体" w:eastAsia="宋体" w:cs="宋体"/>
          <w:color w:val="000000"/>
        </w:rPr>
        <w:t>考查动词词义辨析。句意：然后在大学时，我勇敢地参加了一个绘画课，但几乎跟不上，再次让我的信心破碎。</w:t>
      </w:r>
      <w:r>
        <w:rPr>
          <w:rFonts w:ascii="Times New Roman" w:hAnsi="Times New Roman" w:eastAsia="Times New Roman" w:cs="Times New Roman"/>
          <w:color w:val="000000"/>
        </w:rPr>
        <w:t>A. missed</w:t>
      </w:r>
      <w:r>
        <w:rPr>
          <w:rFonts w:ascii="宋体" w:hAnsi="宋体" w:eastAsia="宋体" w:cs="宋体"/>
          <w:color w:val="000000"/>
        </w:rPr>
        <w:t>错过；</w:t>
      </w:r>
      <w:r>
        <w:rPr>
          <w:rFonts w:ascii="Times New Roman" w:hAnsi="Times New Roman" w:eastAsia="Times New Roman" w:cs="Times New Roman"/>
          <w:color w:val="000000"/>
        </w:rPr>
        <w:t>B. skipped</w:t>
      </w:r>
      <w:r>
        <w:rPr>
          <w:rFonts w:ascii="宋体" w:hAnsi="宋体" w:eastAsia="宋体" w:cs="宋体"/>
          <w:color w:val="000000"/>
        </w:rPr>
        <w:t>跳过；</w:t>
      </w:r>
      <w:r>
        <w:rPr>
          <w:rFonts w:ascii="Times New Roman" w:hAnsi="Times New Roman" w:eastAsia="Times New Roman" w:cs="Times New Roman"/>
          <w:color w:val="000000"/>
        </w:rPr>
        <w:t>C. designed</w:t>
      </w:r>
      <w:r>
        <w:rPr>
          <w:rFonts w:ascii="宋体" w:hAnsi="宋体" w:eastAsia="宋体" w:cs="宋体"/>
          <w:color w:val="000000"/>
        </w:rPr>
        <w:t>设计；</w:t>
      </w:r>
      <w:r>
        <w:rPr>
          <w:rFonts w:ascii="Times New Roman" w:hAnsi="Times New Roman" w:eastAsia="Times New Roman" w:cs="Times New Roman"/>
          <w:color w:val="000000"/>
        </w:rPr>
        <w:t>D. braved</w:t>
      </w:r>
      <w:r>
        <w:rPr>
          <w:rFonts w:ascii="宋体" w:hAnsi="宋体" w:eastAsia="宋体" w:cs="宋体"/>
          <w:color w:val="000000"/>
        </w:rPr>
        <w:t>勇敢面对。根据后文“</w:t>
      </w:r>
      <w:r>
        <w:rPr>
          <w:rFonts w:ascii="Times New Roman" w:hAnsi="Times New Roman" w:eastAsia="Times New Roman" w:cs="Times New Roman"/>
          <w:color w:val="000000"/>
        </w:rPr>
        <w:t>but barely kept up</w:t>
      </w:r>
      <w:r>
        <w:rPr>
          <w:rFonts w:ascii="宋体" w:hAnsi="宋体" w:eastAsia="宋体" w:cs="宋体"/>
          <w:color w:val="000000"/>
        </w:rPr>
        <w:t>”可知前后转折，所以尽管作者几乎跟不上，但还是勇敢地参加了绘画课。故选</w:t>
      </w:r>
      <w:r>
        <w:rPr>
          <w:rFonts w:ascii="Times New Roman" w:hAnsi="Times New Roman" w:eastAsia="Times New Roman" w:cs="Times New Roman"/>
          <w:color w:val="000000"/>
        </w:rPr>
        <w:t>D</w:t>
      </w:r>
      <w:r>
        <w:rPr>
          <w:rFonts w:ascii="宋体" w:hAnsi="宋体" w:eastAsia="宋体" w:cs="宋体"/>
          <w:color w:val="000000"/>
        </w:rPr>
        <w:t>项。</w:t>
      </w:r>
    </w:p>
    <w:p w14:paraId="0C093D81">
      <w:pPr>
        <w:spacing w:line="360" w:lineRule="auto"/>
        <w:jc w:val="both"/>
        <w:textAlignment w:val="center"/>
        <w:rPr>
          <w:color w:val="000000"/>
        </w:rPr>
      </w:pPr>
      <w:r>
        <w:rPr>
          <w:color w:val="000000"/>
        </w:rPr>
        <w:t>【28题详解】</w:t>
      </w:r>
    </w:p>
    <w:p w14:paraId="2D696352">
      <w:pPr>
        <w:spacing w:line="360" w:lineRule="auto"/>
        <w:jc w:val="both"/>
        <w:textAlignment w:val="center"/>
        <w:rPr>
          <w:color w:val="000000"/>
        </w:rPr>
      </w:pPr>
      <w:r>
        <w:rPr>
          <w:rFonts w:ascii="宋体" w:hAnsi="宋体" w:eastAsia="宋体" w:cs="宋体"/>
          <w:color w:val="000000"/>
        </w:rPr>
        <w:t>考查介词短语辨析。句意同上。</w:t>
      </w:r>
      <w:r>
        <w:rPr>
          <w:rFonts w:ascii="Times New Roman" w:hAnsi="Times New Roman" w:eastAsia="Times New Roman" w:cs="Times New Roman"/>
          <w:color w:val="000000"/>
        </w:rPr>
        <w:t>A. on alert</w:t>
      </w:r>
      <w:r>
        <w:rPr>
          <w:rFonts w:ascii="宋体" w:hAnsi="宋体" w:eastAsia="宋体" w:cs="宋体"/>
          <w:color w:val="000000"/>
        </w:rPr>
        <w:t>警惕；</w:t>
      </w:r>
      <w:r>
        <w:rPr>
          <w:rFonts w:ascii="Times New Roman" w:hAnsi="Times New Roman" w:eastAsia="Times New Roman" w:cs="Times New Roman"/>
          <w:color w:val="000000"/>
        </w:rPr>
        <w:t>B. on purpose</w:t>
      </w:r>
      <w:r>
        <w:rPr>
          <w:rFonts w:ascii="宋体" w:hAnsi="宋体" w:eastAsia="宋体" w:cs="宋体"/>
          <w:color w:val="000000"/>
        </w:rPr>
        <w:t>故意；</w:t>
      </w:r>
      <w:r>
        <w:rPr>
          <w:rFonts w:ascii="Times New Roman" w:hAnsi="Times New Roman" w:eastAsia="Times New Roman" w:cs="Times New Roman"/>
          <w:color w:val="000000"/>
        </w:rPr>
        <w:t>C. in pieces</w:t>
      </w:r>
      <w:r>
        <w:rPr>
          <w:rFonts w:ascii="宋体" w:hAnsi="宋体" w:eastAsia="宋体" w:cs="宋体"/>
          <w:color w:val="000000"/>
        </w:rPr>
        <w:t>破碎；</w:t>
      </w:r>
      <w:r>
        <w:rPr>
          <w:rFonts w:ascii="Times New Roman" w:hAnsi="Times New Roman" w:eastAsia="Times New Roman" w:cs="Times New Roman"/>
          <w:color w:val="000000"/>
        </w:rPr>
        <w:t>D. in chains</w:t>
      </w:r>
      <w:r>
        <w:rPr>
          <w:color w:val="000000"/>
        </w:rPr>
        <w:t>被束缚着</w:t>
      </w:r>
      <w:r>
        <w:rPr>
          <w:rFonts w:ascii="宋体" w:hAnsi="宋体" w:eastAsia="宋体" w:cs="宋体"/>
          <w:color w:val="000000"/>
        </w:rPr>
        <w:t>。根据前文“</w:t>
      </w:r>
      <w:r>
        <w:rPr>
          <w:rFonts w:ascii="Times New Roman" w:hAnsi="Times New Roman" w:eastAsia="Times New Roman" w:cs="Times New Roman"/>
          <w:color w:val="000000"/>
        </w:rPr>
        <w:t>barely kept up</w:t>
      </w:r>
      <w:r>
        <w:rPr>
          <w:rFonts w:ascii="宋体" w:hAnsi="宋体" w:eastAsia="宋体" w:cs="宋体"/>
          <w:color w:val="000000"/>
        </w:rPr>
        <w:t>”以及后文“</w:t>
      </w:r>
      <w:r>
        <w:rPr>
          <w:rFonts w:ascii="Times New Roman" w:hAnsi="Times New Roman" w:eastAsia="Times New Roman" w:cs="Times New Roman"/>
          <w:color w:val="000000"/>
        </w:rPr>
        <w:t>again</w:t>
      </w:r>
      <w:r>
        <w:rPr>
          <w:rFonts w:ascii="宋体" w:hAnsi="宋体" w:eastAsia="宋体" w:cs="宋体"/>
          <w:color w:val="000000"/>
        </w:rPr>
        <w:t>”可知，作者几乎跟不上绘画课，再次让信心破碎。故选</w:t>
      </w:r>
      <w:r>
        <w:rPr>
          <w:rFonts w:ascii="Times New Roman" w:hAnsi="Times New Roman" w:eastAsia="Times New Roman" w:cs="Times New Roman"/>
          <w:color w:val="000000"/>
        </w:rPr>
        <w:t>C</w:t>
      </w:r>
      <w:r>
        <w:rPr>
          <w:rFonts w:ascii="宋体" w:hAnsi="宋体" w:eastAsia="宋体" w:cs="宋体"/>
          <w:color w:val="000000"/>
        </w:rPr>
        <w:t>项。</w:t>
      </w:r>
    </w:p>
    <w:p w14:paraId="11F51B34">
      <w:pPr>
        <w:spacing w:line="360" w:lineRule="auto"/>
        <w:jc w:val="both"/>
        <w:textAlignment w:val="center"/>
        <w:rPr>
          <w:color w:val="000000"/>
        </w:rPr>
      </w:pPr>
      <w:r>
        <w:rPr>
          <w:color w:val="000000"/>
        </w:rPr>
        <w:t>【29题详解】</w:t>
      </w:r>
    </w:p>
    <w:p w14:paraId="3CFEC787">
      <w:pPr>
        <w:spacing w:line="360" w:lineRule="auto"/>
        <w:jc w:val="both"/>
        <w:textAlignment w:val="center"/>
        <w:rPr>
          <w:color w:val="000000"/>
        </w:rPr>
      </w:pPr>
      <w:r>
        <w:rPr>
          <w:rFonts w:ascii="宋体" w:hAnsi="宋体" w:eastAsia="宋体" w:cs="宋体"/>
          <w:color w:val="000000"/>
        </w:rPr>
        <w:t>考查名词词义辨析。句意：从那以后，我的创造力仅限于秘密的爱好。</w:t>
      </w:r>
      <w:r>
        <w:rPr>
          <w:rFonts w:ascii="Times New Roman" w:hAnsi="Times New Roman" w:eastAsia="Times New Roman" w:cs="Times New Roman"/>
          <w:color w:val="000000"/>
        </w:rPr>
        <w:t>A. hobbies</w:t>
      </w:r>
      <w:r>
        <w:rPr>
          <w:rFonts w:ascii="宋体" w:hAnsi="宋体" w:eastAsia="宋体" w:cs="宋体"/>
          <w:color w:val="000000"/>
        </w:rPr>
        <w:t>爱好；</w:t>
      </w:r>
      <w:r>
        <w:rPr>
          <w:rFonts w:ascii="Times New Roman" w:hAnsi="Times New Roman" w:eastAsia="Times New Roman" w:cs="Times New Roman"/>
          <w:color w:val="000000"/>
        </w:rPr>
        <w:t>B. careers</w:t>
      </w:r>
      <w:r>
        <w:rPr>
          <w:rFonts w:ascii="宋体" w:hAnsi="宋体" w:eastAsia="宋体" w:cs="宋体"/>
          <w:color w:val="000000"/>
        </w:rPr>
        <w:t>职业；</w:t>
      </w:r>
      <w:r>
        <w:rPr>
          <w:rFonts w:ascii="Times New Roman" w:hAnsi="Times New Roman" w:eastAsia="Times New Roman" w:cs="Times New Roman"/>
          <w:color w:val="000000"/>
        </w:rPr>
        <w:t>C. collections</w:t>
      </w:r>
      <w:r>
        <w:rPr>
          <w:rFonts w:ascii="宋体" w:hAnsi="宋体" w:eastAsia="宋体" w:cs="宋体"/>
          <w:color w:val="000000"/>
        </w:rPr>
        <w:t>收藏；</w:t>
      </w:r>
      <w:r>
        <w:rPr>
          <w:rFonts w:ascii="Times New Roman" w:hAnsi="Times New Roman" w:eastAsia="Times New Roman" w:cs="Times New Roman"/>
          <w:color w:val="000000"/>
        </w:rPr>
        <w:t>D. rules</w:t>
      </w:r>
      <w:r>
        <w:rPr>
          <w:rFonts w:ascii="宋体" w:hAnsi="宋体" w:eastAsia="宋体" w:cs="宋体"/>
          <w:color w:val="000000"/>
        </w:rPr>
        <w:t>规则。根据前文“</w:t>
      </w:r>
      <w:r>
        <w:rPr>
          <w:rFonts w:ascii="Times New Roman" w:hAnsi="Times New Roman" w:eastAsia="Times New Roman" w:cs="Times New Roman"/>
          <w:color w:val="000000"/>
        </w:rPr>
        <w:t>my creative energies were restricted</w:t>
      </w:r>
      <w:r>
        <w:rPr>
          <w:rFonts w:ascii="宋体" w:hAnsi="宋体" w:eastAsia="宋体" w:cs="宋体"/>
          <w:color w:val="000000"/>
        </w:rPr>
        <w:t>”可知，作者的创造力受到了限制，只能从事一些秘密的爱好。故选</w:t>
      </w:r>
      <w:r>
        <w:rPr>
          <w:rFonts w:ascii="Times New Roman" w:hAnsi="Times New Roman" w:eastAsia="Times New Roman" w:cs="Times New Roman"/>
          <w:color w:val="000000"/>
        </w:rPr>
        <w:t>A</w:t>
      </w:r>
      <w:r>
        <w:rPr>
          <w:rFonts w:ascii="宋体" w:hAnsi="宋体" w:eastAsia="宋体" w:cs="宋体"/>
          <w:color w:val="000000"/>
        </w:rPr>
        <w:t>项。</w:t>
      </w:r>
    </w:p>
    <w:p w14:paraId="33778C9C">
      <w:pPr>
        <w:spacing w:line="360" w:lineRule="auto"/>
        <w:jc w:val="both"/>
        <w:textAlignment w:val="center"/>
        <w:rPr>
          <w:color w:val="000000"/>
        </w:rPr>
      </w:pPr>
      <w:r>
        <w:rPr>
          <w:color w:val="000000"/>
        </w:rPr>
        <w:t>【30题详解】</w:t>
      </w:r>
    </w:p>
    <w:p w14:paraId="7B195886">
      <w:pPr>
        <w:spacing w:line="360" w:lineRule="auto"/>
        <w:jc w:val="both"/>
        <w:textAlignment w:val="center"/>
        <w:rPr>
          <w:color w:val="000000"/>
        </w:rPr>
      </w:pPr>
      <w:r>
        <w:rPr>
          <w:rFonts w:ascii="宋体" w:hAnsi="宋体" w:eastAsia="宋体" w:cs="宋体"/>
          <w:color w:val="000000"/>
        </w:rPr>
        <w:t>考查名词词义辨析。句意：我把图片分格，一次只画一个方格。</w:t>
      </w:r>
      <w:r>
        <w:rPr>
          <w:rFonts w:ascii="Times New Roman" w:hAnsi="Times New Roman" w:eastAsia="Times New Roman" w:cs="Times New Roman"/>
          <w:color w:val="000000"/>
        </w:rPr>
        <w:t>A. photo</w:t>
      </w:r>
      <w:r>
        <w:rPr>
          <w:rFonts w:ascii="宋体" w:hAnsi="宋体" w:eastAsia="宋体" w:cs="宋体"/>
          <w:color w:val="000000"/>
        </w:rPr>
        <w:t>照片；</w:t>
      </w:r>
      <w:r>
        <w:rPr>
          <w:rFonts w:ascii="Times New Roman" w:hAnsi="Times New Roman" w:eastAsia="Times New Roman" w:cs="Times New Roman"/>
          <w:color w:val="000000"/>
        </w:rPr>
        <w:t>B. square</w:t>
      </w:r>
      <w:r>
        <w:rPr>
          <w:rFonts w:ascii="宋体" w:hAnsi="宋体" w:eastAsia="宋体" w:cs="宋体"/>
          <w:color w:val="000000"/>
        </w:rPr>
        <w:t>方格；</w:t>
      </w:r>
      <w:r>
        <w:rPr>
          <w:rFonts w:ascii="Times New Roman" w:hAnsi="Times New Roman" w:eastAsia="Times New Roman" w:cs="Times New Roman"/>
          <w:color w:val="000000"/>
        </w:rPr>
        <w:t>C. sunflower</w:t>
      </w:r>
      <w:r>
        <w:rPr>
          <w:rFonts w:ascii="宋体" w:hAnsi="宋体" w:eastAsia="宋体" w:cs="宋体"/>
          <w:color w:val="000000"/>
        </w:rPr>
        <w:t>向日葵；</w:t>
      </w:r>
      <w:r>
        <w:rPr>
          <w:rFonts w:ascii="Times New Roman" w:hAnsi="Times New Roman" w:eastAsia="Times New Roman" w:cs="Times New Roman"/>
          <w:color w:val="000000"/>
        </w:rPr>
        <w:t>D. class</w:t>
      </w:r>
      <w:r>
        <w:rPr>
          <w:rFonts w:ascii="宋体" w:hAnsi="宋体" w:eastAsia="宋体" w:cs="宋体"/>
          <w:color w:val="000000"/>
        </w:rPr>
        <w:t>班级。根据前文“</w:t>
      </w:r>
      <w:r>
        <w:rPr>
          <w:rFonts w:ascii="Times New Roman" w:hAnsi="Times New Roman" w:eastAsia="Times New Roman" w:cs="Times New Roman"/>
          <w:color w:val="000000"/>
        </w:rPr>
        <w:t>Grid off the photo and canvas into squares</w:t>
      </w:r>
      <w:r>
        <w:rPr>
          <w:rFonts w:ascii="宋体" w:hAnsi="宋体" w:eastAsia="宋体" w:cs="宋体"/>
          <w:color w:val="000000"/>
        </w:rPr>
        <w:t>”可知，作者把图片和画布分成了方格，一次只画一个方格。故选</w:t>
      </w:r>
      <w:r>
        <w:rPr>
          <w:rFonts w:ascii="Times New Roman" w:hAnsi="Times New Roman" w:eastAsia="Times New Roman" w:cs="Times New Roman"/>
          <w:color w:val="000000"/>
        </w:rPr>
        <w:t>B</w:t>
      </w:r>
      <w:r>
        <w:rPr>
          <w:rFonts w:ascii="宋体" w:hAnsi="宋体" w:eastAsia="宋体" w:cs="宋体"/>
          <w:color w:val="000000"/>
        </w:rPr>
        <w:t>项。</w:t>
      </w:r>
    </w:p>
    <w:p w14:paraId="78F5773B">
      <w:pPr>
        <w:spacing w:line="360" w:lineRule="auto"/>
        <w:jc w:val="both"/>
        <w:textAlignment w:val="center"/>
        <w:rPr>
          <w:color w:val="000000"/>
        </w:rPr>
      </w:pPr>
      <w:r>
        <w:rPr>
          <w:color w:val="000000"/>
        </w:rPr>
        <w:t>【31题详解】</w:t>
      </w:r>
    </w:p>
    <w:p w14:paraId="044DEE92">
      <w:pPr>
        <w:spacing w:line="360" w:lineRule="auto"/>
        <w:jc w:val="both"/>
        <w:textAlignment w:val="center"/>
        <w:rPr>
          <w:color w:val="000000"/>
        </w:rPr>
      </w:pPr>
      <w:r>
        <w:rPr>
          <w:rFonts w:ascii="宋体" w:hAnsi="宋体" w:eastAsia="宋体" w:cs="宋体"/>
          <w:color w:val="000000"/>
        </w:rPr>
        <w:t>考查动词词义辨析。句意：我颤抖的手逐渐稳定下来，找到了节奏。</w:t>
      </w:r>
      <w:r>
        <w:rPr>
          <w:rFonts w:ascii="Times New Roman" w:hAnsi="Times New Roman" w:eastAsia="Times New Roman" w:cs="Times New Roman"/>
          <w:color w:val="000000"/>
        </w:rPr>
        <w:t>A. steadied</w:t>
      </w:r>
      <w:r>
        <w:rPr>
          <w:rFonts w:ascii="宋体" w:hAnsi="宋体" w:eastAsia="宋体" w:cs="宋体"/>
          <w:color w:val="000000"/>
        </w:rPr>
        <w:t>使稳定；</w:t>
      </w:r>
      <w:r>
        <w:rPr>
          <w:rFonts w:ascii="Times New Roman" w:hAnsi="Times New Roman" w:eastAsia="Times New Roman" w:cs="Times New Roman"/>
          <w:color w:val="000000"/>
        </w:rPr>
        <w:t>B. froze</w:t>
      </w:r>
      <w:r>
        <w:rPr>
          <w:rFonts w:ascii="宋体" w:hAnsi="宋体" w:eastAsia="宋体" w:cs="宋体"/>
          <w:color w:val="000000"/>
        </w:rPr>
        <w:t>冻结；</w:t>
      </w:r>
      <w:r>
        <w:rPr>
          <w:rFonts w:ascii="Times New Roman" w:hAnsi="Times New Roman" w:eastAsia="Times New Roman" w:cs="Times New Roman"/>
          <w:color w:val="000000"/>
        </w:rPr>
        <w:t>C. ached</w:t>
      </w:r>
      <w:r>
        <w:rPr>
          <w:rFonts w:ascii="宋体" w:hAnsi="宋体" w:eastAsia="宋体" w:cs="宋体"/>
          <w:color w:val="000000"/>
        </w:rPr>
        <w:t>疼痛；</w:t>
      </w:r>
      <w:r>
        <w:rPr>
          <w:rFonts w:ascii="Times New Roman" w:hAnsi="Times New Roman" w:eastAsia="Times New Roman" w:cs="Times New Roman"/>
          <w:color w:val="000000"/>
        </w:rPr>
        <w:t>D. sweated</w:t>
      </w:r>
      <w:r>
        <w:rPr>
          <w:rFonts w:ascii="宋体" w:hAnsi="宋体" w:eastAsia="宋体" w:cs="宋体"/>
          <w:color w:val="000000"/>
        </w:rPr>
        <w:t>出汗。根据后文“</w:t>
      </w:r>
      <w:r>
        <w:rPr>
          <w:rFonts w:ascii="Times New Roman" w:hAnsi="Times New Roman" w:eastAsia="Times New Roman" w:cs="Times New Roman"/>
          <w:color w:val="000000"/>
        </w:rPr>
        <w:t>found their rhythm</w:t>
      </w:r>
      <w:r>
        <w:rPr>
          <w:rFonts w:ascii="宋体" w:hAnsi="宋体" w:eastAsia="宋体" w:cs="宋体"/>
          <w:color w:val="000000"/>
        </w:rPr>
        <w:t>”可知，作者的手逐渐稳定下来，找到了绘画的节奏。故选</w:t>
      </w:r>
      <w:r>
        <w:rPr>
          <w:rFonts w:ascii="Times New Roman" w:hAnsi="Times New Roman" w:eastAsia="Times New Roman" w:cs="Times New Roman"/>
          <w:color w:val="000000"/>
        </w:rPr>
        <w:t>A</w:t>
      </w:r>
      <w:r>
        <w:rPr>
          <w:rFonts w:ascii="宋体" w:hAnsi="宋体" w:eastAsia="宋体" w:cs="宋体"/>
          <w:color w:val="000000"/>
        </w:rPr>
        <w:t>项。</w:t>
      </w:r>
    </w:p>
    <w:p w14:paraId="5CA02DFD">
      <w:pPr>
        <w:spacing w:line="360" w:lineRule="auto"/>
        <w:jc w:val="both"/>
        <w:textAlignment w:val="center"/>
        <w:rPr>
          <w:color w:val="000000"/>
        </w:rPr>
      </w:pPr>
      <w:r>
        <w:rPr>
          <w:color w:val="000000"/>
        </w:rPr>
        <w:t>【32题详解】</w:t>
      </w:r>
    </w:p>
    <w:p w14:paraId="6BE964C4">
      <w:pPr>
        <w:spacing w:line="360" w:lineRule="auto"/>
        <w:jc w:val="both"/>
        <w:textAlignment w:val="center"/>
        <w:rPr>
          <w:color w:val="000000"/>
        </w:rPr>
      </w:pPr>
      <w:r>
        <w:rPr>
          <w:rFonts w:ascii="宋体" w:hAnsi="宋体" w:eastAsia="宋体" w:cs="宋体"/>
          <w:color w:val="000000"/>
        </w:rPr>
        <w:t>考查动词词义辨析。句意：不要把它想象成更大画面的一部分，也不要猜测它与其余部分的契合点。</w:t>
      </w:r>
      <w:r>
        <w:rPr>
          <w:rFonts w:ascii="Times New Roman" w:hAnsi="Times New Roman" w:eastAsia="Times New Roman" w:cs="Times New Roman"/>
          <w:color w:val="000000"/>
        </w:rPr>
        <w:t>A. conflicts</w:t>
      </w:r>
      <w:r>
        <w:rPr>
          <w:rFonts w:ascii="宋体" w:hAnsi="宋体" w:eastAsia="宋体" w:cs="宋体"/>
          <w:color w:val="000000"/>
        </w:rPr>
        <w:t>冲突；</w:t>
      </w:r>
      <w:r>
        <w:rPr>
          <w:rFonts w:ascii="Times New Roman" w:hAnsi="Times New Roman" w:eastAsia="Times New Roman" w:cs="Times New Roman"/>
          <w:color w:val="000000"/>
        </w:rPr>
        <w:t>B. competes</w:t>
      </w:r>
      <w:r>
        <w:rPr>
          <w:rFonts w:ascii="宋体" w:hAnsi="宋体" w:eastAsia="宋体" w:cs="宋体"/>
          <w:color w:val="000000"/>
        </w:rPr>
        <w:t>竞争；</w:t>
      </w:r>
      <w:r>
        <w:rPr>
          <w:rFonts w:ascii="Times New Roman" w:hAnsi="Times New Roman" w:eastAsia="Times New Roman" w:cs="Times New Roman"/>
          <w:color w:val="000000"/>
        </w:rPr>
        <w:t>C. agrees</w:t>
      </w:r>
      <w:r>
        <w:rPr>
          <w:rFonts w:ascii="宋体" w:hAnsi="宋体" w:eastAsia="宋体" w:cs="宋体"/>
          <w:color w:val="000000"/>
        </w:rPr>
        <w:t>同意；</w:t>
      </w:r>
      <w:r>
        <w:rPr>
          <w:rFonts w:ascii="Times New Roman" w:hAnsi="Times New Roman" w:eastAsia="Times New Roman" w:cs="Times New Roman"/>
          <w:color w:val="000000"/>
        </w:rPr>
        <w:t>D. fits</w:t>
      </w:r>
      <w:r>
        <w:rPr>
          <w:rFonts w:ascii="宋体" w:hAnsi="宋体" w:eastAsia="宋体" w:cs="宋体"/>
          <w:color w:val="000000"/>
        </w:rPr>
        <w:t>契合。根据前文“</w:t>
      </w:r>
      <w:r>
        <w:rPr>
          <w:rFonts w:ascii="Times New Roman" w:hAnsi="Times New Roman" w:eastAsia="Times New Roman" w:cs="Times New Roman"/>
          <w:color w:val="000000"/>
        </w:rPr>
        <w:t>Don’t think of it as part of a bigger picture.</w:t>
      </w:r>
      <w:r>
        <w:rPr>
          <w:rFonts w:ascii="宋体" w:hAnsi="宋体" w:eastAsia="宋体" w:cs="宋体"/>
          <w:color w:val="000000"/>
        </w:rPr>
        <w:t>”可知，老师建议作者不要把它想象成更大画面的一部分，也就是不要猜测它与其余部分的契合点。故选</w:t>
      </w:r>
      <w:r>
        <w:rPr>
          <w:rFonts w:ascii="Times New Roman" w:hAnsi="Times New Roman" w:eastAsia="Times New Roman" w:cs="Times New Roman"/>
          <w:color w:val="000000"/>
        </w:rPr>
        <w:t>D</w:t>
      </w:r>
      <w:r>
        <w:rPr>
          <w:rFonts w:ascii="宋体" w:hAnsi="宋体" w:eastAsia="宋体" w:cs="宋体"/>
          <w:color w:val="000000"/>
        </w:rPr>
        <w:t>项。</w:t>
      </w:r>
    </w:p>
    <w:p w14:paraId="15A8030B">
      <w:pPr>
        <w:spacing w:line="360" w:lineRule="auto"/>
        <w:jc w:val="both"/>
        <w:textAlignment w:val="center"/>
        <w:rPr>
          <w:color w:val="000000"/>
        </w:rPr>
      </w:pPr>
      <w:r>
        <w:rPr>
          <w:color w:val="000000"/>
        </w:rPr>
        <w:t>【33题详解】</w:t>
      </w:r>
    </w:p>
    <w:p w14:paraId="046C59F3">
      <w:pPr>
        <w:spacing w:line="360" w:lineRule="auto"/>
        <w:jc w:val="both"/>
        <w:textAlignment w:val="center"/>
        <w:rPr>
          <w:color w:val="000000"/>
        </w:rPr>
      </w:pPr>
      <w:r>
        <w:rPr>
          <w:rFonts w:ascii="宋体" w:hAnsi="宋体" w:eastAsia="宋体" w:cs="宋体"/>
          <w:color w:val="000000"/>
        </w:rPr>
        <w:t>考查名词词义辨析。句意：一朵向日葵给我带来的快乐比一整片花田还要多。</w:t>
      </w:r>
      <w:r>
        <w:rPr>
          <w:rFonts w:ascii="Times New Roman" w:hAnsi="Times New Roman" w:eastAsia="Times New Roman" w:cs="Times New Roman"/>
          <w:color w:val="000000"/>
        </w:rPr>
        <w:t>A. joy</w:t>
      </w:r>
      <w:r>
        <w:rPr>
          <w:rFonts w:ascii="宋体" w:hAnsi="宋体" w:eastAsia="宋体" w:cs="宋体"/>
          <w:color w:val="000000"/>
        </w:rPr>
        <w:t>快乐；</w:t>
      </w:r>
      <w:r>
        <w:rPr>
          <w:rFonts w:ascii="Times New Roman" w:hAnsi="Times New Roman" w:eastAsia="Times New Roman" w:cs="Times New Roman"/>
          <w:color w:val="000000"/>
        </w:rPr>
        <w:t>B. luck</w:t>
      </w:r>
      <w:r>
        <w:rPr>
          <w:rFonts w:ascii="宋体" w:hAnsi="宋体" w:eastAsia="宋体" w:cs="宋体"/>
          <w:color w:val="000000"/>
        </w:rPr>
        <w:t>运气；</w:t>
      </w:r>
      <w:r>
        <w:rPr>
          <w:rFonts w:ascii="Times New Roman" w:hAnsi="Times New Roman" w:eastAsia="Times New Roman" w:cs="Times New Roman"/>
          <w:color w:val="000000"/>
        </w:rPr>
        <w:t>C. patience</w:t>
      </w:r>
      <w:r>
        <w:rPr>
          <w:rFonts w:ascii="宋体" w:hAnsi="宋体" w:eastAsia="宋体" w:cs="宋体"/>
          <w:color w:val="000000"/>
        </w:rPr>
        <w:t>耐心；</w:t>
      </w:r>
      <w:r>
        <w:rPr>
          <w:rFonts w:ascii="Times New Roman" w:hAnsi="Times New Roman" w:eastAsia="Times New Roman" w:cs="Times New Roman"/>
          <w:color w:val="000000"/>
        </w:rPr>
        <w:t>D. fame</w:t>
      </w:r>
      <w:r>
        <w:rPr>
          <w:rFonts w:ascii="宋体" w:hAnsi="宋体" w:eastAsia="宋体" w:cs="宋体"/>
          <w:color w:val="000000"/>
        </w:rPr>
        <w:t>名声。根据前文“</w:t>
      </w:r>
      <w:r>
        <w:rPr>
          <w:rFonts w:ascii="Times New Roman" w:hAnsi="Times New Roman" w:eastAsia="Times New Roman" w:cs="Times New Roman"/>
          <w:color w:val="000000"/>
        </w:rPr>
        <w:t>a cheerful sunflower came to life</w:t>
      </w:r>
      <w:r>
        <w:rPr>
          <w:rFonts w:ascii="宋体" w:hAnsi="宋体" w:eastAsia="宋体" w:cs="宋体"/>
          <w:color w:val="000000"/>
        </w:rPr>
        <w:t>”可知，作者画出了向日葵，这朵向日葵给作者带来了快乐。故选</w:t>
      </w:r>
      <w:r>
        <w:rPr>
          <w:rFonts w:ascii="Times New Roman" w:hAnsi="Times New Roman" w:eastAsia="Times New Roman" w:cs="Times New Roman"/>
          <w:color w:val="000000"/>
        </w:rPr>
        <w:t>A</w:t>
      </w:r>
      <w:r>
        <w:rPr>
          <w:rFonts w:ascii="宋体" w:hAnsi="宋体" w:eastAsia="宋体" w:cs="宋体"/>
          <w:color w:val="000000"/>
        </w:rPr>
        <w:t>项。</w:t>
      </w:r>
    </w:p>
    <w:p w14:paraId="1092D495">
      <w:pPr>
        <w:spacing w:line="360" w:lineRule="auto"/>
        <w:jc w:val="both"/>
        <w:textAlignment w:val="center"/>
        <w:rPr>
          <w:color w:val="000000"/>
        </w:rPr>
      </w:pPr>
      <w:r>
        <w:rPr>
          <w:color w:val="000000"/>
        </w:rPr>
        <w:t>【34题详解】</w:t>
      </w:r>
    </w:p>
    <w:p w14:paraId="6C985E86">
      <w:pPr>
        <w:spacing w:line="360" w:lineRule="auto"/>
        <w:jc w:val="both"/>
        <w:textAlignment w:val="center"/>
        <w:rPr>
          <w:color w:val="000000"/>
        </w:rPr>
      </w:pPr>
      <w:r>
        <w:rPr>
          <w:rFonts w:ascii="宋体" w:hAnsi="宋体" w:eastAsia="宋体" w:cs="宋体"/>
          <w:color w:val="000000"/>
        </w:rPr>
        <w:t>考查动词短语辨析。句意：向日葵终于在我心中生根发芽，开花了：我是一个晚成的人，终于发现了一个我们常常忘记的真理——采取小步骤，梦想就没有年龄限制。</w:t>
      </w:r>
      <w:r>
        <w:rPr>
          <w:rFonts w:ascii="Times New Roman" w:hAnsi="Times New Roman" w:eastAsia="Times New Roman" w:cs="Times New Roman"/>
          <w:color w:val="000000"/>
        </w:rPr>
        <w:t>A. took shape</w:t>
      </w:r>
      <w:r>
        <w:rPr>
          <w:rFonts w:ascii="宋体" w:hAnsi="宋体" w:eastAsia="宋体" w:cs="宋体"/>
          <w:color w:val="000000"/>
        </w:rPr>
        <w:t>成形；</w:t>
      </w:r>
      <w:r>
        <w:rPr>
          <w:rFonts w:ascii="Times New Roman" w:hAnsi="Times New Roman" w:eastAsia="Times New Roman" w:cs="Times New Roman"/>
          <w:color w:val="000000"/>
        </w:rPr>
        <w:t>B. took root</w:t>
      </w:r>
      <w:r>
        <w:rPr>
          <w:rFonts w:ascii="宋体" w:hAnsi="宋体" w:eastAsia="宋体" w:cs="宋体"/>
          <w:color w:val="000000"/>
        </w:rPr>
        <w:t>生根；</w:t>
      </w:r>
      <w:r>
        <w:rPr>
          <w:rFonts w:ascii="Times New Roman" w:hAnsi="Times New Roman" w:eastAsia="Times New Roman" w:cs="Times New Roman"/>
          <w:color w:val="000000"/>
        </w:rPr>
        <w:t>C. died out</w:t>
      </w:r>
      <w:r>
        <w:rPr>
          <w:rFonts w:ascii="宋体" w:hAnsi="宋体" w:eastAsia="宋体" w:cs="宋体"/>
          <w:color w:val="000000"/>
        </w:rPr>
        <w:t>灭绝；</w:t>
      </w:r>
      <w:r>
        <w:rPr>
          <w:rFonts w:ascii="Times New Roman" w:hAnsi="Times New Roman" w:eastAsia="Times New Roman" w:cs="Times New Roman"/>
          <w:color w:val="000000"/>
        </w:rPr>
        <w:t>D. faded away</w:t>
      </w:r>
      <w:r>
        <w:rPr>
          <w:rFonts w:ascii="宋体" w:hAnsi="宋体" w:eastAsia="宋体" w:cs="宋体"/>
          <w:color w:val="000000"/>
        </w:rPr>
        <w:t>消失。根据后文“</w:t>
      </w:r>
      <w:r>
        <w:rPr>
          <w:rFonts w:ascii="Times New Roman" w:hAnsi="Times New Roman" w:eastAsia="Times New Roman" w:cs="Times New Roman"/>
          <w:color w:val="000000"/>
        </w:rPr>
        <w:t>and bloomed within me</w:t>
      </w:r>
      <w:r>
        <w:rPr>
          <w:rFonts w:ascii="宋体" w:hAnsi="宋体" w:eastAsia="宋体" w:cs="宋体"/>
          <w:color w:val="000000"/>
        </w:rPr>
        <w:t>”可知，向日葵在作者心中生根发芽，开花了。故选</w:t>
      </w:r>
      <w:r>
        <w:rPr>
          <w:rFonts w:ascii="Times New Roman" w:hAnsi="Times New Roman" w:eastAsia="Times New Roman" w:cs="Times New Roman"/>
          <w:color w:val="000000"/>
        </w:rPr>
        <w:t>B</w:t>
      </w:r>
      <w:r>
        <w:rPr>
          <w:rFonts w:ascii="宋体" w:hAnsi="宋体" w:eastAsia="宋体" w:cs="宋体"/>
          <w:color w:val="000000"/>
        </w:rPr>
        <w:t>项。</w:t>
      </w:r>
    </w:p>
    <w:p w14:paraId="2A56DF23">
      <w:pPr>
        <w:spacing w:line="360" w:lineRule="auto"/>
        <w:jc w:val="both"/>
        <w:textAlignment w:val="center"/>
        <w:rPr>
          <w:color w:val="000000"/>
        </w:rPr>
      </w:pPr>
      <w:r>
        <w:rPr>
          <w:color w:val="000000"/>
        </w:rPr>
        <w:t>【35题详解】</w:t>
      </w:r>
    </w:p>
    <w:p w14:paraId="39374AD7">
      <w:pPr>
        <w:spacing w:line="360" w:lineRule="auto"/>
        <w:jc w:val="both"/>
        <w:textAlignment w:val="center"/>
        <w:rPr>
          <w:color w:val="000000"/>
        </w:rPr>
      </w:pPr>
      <w:r>
        <w:rPr>
          <w:rFonts w:ascii="宋体" w:hAnsi="宋体" w:eastAsia="宋体" w:cs="宋体"/>
          <w:color w:val="000000"/>
        </w:rPr>
        <w:t>考查名词词义辨析。句意同上。</w:t>
      </w:r>
      <w:r>
        <w:rPr>
          <w:rFonts w:ascii="Times New Roman" w:hAnsi="Times New Roman" w:eastAsia="Times New Roman" w:cs="Times New Roman"/>
          <w:color w:val="000000"/>
        </w:rPr>
        <w:t>A. status</w:t>
      </w:r>
      <w:r>
        <w:rPr>
          <w:rFonts w:ascii="宋体" w:hAnsi="宋体" w:eastAsia="宋体" w:cs="宋体"/>
          <w:color w:val="000000"/>
        </w:rPr>
        <w:t>地位；</w:t>
      </w:r>
      <w:r>
        <w:rPr>
          <w:rFonts w:ascii="Times New Roman" w:hAnsi="Times New Roman" w:eastAsia="Times New Roman" w:cs="Times New Roman"/>
          <w:color w:val="000000"/>
        </w:rPr>
        <w:t>B. gender</w:t>
      </w:r>
      <w:r>
        <w:rPr>
          <w:rFonts w:ascii="宋体" w:hAnsi="宋体" w:eastAsia="宋体" w:cs="宋体"/>
          <w:color w:val="000000"/>
        </w:rPr>
        <w:t>性别；</w:t>
      </w:r>
      <w:r>
        <w:rPr>
          <w:rFonts w:ascii="Times New Roman" w:hAnsi="Times New Roman" w:eastAsia="Times New Roman" w:cs="Times New Roman"/>
          <w:color w:val="000000"/>
        </w:rPr>
        <w:t>C. age</w:t>
      </w:r>
      <w:r>
        <w:rPr>
          <w:rFonts w:ascii="宋体" w:hAnsi="宋体" w:eastAsia="宋体" w:cs="宋体"/>
          <w:color w:val="000000"/>
        </w:rPr>
        <w:t>年龄；</w:t>
      </w:r>
      <w:r>
        <w:rPr>
          <w:rFonts w:ascii="Times New Roman" w:hAnsi="Times New Roman" w:eastAsia="Times New Roman" w:cs="Times New Roman"/>
          <w:color w:val="000000"/>
        </w:rPr>
        <w:t>D. ability</w:t>
      </w:r>
      <w:r>
        <w:rPr>
          <w:rFonts w:ascii="宋体" w:hAnsi="宋体" w:eastAsia="宋体" w:cs="宋体"/>
          <w:color w:val="000000"/>
        </w:rPr>
        <w:t>能力。根据前文“</w:t>
      </w:r>
      <w:r>
        <w:rPr>
          <w:rFonts w:ascii="Times New Roman" w:hAnsi="Times New Roman" w:eastAsia="Times New Roman" w:cs="Times New Roman"/>
          <w:color w:val="000000"/>
        </w:rPr>
        <w:t>I was a late bloomer</w:t>
      </w:r>
      <w:r>
        <w:rPr>
          <w:rFonts w:ascii="宋体" w:hAnsi="宋体" w:eastAsia="宋体" w:cs="宋体"/>
          <w:color w:val="000000"/>
        </w:rPr>
        <w:t>”可知，作者是一个晚成的人，说明梦想没有年龄限制。故选</w:t>
      </w:r>
      <w:r>
        <w:rPr>
          <w:rFonts w:ascii="Times New Roman" w:hAnsi="Times New Roman" w:eastAsia="Times New Roman" w:cs="Times New Roman"/>
          <w:color w:val="000000"/>
        </w:rPr>
        <w:t>C</w:t>
      </w:r>
      <w:r>
        <w:rPr>
          <w:rFonts w:ascii="宋体" w:hAnsi="宋体" w:eastAsia="宋体" w:cs="宋体"/>
          <w:color w:val="000000"/>
        </w:rPr>
        <w:t>项。</w:t>
      </w:r>
    </w:p>
    <w:p w14:paraId="754B8847">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5122E34">
      <w:pPr>
        <w:spacing w:line="360" w:lineRule="auto"/>
        <w:jc w:val="both"/>
        <w:textAlignment w:val="center"/>
        <w:rPr>
          <w:color w:val="000000"/>
        </w:rPr>
      </w:pPr>
      <w:r>
        <w:rPr>
          <w:rFonts w:ascii="宋体" w:hAnsi="宋体" w:eastAsia="宋体" w:cs="宋体"/>
          <w:color w:val="000000"/>
        </w:rPr>
        <w:t>阅读短文内容，在空白处填入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4DF9BDED">
      <w:pPr>
        <w:spacing w:line="360" w:lineRule="auto"/>
        <w:ind w:firstLine="420"/>
        <w:jc w:val="both"/>
        <w:textAlignment w:val="center"/>
        <w:rPr>
          <w:color w:val="000000"/>
        </w:rPr>
      </w:pPr>
      <w:r>
        <w:rPr>
          <w:rFonts w:ascii="Times New Roman" w:hAnsi="Times New Roman" w:eastAsia="Times New Roman" w:cs="Times New Roman"/>
          <w:color w:val="000000"/>
        </w:rPr>
        <w:t xml:space="preserve">A comprehensive guide to Qinqiang Opera has recently been published in Beijing. </w:t>
      </w:r>
      <w:r>
        <w:rPr>
          <w:color w:val="000000"/>
          <w:u w:val="single"/>
        </w:rPr>
        <w:t>____36____</w:t>
      </w:r>
      <w:r>
        <w:rPr>
          <w:color w:val="000000"/>
        </w:rPr>
        <w:t xml:space="preserve"> </w:t>
      </w:r>
      <w:r>
        <w:rPr>
          <w:rFonts w:ascii="Times New Roman" w:hAnsi="Times New Roman" w:eastAsia="Times New Roman" w:cs="Times New Roman"/>
          <w:color w:val="000000"/>
        </w:rPr>
        <w:t xml:space="preserve">(title) </w:t>
      </w:r>
      <w:r>
        <w:rPr>
          <w:rFonts w:ascii="Times New Roman" w:hAnsi="Times New Roman" w:eastAsia="Times New Roman" w:cs="Times New Roman"/>
          <w:i/>
          <w:color w:val="000000"/>
        </w:rPr>
        <w:t>Qinqiang Opera</w:t>
      </w:r>
      <w:r>
        <w:rPr>
          <w:rFonts w:ascii="Times New Roman" w:hAnsi="Times New Roman" w:eastAsia="Times New Roman" w:cs="Times New Roman"/>
          <w:color w:val="000000"/>
        </w:rPr>
        <w:t xml:space="preserve">, the volume serves as both an art companion and a visual album, featuring over 300 high-definition stage photos and detailed hand-drawn illustrations that offer readers </w:t>
      </w:r>
      <w:r>
        <w:rPr>
          <w:color w:val="000000"/>
          <w:u w:val="single"/>
        </w:rPr>
        <w:t>____37____</w:t>
      </w:r>
      <w:r>
        <w:rPr>
          <w:rFonts w:ascii="Times New Roman" w:hAnsi="Times New Roman" w:eastAsia="Times New Roman" w:cs="Times New Roman"/>
          <w:color w:val="000000"/>
        </w:rPr>
        <w:t xml:space="preserve"> thorough look into the complex artistry and its thousand-year evolution.</w:t>
      </w:r>
    </w:p>
    <w:p w14:paraId="006E8C7F">
      <w:pPr>
        <w:spacing w:line="360" w:lineRule="auto"/>
        <w:ind w:firstLine="420"/>
        <w:jc w:val="both"/>
        <w:textAlignment w:val="center"/>
        <w:rPr>
          <w:color w:val="000000"/>
        </w:rPr>
      </w:pPr>
      <w:r>
        <w:rPr>
          <w:rFonts w:ascii="Times New Roman" w:hAnsi="Times New Roman" w:eastAsia="Times New Roman" w:cs="Times New Roman"/>
          <w:color w:val="000000"/>
        </w:rPr>
        <w:t xml:space="preserve">The book represents a great contribution to the urgent efforts to document and safeguard the intangible cultural heritage. Not only does it trace the art form’s development over a thousand years, but it also </w:t>
      </w:r>
      <w:r>
        <w:rPr>
          <w:color w:val="000000"/>
          <w:u w:val="single"/>
        </w:rPr>
        <w:t>____38____</w:t>
      </w:r>
      <w:r>
        <w:rPr>
          <w:color w:val="000000"/>
        </w:rPr>
        <w:t xml:space="preserve"> </w:t>
      </w:r>
      <w:r>
        <w:rPr>
          <w:rFonts w:ascii="Times New Roman" w:hAnsi="Times New Roman" w:eastAsia="Times New Roman" w:cs="Times New Roman"/>
          <w:color w:val="000000"/>
        </w:rPr>
        <w:t xml:space="preserve">(vivid) captures the artistic lives and </w:t>
      </w:r>
      <w:r>
        <w:rPr>
          <w:color w:val="000000"/>
          <w:u w:val="single"/>
        </w:rPr>
        <w:t>____39____</w:t>
      </w:r>
      <w:r>
        <w:rPr>
          <w:color w:val="000000"/>
        </w:rPr>
        <w:t xml:space="preserve"> </w:t>
      </w:r>
      <w:r>
        <w:rPr>
          <w:rFonts w:ascii="Times New Roman" w:hAnsi="Times New Roman" w:eastAsia="Times New Roman" w:cs="Times New Roman"/>
          <w:color w:val="000000"/>
        </w:rPr>
        <w:t>(dedicate) of the inheritors (</w:t>
      </w:r>
      <w:r>
        <w:rPr>
          <w:rFonts w:ascii="宋体" w:hAnsi="宋体" w:eastAsia="宋体" w:cs="宋体"/>
          <w:color w:val="000000"/>
        </w:rPr>
        <w:t>传承人</w:t>
      </w:r>
      <w:r>
        <w:rPr>
          <w:rFonts w:ascii="Times New Roman" w:hAnsi="Times New Roman" w:eastAsia="Times New Roman" w:cs="Times New Roman"/>
          <w:color w:val="000000"/>
        </w:rPr>
        <w:t xml:space="preserve">), highlights the stagecraft of master performers, </w:t>
      </w:r>
      <w:r>
        <w:rPr>
          <w:color w:val="000000"/>
          <w:u w:val="single"/>
        </w:rPr>
        <w:t>____40____</w:t>
      </w:r>
      <w:r>
        <w:rPr>
          <w:color w:val="000000"/>
        </w:rPr>
        <w:t xml:space="preserve"> </w:t>
      </w:r>
      <w:r>
        <w:rPr>
          <w:rFonts w:ascii="Times New Roman" w:hAnsi="Times New Roman" w:eastAsia="Times New Roman" w:cs="Times New Roman"/>
          <w:color w:val="000000"/>
        </w:rPr>
        <w:t>explores the creative work of key institutions. Together, these elements create a dynamic, modern record of Qinqiang Opera as a living cultural tradition.</w:t>
      </w:r>
    </w:p>
    <w:p w14:paraId="68EEF7A3">
      <w:pPr>
        <w:spacing w:line="360" w:lineRule="auto"/>
        <w:ind w:firstLine="420"/>
        <w:jc w:val="both"/>
        <w:textAlignment w:val="center"/>
        <w:rPr>
          <w:color w:val="000000"/>
        </w:rPr>
      </w:pPr>
      <w:r>
        <w:rPr>
          <w:rFonts w:ascii="Times New Roman" w:hAnsi="Times New Roman" w:eastAsia="Times New Roman" w:cs="Times New Roman"/>
          <w:color w:val="000000"/>
        </w:rPr>
        <w:t xml:space="preserve">Author Ding Kemin explains that Qinqiang Opera </w:t>
      </w:r>
      <w:r>
        <w:rPr>
          <w:color w:val="000000"/>
          <w:u w:val="single"/>
        </w:rPr>
        <w:t>____41____</w:t>
      </w:r>
      <w:r>
        <w:rPr>
          <w:color w:val="000000"/>
        </w:rPr>
        <w:t xml:space="preserve"> </w:t>
      </w:r>
      <w:r>
        <w:rPr>
          <w:rFonts w:ascii="Times New Roman" w:hAnsi="Times New Roman" w:eastAsia="Times New Roman" w:cs="Times New Roman"/>
          <w:color w:val="000000"/>
        </w:rPr>
        <w:t xml:space="preserve">(undergo) rapid development in its musical and performative structure, reaching its peak during the periods of Emperors Kangxi and Qianlong in the Qing Dynasty, </w:t>
      </w:r>
      <w:r>
        <w:rPr>
          <w:color w:val="000000"/>
          <w:u w:val="single"/>
        </w:rPr>
        <w:t>____42____</w:t>
      </w:r>
      <w:r>
        <w:rPr>
          <w:color w:val="000000"/>
        </w:rPr>
        <w:t xml:space="preserve"> </w:t>
      </w:r>
      <w:r>
        <w:rPr>
          <w:rFonts w:ascii="Times New Roman" w:hAnsi="Times New Roman" w:eastAsia="Times New Roman" w:cs="Times New Roman"/>
          <w:color w:val="000000"/>
        </w:rPr>
        <w:t>it enjoyed nationwide influence.</w:t>
      </w:r>
    </w:p>
    <w:p w14:paraId="6898145D">
      <w:pPr>
        <w:spacing w:line="360" w:lineRule="auto"/>
        <w:ind w:firstLine="420"/>
        <w:jc w:val="both"/>
        <w:textAlignment w:val="center"/>
        <w:rPr>
          <w:color w:val="000000"/>
        </w:rPr>
      </w:pPr>
      <w:r>
        <w:rPr>
          <w:rFonts w:ascii="Times New Roman" w:hAnsi="Times New Roman" w:eastAsia="Times New Roman" w:cs="Times New Roman"/>
          <w:color w:val="000000"/>
        </w:rPr>
        <w:t xml:space="preserve">Despite </w:t>
      </w:r>
      <w:r>
        <w:rPr>
          <w:color w:val="000000"/>
          <w:u w:val="single"/>
        </w:rPr>
        <w:t>____43____</w:t>
      </w:r>
      <w:r>
        <w:rPr>
          <w:color w:val="000000"/>
        </w:rPr>
        <w:t xml:space="preserve"> </w:t>
      </w:r>
      <w:r>
        <w:rPr>
          <w:rFonts w:ascii="Times New Roman" w:hAnsi="Times New Roman" w:eastAsia="Times New Roman" w:cs="Times New Roman"/>
          <w:color w:val="000000"/>
        </w:rPr>
        <w:t xml:space="preserve">(it) rich heritage, most existing publications on the subject are aimed at specialists and professionals, leaving a gap in accessible materials for general readers. Thus, Ding created the book </w:t>
      </w:r>
      <w:r>
        <w:rPr>
          <w:color w:val="000000"/>
          <w:u w:val="single"/>
        </w:rPr>
        <w:t>____44____</w:t>
      </w:r>
      <w:r>
        <w:rPr>
          <w:rFonts w:ascii="Times New Roman" w:hAnsi="Times New Roman" w:eastAsia="Times New Roman" w:cs="Times New Roman"/>
          <w:color w:val="000000"/>
        </w:rPr>
        <w:t>(bridge) scholarship and popular understanding, combining ancient tradition with youthful appeal, and classic art with modern presentation.</w:t>
      </w:r>
    </w:p>
    <w:p w14:paraId="1C7B5D35">
      <w:pPr>
        <w:spacing w:line="360" w:lineRule="auto"/>
        <w:ind w:firstLine="420"/>
        <w:jc w:val="both"/>
        <w:textAlignment w:val="center"/>
        <w:rPr>
          <w:color w:val="000000"/>
        </w:rPr>
      </w:pPr>
      <w:r>
        <w:rPr>
          <w:rFonts w:ascii="Times New Roman" w:hAnsi="Times New Roman" w:eastAsia="Times New Roman" w:cs="Times New Roman"/>
          <w:color w:val="000000"/>
        </w:rPr>
        <w:t xml:space="preserve">The book aims to introduce Qinqiang Opera to a </w:t>
      </w:r>
      <w:r>
        <w:rPr>
          <w:color w:val="000000"/>
          <w:u w:val="single"/>
        </w:rPr>
        <w:t>____45____</w:t>
      </w:r>
      <w:r>
        <w:rPr>
          <w:color w:val="000000"/>
        </w:rPr>
        <w:t xml:space="preserve"> </w:t>
      </w:r>
      <w:r>
        <w:rPr>
          <w:rFonts w:ascii="Times New Roman" w:hAnsi="Times New Roman" w:eastAsia="Times New Roman" w:cs="Times New Roman"/>
          <w:color w:val="000000"/>
        </w:rPr>
        <w:t>(broad) audience and bring the art form beyond professional circles, he says.</w:t>
      </w:r>
    </w:p>
    <w:p w14:paraId="69A4106C">
      <w:pPr>
        <w:spacing w:line="360" w:lineRule="auto"/>
        <w:textAlignment w:val="center"/>
        <w:rPr>
          <w:color w:val="000000"/>
        </w:rPr>
      </w:pPr>
      <w:r>
        <w:rPr>
          <w:color w:val="2E75B6"/>
        </w:rPr>
        <w:t>【答案】</w:t>
      </w:r>
      <w:r>
        <w:rPr>
          <w:color w:val="000000"/>
        </w:rPr>
        <w:t xml:space="preserve">36. </w:t>
      </w:r>
      <w:r>
        <w:rPr>
          <w:rFonts w:ascii="Times New Roman" w:hAnsi="Times New Roman" w:eastAsia="Times New Roman" w:cs="Times New Roman"/>
          <w:color w:val="000000"/>
        </w:rPr>
        <w:t>Titled</w:t>
      </w:r>
      <w:r>
        <w:rPr>
          <w:color w:val="000000"/>
        </w:rPr>
        <w:t xml:space="preserve">    </w:t>
      </w:r>
    </w:p>
    <w:p w14:paraId="56CE8165">
      <w:pPr>
        <w:spacing w:line="360" w:lineRule="auto"/>
        <w:textAlignment w:val="center"/>
        <w:rPr>
          <w:color w:val="000000"/>
        </w:rPr>
      </w:pPr>
      <w:r>
        <w:rPr>
          <w:color w:val="000000"/>
        </w:rPr>
        <w:t xml:space="preserve">37. </w:t>
      </w:r>
      <w:r>
        <w:rPr>
          <w:rFonts w:ascii="Times New Roman" w:hAnsi="Times New Roman" w:eastAsia="Times New Roman" w:cs="Times New Roman"/>
          <w:color w:val="000000"/>
        </w:rPr>
        <w:t>a</w:t>
      </w:r>
      <w:r>
        <w:rPr>
          <w:color w:val="000000"/>
        </w:rPr>
        <w:t xml:space="preserve">    38. </w:t>
      </w:r>
      <w:r>
        <w:rPr>
          <w:rFonts w:ascii="Times New Roman" w:hAnsi="Times New Roman" w:eastAsia="Times New Roman" w:cs="Times New Roman"/>
          <w:color w:val="000000"/>
        </w:rPr>
        <w:t>vividly</w:t>
      </w:r>
      <w:r>
        <w:rPr>
          <w:color w:val="000000"/>
        </w:rPr>
        <w:t xml:space="preserve">    </w:t>
      </w:r>
    </w:p>
    <w:p w14:paraId="386B0362">
      <w:pPr>
        <w:spacing w:line="360" w:lineRule="auto"/>
        <w:textAlignment w:val="center"/>
        <w:rPr>
          <w:color w:val="000000"/>
        </w:rPr>
      </w:pPr>
      <w:r>
        <w:rPr>
          <w:color w:val="000000"/>
        </w:rPr>
        <w:t xml:space="preserve">39. </w:t>
      </w:r>
      <w:r>
        <w:rPr>
          <w:rFonts w:ascii="Times New Roman" w:hAnsi="Times New Roman" w:eastAsia="Times New Roman" w:cs="Times New Roman"/>
          <w:color w:val="000000"/>
        </w:rPr>
        <w:t>dedication</w:t>
      </w:r>
      <w:r>
        <w:rPr>
          <w:color w:val="000000"/>
        </w:rPr>
        <w:t xml:space="preserve">    </w:t>
      </w:r>
    </w:p>
    <w:p w14:paraId="1F6558BF">
      <w:pPr>
        <w:spacing w:line="360" w:lineRule="auto"/>
        <w:textAlignment w:val="center"/>
        <w:rPr>
          <w:color w:val="000000"/>
        </w:rPr>
      </w:pPr>
      <w:r>
        <w:rPr>
          <w:color w:val="000000"/>
        </w:rPr>
        <w:t xml:space="preserve">40. </w:t>
      </w:r>
      <w:r>
        <w:rPr>
          <w:rFonts w:ascii="Times New Roman" w:hAnsi="Times New Roman" w:eastAsia="Times New Roman" w:cs="Times New Roman"/>
          <w:color w:val="000000"/>
        </w:rPr>
        <w:t>and</w:t>
      </w:r>
      <w:r>
        <w:rPr>
          <w:color w:val="000000"/>
        </w:rPr>
        <w:t xml:space="preserve">    41. </w:t>
      </w:r>
      <w:r>
        <w:rPr>
          <w:rFonts w:ascii="Times New Roman" w:hAnsi="Times New Roman" w:eastAsia="Times New Roman" w:cs="Times New Roman"/>
          <w:color w:val="000000"/>
        </w:rPr>
        <w:t>underwent</w:t>
      </w:r>
      <w:r>
        <w:rPr>
          <w:color w:val="000000"/>
        </w:rPr>
        <w:t xml:space="preserve">    </w:t>
      </w:r>
    </w:p>
    <w:p w14:paraId="2568FA34">
      <w:pPr>
        <w:spacing w:line="360" w:lineRule="auto"/>
        <w:textAlignment w:val="center"/>
        <w:rPr>
          <w:color w:val="000000"/>
        </w:rPr>
      </w:pPr>
      <w:r>
        <w:rPr>
          <w:color w:val="000000"/>
        </w:rPr>
        <w:t xml:space="preserve">42. </w:t>
      </w:r>
      <w:r>
        <w:rPr>
          <w:rFonts w:ascii="Times New Roman" w:hAnsi="Times New Roman" w:eastAsia="Times New Roman" w:cs="Times New Roman"/>
          <w:color w:val="000000"/>
        </w:rPr>
        <w:t>when</w:t>
      </w:r>
      <w:r>
        <w:rPr>
          <w:color w:val="000000"/>
        </w:rPr>
        <w:t xml:space="preserve">    43. </w:t>
      </w:r>
      <w:r>
        <w:rPr>
          <w:rFonts w:ascii="Times New Roman" w:hAnsi="Times New Roman" w:eastAsia="Times New Roman" w:cs="Times New Roman"/>
          <w:color w:val="000000"/>
        </w:rPr>
        <w:t>its</w:t>
      </w:r>
      <w:r>
        <w:rPr>
          <w:color w:val="000000"/>
        </w:rPr>
        <w:t xml:space="preserve">    </w:t>
      </w:r>
    </w:p>
    <w:p w14:paraId="16CCDBE1">
      <w:pPr>
        <w:spacing w:line="360" w:lineRule="auto"/>
        <w:textAlignment w:val="center"/>
        <w:rPr>
          <w:color w:val="000000"/>
        </w:rPr>
      </w:pPr>
      <w:r>
        <w:rPr>
          <w:color w:val="000000"/>
        </w:rPr>
        <w:t xml:space="preserve">44. </w:t>
      </w:r>
      <w:r>
        <w:rPr>
          <w:rFonts w:ascii="Times New Roman" w:hAnsi="Times New Roman" w:eastAsia="Times New Roman" w:cs="Times New Roman"/>
          <w:color w:val="000000"/>
        </w:rPr>
        <w:t>to bridge</w:t>
      </w:r>
      <w:r>
        <w:rPr>
          <w:color w:val="000000"/>
        </w:rPr>
        <w:t xml:space="preserve">    </w:t>
      </w:r>
    </w:p>
    <w:p w14:paraId="376F1D1E">
      <w:pPr>
        <w:spacing w:line="360" w:lineRule="auto"/>
        <w:textAlignment w:val="center"/>
        <w:rPr>
          <w:color w:val="000000"/>
        </w:rPr>
      </w:pPr>
      <w:r>
        <w:rPr>
          <w:color w:val="000000"/>
        </w:rPr>
        <w:t xml:space="preserve">45. </w:t>
      </w:r>
      <w:r>
        <w:rPr>
          <w:rFonts w:ascii="Times New Roman" w:hAnsi="Times New Roman" w:eastAsia="Times New Roman" w:cs="Times New Roman"/>
          <w:color w:val="000000"/>
        </w:rPr>
        <w:t>broader</w:t>
      </w:r>
    </w:p>
    <w:p w14:paraId="0367DEE1">
      <w:pPr>
        <w:spacing w:line="360" w:lineRule="auto"/>
        <w:textAlignment w:val="center"/>
        <w:rPr>
          <w:color w:val="000000"/>
        </w:rPr>
      </w:pPr>
      <w:r>
        <w:rPr>
          <w:color w:val="2E75B6"/>
        </w:rPr>
        <w:t>【解析】</w:t>
      </w:r>
    </w:p>
    <w:p w14:paraId="6F477C4F">
      <w:pPr>
        <w:spacing w:line="360" w:lineRule="auto"/>
        <w:jc w:val="both"/>
        <w:textAlignment w:val="center"/>
        <w:rPr>
          <w:color w:val="000000"/>
        </w:rPr>
      </w:pPr>
      <w:r>
        <w:rPr>
          <w:color w:val="000000"/>
        </w:rPr>
        <w:t>【导语】</w:t>
      </w:r>
      <w:r>
        <w:rPr>
          <w:rFonts w:ascii="宋体" w:hAnsi="宋体" w:eastAsia="宋体" w:cs="宋体"/>
          <w:color w:val="000000"/>
        </w:rPr>
        <w:t>本文是一篇说明文。文章主要介绍了一本关于秦腔的综合性指南在北京出版，详细阐述了这本书的内容、目的及其对秦腔这一非物质文化遗产的保护和传承所做出的贡献。</w:t>
      </w:r>
    </w:p>
    <w:p w14:paraId="411C7425">
      <w:pPr>
        <w:spacing w:line="360" w:lineRule="auto"/>
        <w:jc w:val="both"/>
        <w:textAlignment w:val="center"/>
        <w:rPr>
          <w:color w:val="000000"/>
        </w:rPr>
      </w:pPr>
      <w:r>
        <w:rPr>
          <w:color w:val="000000"/>
        </w:rPr>
        <w:t>【36题详解】</w:t>
      </w:r>
    </w:p>
    <w:p w14:paraId="0B420A55">
      <w:pPr>
        <w:spacing w:line="360" w:lineRule="auto"/>
        <w:jc w:val="both"/>
        <w:textAlignment w:val="center"/>
        <w:rPr>
          <w:color w:val="000000"/>
        </w:rPr>
      </w:pPr>
      <w:r>
        <w:rPr>
          <w:rFonts w:ascii="宋体" w:hAnsi="宋体" w:eastAsia="宋体" w:cs="宋体"/>
          <w:color w:val="000000"/>
        </w:rPr>
        <w:t>考查非谓语动词。句意：这本名为《秦腔》的书籍既是一本艺术伴侣，也是一本视觉相册，收录了</w:t>
      </w:r>
      <w:r>
        <w:rPr>
          <w:rFonts w:ascii="Times New Roman" w:hAnsi="Times New Roman" w:eastAsia="Times New Roman" w:cs="Times New Roman"/>
          <w:color w:val="000000"/>
        </w:rPr>
        <w:t>300</w:t>
      </w:r>
      <w:r>
        <w:rPr>
          <w:rFonts w:ascii="宋体" w:hAnsi="宋体" w:eastAsia="宋体" w:cs="宋体"/>
          <w:color w:val="000000"/>
        </w:rPr>
        <w:t>多张高清舞台照片和详细的手绘插图，让读者深入了解秦腔这一复杂艺术形式及其千年演变。本句已有谓语动词</w:t>
      </w:r>
      <w:r>
        <w:rPr>
          <w:rFonts w:ascii="Times New Roman" w:hAnsi="Times New Roman" w:eastAsia="Times New Roman" w:cs="Times New Roman"/>
          <w:color w:val="000000"/>
        </w:rPr>
        <w:t>serves</w:t>
      </w:r>
      <w:r>
        <w:rPr>
          <w:rFonts w:ascii="宋体" w:hAnsi="宋体" w:eastAsia="宋体" w:cs="宋体"/>
          <w:color w:val="000000"/>
        </w:rPr>
        <w:t>，且空处没有连词，所以空处需用非谓语动词；</w:t>
      </w:r>
      <w:r>
        <w:rPr>
          <w:rFonts w:ascii="Times New Roman" w:hAnsi="Times New Roman" w:eastAsia="Times New Roman" w:cs="Times New Roman"/>
          <w:color w:val="000000"/>
        </w:rPr>
        <w:t>title</w:t>
      </w:r>
      <w:r>
        <w:rPr>
          <w:rFonts w:ascii="宋体" w:hAnsi="宋体" w:eastAsia="宋体" w:cs="宋体"/>
          <w:color w:val="000000"/>
        </w:rPr>
        <w:t>与主语</w:t>
      </w:r>
      <w:r>
        <w:rPr>
          <w:rFonts w:ascii="Times New Roman" w:hAnsi="Times New Roman" w:eastAsia="Times New Roman" w:cs="Times New Roman"/>
          <w:color w:val="000000"/>
        </w:rPr>
        <w:t>the volume</w:t>
      </w:r>
      <w:r>
        <w:rPr>
          <w:rFonts w:ascii="宋体" w:hAnsi="宋体" w:eastAsia="宋体" w:cs="宋体"/>
          <w:color w:val="000000"/>
        </w:rPr>
        <w:t>之间为被动关系，所以空处需用过去分词</w:t>
      </w:r>
      <w:r>
        <w:rPr>
          <w:rFonts w:ascii="Times New Roman" w:hAnsi="Times New Roman" w:eastAsia="Times New Roman" w:cs="Times New Roman"/>
          <w:color w:val="000000"/>
        </w:rPr>
        <w:t>titled</w:t>
      </w:r>
      <w:r>
        <w:rPr>
          <w:rFonts w:ascii="宋体" w:hAnsi="宋体" w:eastAsia="宋体" w:cs="宋体"/>
          <w:color w:val="000000"/>
        </w:rPr>
        <w:t>作状语，句首单词首字母需大写。故填</w:t>
      </w:r>
      <w:r>
        <w:rPr>
          <w:rFonts w:ascii="Times New Roman" w:hAnsi="Times New Roman" w:eastAsia="Times New Roman" w:cs="Times New Roman"/>
          <w:color w:val="000000"/>
        </w:rPr>
        <w:t>Titled</w:t>
      </w:r>
      <w:r>
        <w:rPr>
          <w:rFonts w:ascii="宋体" w:hAnsi="宋体" w:eastAsia="宋体" w:cs="宋体"/>
          <w:color w:val="000000"/>
        </w:rPr>
        <w:t>。</w:t>
      </w:r>
    </w:p>
    <w:p w14:paraId="533F6F0B">
      <w:pPr>
        <w:spacing w:line="360" w:lineRule="auto"/>
        <w:jc w:val="both"/>
        <w:textAlignment w:val="center"/>
        <w:rPr>
          <w:color w:val="000000"/>
        </w:rPr>
      </w:pPr>
      <w:r>
        <w:rPr>
          <w:color w:val="000000"/>
        </w:rPr>
        <w:t>【37题详解】</w:t>
      </w:r>
    </w:p>
    <w:p w14:paraId="5A8BFC1A">
      <w:pPr>
        <w:spacing w:line="360" w:lineRule="auto"/>
        <w:jc w:val="both"/>
        <w:textAlignment w:val="center"/>
        <w:rPr>
          <w:color w:val="000000"/>
        </w:rPr>
      </w:pPr>
      <w:r>
        <w:rPr>
          <w:rFonts w:ascii="宋体" w:hAnsi="宋体" w:eastAsia="宋体" w:cs="宋体"/>
          <w:color w:val="000000"/>
        </w:rPr>
        <w:t>考查冠词。句意同上。</w:t>
      </w:r>
      <w:r>
        <w:rPr>
          <w:rFonts w:ascii="Times New Roman" w:hAnsi="Times New Roman" w:eastAsia="Times New Roman" w:cs="Times New Roman"/>
          <w:color w:val="000000"/>
        </w:rPr>
        <w:t>offer sb. a look into...</w:t>
      </w:r>
      <w:r>
        <w:rPr>
          <w:rFonts w:ascii="宋体" w:hAnsi="宋体" w:eastAsia="宋体" w:cs="宋体"/>
          <w:color w:val="000000"/>
        </w:rPr>
        <w:t>为固定搭配，意为“让某人深入了解……”，所以空处需用不定冠词</w:t>
      </w:r>
      <w:r>
        <w:rPr>
          <w:rFonts w:ascii="Times New Roman" w:hAnsi="Times New Roman" w:eastAsia="Times New Roman" w:cs="Times New Roman"/>
          <w:color w:val="000000"/>
        </w:rPr>
        <w:t>a</w:t>
      </w:r>
      <w:r>
        <w:rPr>
          <w:rFonts w:ascii="宋体" w:hAnsi="宋体" w:eastAsia="宋体" w:cs="宋体"/>
          <w:color w:val="000000"/>
        </w:rPr>
        <w:t>。故填</w:t>
      </w:r>
      <w:r>
        <w:rPr>
          <w:rFonts w:ascii="Times New Roman" w:hAnsi="Times New Roman" w:eastAsia="Times New Roman" w:cs="Times New Roman"/>
          <w:color w:val="000000"/>
        </w:rPr>
        <w:t>a</w:t>
      </w:r>
      <w:r>
        <w:rPr>
          <w:rFonts w:ascii="宋体" w:hAnsi="宋体" w:eastAsia="宋体" w:cs="宋体"/>
          <w:color w:val="000000"/>
        </w:rPr>
        <w:t>。</w:t>
      </w:r>
    </w:p>
    <w:p w14:paraId="74F5BACE">
      <w:pPr>
        <w:spacing w:line="360" w:lineRule="auto"/>
        <w:jc w:val="both"/>
        <w:textAlignment w:val="center"/>
        <w:rPr>
          <w:color w:val="000000"/>
        </w:rPr>
      </w:pPr>
      <w:r>
        <w:rPr>
          <w:color w:val="000000"/>
        </w:rPr>
        <w:t>【38题详解】</w:t>
      </w:r>
    </w:p>
    <w:p w14:paraId="5053DA44">
      <w:pPr>
        <w:spacing w:line="360" w:lineRule="auto"/>
        <w:jc w:val="both"/>
        <w:textAlignment w:val="center"/>
        <w:rPr>
          <w:color w:val="000000"/>
        </w:rPr>
      </w:pPr>
      <w:r>
        <w:rPr>
          <w:rFonts w:ascii="宋体" w:hAnsi="宋体" w:eastAsia="宋体" w:cs="宋体"/>
          <w:color w:val="000000"/>
        </w:rPr>
        <w:t>考查副词。句意：这本书不仅追溯了这种艺术形式千年的发展历程，还生动地捕捉了传承人的艺术生活和奉献精神，突出了大师表演者的舞台技艺，并探讨了关键机构的创作工作。空处修饰动词</w:t>
      </w:r>
      <w:r>
        <w:rPr>
          <w:rFonts w:ascii="Times New Roman" w:hAnsi="Times New Roman" w:eastAsia="Times New Roman" w:cs="Times New Roman"/>
          <w:color w:val="000000"/>
        </w:rPr>
        <w:t>captures</w:t>
      </w:r>
      <w:r>
        <w:rPr>
          <w:rFonts w:ascii="宋体" w:hAnsi="宋体" w:eastAsia="宋体" w:cs="宋体"/>
          <w:color w:val="000000"/>
        </w:rPr>
        <w:t>，需用副词</w:t>
      </w:r>
      <w:r>
        <w:rPr>
          <w:rFonts w:ascii="Times New Roman" w:hAnsi="Times New Roman" w:eastAsia="Times New Roman" w:cs="Times New Roman"/>
          <w:color w:val="000000"/>
        </w:rPr>
        <w:t>vividly</w:t>
      </w:r>
      <w:r>
        <w:rPr>
          <w:rFonts w:ascii="宋体" w:hAnsi="宋体" w:eastAsia="宋体" w:cs="宋体"/>
          <w:color w:val="000000"/>
        </w:rPr>
        <w:t>作状语。故填</w:t>
      </w:r>
      <w:r>
        <w:rPr>
          <w:rFonts w:ascii="Times New Roman" w:hAnsi="Times New Roman" w:eastAsia="Times New Roman" w:cs="Times New Roman"/>
          <w:color w:val="000000"/>
        </w:rPr>
        <w:t>vividly</w:t>
      </w:r>
      <w:r>
        <w:rPr>
          <w:rFonts w:ascii="宋体" w:hAnsi="宋体" w:eastAsia="宋体" w:cs="宋体"/>
          <w:color w:val="000000"/>
        </w:rPr>
        <w:t>。</w:t>
      </w:r>
    </w:p>
    <w:p w14:paraId="55044388">
      <w:pPr>
        <w:spacing w:line="360" w:lineRule="auto"/>
        <w:jc w:val="both"/>
        <w:textAlignment w:val="center"/>
        <w:rPr>
          <w:color w:val="000000"/>
        </w:rPr>
      </w:pPr>
      <w:r>
        <w:rPr>
          <w:color w:val="000000"/>
        </w:rPr>
        <w:t>【39题详解】</w:t>
      </w:r>
    </w:p>
    <w:p w14:paraId="3160B102">
      <w:pPr>
        <w:spacing w:line="360" w:lineRule="auto"/>
        <w:jc w:val="both"/>
        <w:textAlignment w:val="center"/>
        <w:rPr>
          <w:color w:val="000000"/>
        </w:rPr>
      </w:pPr>
      <w:r>
        <w:rPr>
          <w:rFonts w:ascii="宋体" w:hAnsi="宋体" w:eastAsia="宋体" w:cs="宋体"/>
          <w:color w:val="000000"/>
        </w:rPr>
        <w:t>考查名词。句意同上。空处与</w:t>
      </w:r>
      <w:r>
        <w:rPr>
          <w:rFonts w:ascii="Times New Roman" w:hAnsi="Times New Roman" w:eastAsia="Times New Roman" w:cs="Times New Roman"/>
          <w:color w:val="000000"/>
        </w:rPr>
        <w:t>lives</w:t>
      </w:r>
      <w:r>
        <w:rPr>
          <w:rFonts w:ascii="宋体" w:hAnsi="宋体" w:eastAsia="宋体" w:cs="宋体"/>
          <w:color w:val="000000"/>
        </w:rPr>
        <w:t>并列为名词作宾语，</w:t>
      </w:r>
      <w:r>
        <w:rPr>
          <w:rFonts w:ascii="Times New Roman" w:hAnsi="Times New Roman" w:eastAsia="Times New Roman" w:cs="Times New Roman"/>
          <w:color w:val="000000"/>
        </w:rPr>
        <w:t>dedicate</w:t>
      </w:r>
      <w:r>
        <w:rPr>
          <w:rFonts w:ascii="宋体" w:hAnsi="宋体" w:eastAsia="宋体" w:cs="宋体"/>
          <w:color w:val="000000"/>
        </w:rPr>
        <w:t>的名词形式</w:t>
      </w:r>
      <w:r>
        <w:rPr>
          <w:rFonts w:ascii="Times New Roman" w:hAnsi="Times New Roman" w:eastAsia="Times New Roman" w:cs="Times New Roman"/>
          <w:color w:val="000000"/>
        </w:rPr>
        <w:t>dedication</w:t>
      </w:r>
      <w:r>
        <w:rPr>
          <w:rFonts w:ascii="宋体" w:hAnsi="宋体" w:eastAsia="宋体" w:cs="宋体"/>
          <w:color w:val="000000"/>
        </w:rPr>
        <w:t>“奉献”符合题意，为不可数名词。故填</w:t>
      </w:r>
      <w:r>
        <w:rPr>
          <w:rFonts w:ascii="Times New Roman" w:hAnsi="Times New Roman" w:eastAsia="Times New Roman" w:cs="Times New Roman"/>
          <w:color w:val="000000"/>
        </w:rPr>
        <w:t>dedication</w:t>
      </w:r>
      <w:r>
        <w:rPr>
          <w:rFonts w:ascii="宋体" w:hAnsi="宋体" w:eastAsia="宋体" w:cs="宋体"/>
          <w:color w:val="000000"/>
        </w:rPr>
        <w:t>。</w:t>
      </w:r>
    </w:p>
    <w:p w14:paraId="264F26EF">
      <w:pPr>
        <w:spacing w:line="360" w:lineRule="auto"/>
        <w:jc w:val="both"/>
        <w:textAlignment w:val="center"/>
        <w:rPr>
          <w:color w:val="000000"/>
        </w:rPr>
      </w:pPr>
      <w:r>
        <w:rPr>
          <w:color w:val="000000"/>
        </w:rPr>
        <w:t>【40题详解】</w:t>
      </w:r>
    </w:p>
    <w:p w14:paraId="10351995">
      <w:pPr>
        <w:spacing w:line="360" w:lineRule="auto"/>
        <w:jc w:val="both"/>
        <w:textAlignment w:val="center"/>
        <w:rPr>
          <w:color w:val="000000"/>
        </w:rPr>
      </w:pPr>
      <w:r>
        <w:rPr>
          <w:rFonts w:ascii="宋体" w:hAnsi="宋体" w:eastAsia="宋体" w:cs="宋体"/>
          <w:color w:val="000000"/>
        </w:rPr>
        <w:t>考查连词。</w:t>
      </w:r>
      <w:r>
        <w:rPr>
          <w:color w:val="000000"/>
        </w:rPr>
        <w:t>句意：这本书不仅追溯了这种艺术形式千年的发展历程，还生动地捕捉了传承人的艺术生活和奉献精神，突出了大师表演者的舞台技艺，并探讨了关键机构的创作工作。</w:t>
      </w:r>
      <w:r>
        <w:rPr>
          <w:rFonts w:ascii="宋体" w:hAnsi="宋体" w:eastAsia="宋体" w:cs="宋体"/>
          <w:color w:val="000000"/>
        </w:rPr>
        <w:t>空处前后句之间为并列关系，需用连词</w:t>
      </w:r>
      <w:r>
        <w:rPr>
          <w:rFonts w:ascii="Times New Roman" w:hAnsi="Times New Roman" w:eastAsia="Times New Roman" w:cs="Times New Roman"/>
          <w:color w:val="000000"/>
        </w:rPr>
        <w:t>and</w:t>
      </w:r>
      <w:r>
        <w:rPr>
          <w:rFonts w:ascii="宋体" w:hAnsi="宋体" w:eastAsia="宋体" w:cs="宋体"/>
          <w:color w:val="000000"/>
        </w:rPr>
        <w:t>连接。故填</w:t>
      </w:r>
      <w:r>
        <w:rPr>
          <w:rFonts w:ascii="Times New Roman" w:hAnsi="Times New Roman" w:eastAsia="Times New Roman" w:cs="Times New Roman"/>
          <w:color w:val="000000"/>
        </w:rPr>
        <w:t>and</w:t>
      </w:r>
      <w:r>
        <w:rPr>
          <w:rFonts w:ascii="宋体" w:hAnsi="宋体" w:eastAsia="宋体" w:cs="宋体"/>
          <w:color w:val="000000"/>
        </w:rPr>
        <w:t>。</w:t>
      </w:r>
    </w:p>
    <w:p w14:paraId="3FD8996D">
      <w:pPr>
        <w:spacing w:line="360" w:lineRule="auto"/>
        <w:jc w:val="both"/>
        <w:textAlignment w:val="center"/>
        <w:rPr>
          <w:color w:val="000000"/>
        </w:rPr>
      </w:pPr>
      <w:r>
        <w:rPr>
          <w:color w:val="000000"/>
        </w:rPr>
        <w:t>【41题详解】</w:t>
      </w:r>
    </w:p>
    <w:p w14:paraId="5E84D04E">
      <w:pPr>
        <w:spacing w:line="360" w:lineRule="auto"/>
        <w:jc w:val="both"/>
        <w:textAlignment w:val="center"/>
        <w:rPr>
          <w:color w:val="000000"/>
        </w:rPr>
      </w:pPr>
      <w:r>
        <w:rPr>
          <w:rFonts w:ascii="宋体" w:hAnsi="宋体" w:eastAsia="宋体" w:cs="宋体"/>
          <w:color w:val="000000"/>
        </w:rPr>
        <w:t>考查动词时态。句意：作者丁科民解释说，秦腔在音乐和表演结构上经历了快速发展，在清朝康熙和乾隆时期达到了顶峰，当时在全国范围内都有影响。根据时间状语</w:t>
      </w:r>
      <w:r>
        <w:rPr>
          <w:rFonts w:ascii="Times New Roman" w:hAnsi="Times New Roman" w:eastAsia="Times New Roman" w:cs="Times New Roman"/>
          <w:color w:val="000000"/>
        </w:rPr>
        <w:t>during the periods of Emperors Kangxi and Qianlong in the Qing Dynasty</w:t>
      </w:r>
      <w:r>
        <w:rPr>
          <w:rFonts w:ascii="宋体" w:hAnsi="宋体" w:eastAsia="宋体" w:cs="宋体"/>
          <w:color w:val="000000"/>
        </w:rPr>
        <w:t>可知，空处谓语动词需用一般过去时。故填</w:t>
      </w:r>
      <w:r>
        <w:rPr>
          <w:rFonts w:ascii="Times New Roman" w:hAnsi="Times New Roman" w:eastAsia="Times New Roman" w:cs="Times New Roman"/>
          <w:color w:val="000000"/>
        </w:rPr>
        <w:t>underwent</w:t>
      </w:r>
      <w:r>
        <w:rPr>
          <w:rFonts w:ascii="宋体" w:hAnsi="宋体" w:eastAsia="宋体" w:cs="宋体"/>
          <w:color w:val="000000"/>
        </w:rPr>
        <w:t>。</w:t>
      </w:r>
    </w:p>
    <w:p w14:paraId="27EE8F4F">
      <w:pPr>
        <w:spacing w:line="360" w:lineRule="auto"/>
        <w:jc w:val="both"/>
        <w:textAlignment w:val="center"/>
        <w:rPr>
          <w:color w:val="000000"/>
        </w:rPr>
      </w:pPr>
      <w:r>
        <w:rPr>
          <w:color w:val="000000"/>
        </w:rPr>
        <w:t>【42题详解】</w:t>
      </w:r>
    </w:p>
    <w:p w14:paraId="3879FD6C">
      <w:pPr>
        <w:spacing w:line="360" w:lineRule="auto"/>
        <w:jc w:val="both"/>
        <w:textAlignment w:val="center"/>
        <w:rPr>
          <w:color w:val="000000"/>
        </w:rPr>
      </w:pPr>
      <w:r>
        <w:rPr>
          <w:rFonts w:ascii="宋体" w:hAnsi="宋体" w:eastAsia="宋体" w:cs="宋体"/>
          <w:color w:val="000000"/>
        </w:rPr>
        <w:t>考查定语从句。句意同上。分析句子结构可知，空处引导非限制性定语从句，先行词是</w:t>
      </w:r>
      <w:r>
        <w:rPr>
          <w:rFonts w:ascii="Times New Roman" w:hAnsi="Times New Roman" w:eastAsia="Times New Roman" w:cs="Times New Roman"/>
          <w:color w:val="000000"/>
        </w:rPr>
        <w:t>the periods of Emperors Kangxi and Qianlong in the Qing Dynasty</w:t>
      </w:r>
      <w:r>
        <w:rPr>
          <w:rFonts w:ascii="宋体" w:hAnsi="宋体" w:eastAsia="宋体" w:cs="宋体"/>
          <w:color w:val="000000"/>
        </w:rPr>
        <w:t>，关系词在定语从句中作时间状语，所以空处需用关系副词</w:t>
      </w:r>
      <w:r>
        <w:rPr>
          <w:rFonts w:ascii="Times New Roman" w:hAnsi="Times New Roman" w:eastAsia="Times New Roman" w:cs="Times New Roman"/>
          <w:color w:val="000000"/>
        </w:rPr>
        <w:t>when</w:t>
      </w:r>
      <w:r>
        <w:rPr>
          <w:rFonts w:ascii="宋体" w:hAnsi="宋体" w:eastAsia="宋体" w:cs="宋体"/>
          <w:color w:val="000000"/>
        </w:rPr>
        <w:t>引导定语从句。故填</w:t>
      </w:r>
      <w:r>
        <w:rPr>
          <w:rFonts w:ascii="Times New Roman" w:hAnsi="Times New Roman" w:eastAsia="Times New Roman" w:cs="Times New Roman"/>
          <w:color w:val="000000"/>
        </w:rPr>
        <w:t>when</w:t>
      </w:r>
      <w:r>
        <w:rPr>
          <w:rFonts w:ascii="宋体" w:hAnsi="宋体" w:eastAsia="宋体" w:cs="宋体"/>
          <w:color w:val="000000"/>
        </w:rPr>
        <w:t>。</w:t>
      </w:r>
    </w:p>
    <w:p w14:paraId="327A8066">
      <w:pPr>
        <w:spacing w:line="360" w:lineRule="auto"/>
        <w:jc w:val="both"/>
        <w:textAlignment w:val="center"/>
        <w:rPr>
          <w:color w:val="000000"/>
        </w:rPr>
      </w:pPr>
      <w:r>
        <w:rPr>
          <w:color w:val="000000"/>
        </w:rPr>
        <w:t>【43题详解】</w:t>
      </w:r>
    </w:p>
    <w:p w14:paraId="7FD018BF">
      <w:pPr>
        <w:spacing w:line="360" w:lineRule="auto"/>
        <w:jc w:val="both"/>
        <w:textAlignment w:val="center"/>
        <w:rPr>
          <w:color w:val="000000"/>
        </w:rPr>
      </w:pPr>
      <w:r>
        <w:rPr>
          <w:rFonts w:ascii="宋体" w:hAnsi="宋体" w:eastAsia="宋体" w:cs="宋体"/>
          <w:color w:val="000000"/>
        </w:rPr>
        <w:t>考查代词。句意：尽管秦腔有着丰富的遗产，但目前关于这一主题的大部分出版物都是针对专家和专业人士的，普通读者可获得的资料存在空白。空处修饰名词</w:t>
      </w:r>
      <w:r>
        <w:rPr>
          <w:rFonts w:ascii="Times New Roman" w:hAnsi="Times New Roman" w:eastAsia="Times New Roman" w:cs="Times New Roman"/>
          <w:color w:val="000000"/>
        </w:rPr>
        <w:t>heritage</w:t>
      </w:r>
      <w:r>
        <w:rPr>
          <w:rFonts w:ascii="宋体" w:hAnsi="宋体" w:eastAsia="宋体" w:cs="宋体"/>
          <w:color w:val="000000"/>
        </w:rPr>
        <w:t>，需用形容词性物主代词</w:t>
      </w:r>
      <w:r>
        <w:rPr>
          <w:rFonts w:ascii="Times New Roman" w:hAnsi="Times New Roman" w:eastAsia="Times New Roman" w:cs="Times New Roman"/>
          <w:color w:val="000000"/>
        </w:rPr>
        <w:t>its</w:t>
      </w:r>
      <w:r>
        <w:rPr>
          <w:rFonts w:ascii="宋体" w:hAnsi="宋体" w:eastAsia="宋体" w:cs="宋体"/>
          <w:color w:val="000000"/>
        </w:rPr>
        <w:t>。故填</w:t>
      </w:r>
      <w:r>
        <w:rPr>
          <w:rFonts w:ascii="Times New Roman" w:hAnsi="Times New Roman" w:eastAsia="Times New Roman" w:cs="Times New Roman"/>
          <w:color w:val="000000"/>
        </w:rPr>
        <w:t>its</w:t>
      </w:r>
      <w:r>
        <w:rPr>
          <w:rFonts w:ascii="宋体" w:hAnsi="宋体" w:eastAsia="宋体" w:cs="宋体"/>
          <w:color w:val="000000"/>
        </w:rPr>
        <w:t>。</w:t>
      </w:r>
    </w:p>
    <w:p w14:paraId="1B0197E1">
      <w:pPr>
        <w:spacing w:line="360" w:lineRule="auto"/>
        <w:jc w:val="both"/>
        <w:textAlignment w:val="center"/>
        <w:rPr>
          <w:color w:val="000000"/>
        </w:rPr>
      </w:pPr>
      <w:r>
        <w:rPr>
          <w:color w:val="000000"/>
        </w:rPr>
        <w:t>【44题详解】</w:t>
      </w:r>
    </w:p>
    <w:p w14:paraId="08F713BC">
      <w:pPr>
        <w:spacing w:line="360" w:lineRule="auto"/>
        <w:jc w:val="both"/>
        <w:textAlignment w:val="center"/>
        <w:rPr>
          <w:color w:val="000000"/>
        </w:rPr>
      </w:pPr>
      <w:r>
        <w:rPr>
          <w:rFonts w:ascii="宋体" w:hAnsi="宋体" w:eastAsia="宋体" w:cs="宋体"/>
          <w:color w:val="000000"/>
        </w:rPr>
        <w:t>考查非谓语动词。句意：因此，丁创作了这本书，以弥合学术研究与大众理解之间的鸿沟，将古老传统与年轻魅力相结合，将经典艺术与现代呈现相结合。本句已有谓语动词</w:t>
      </w:r>
      <w:r>
        <w:rPr>
          <w:rFonts w:ascii="Times New Roman" w:hAnsi="Times New Roman" w:eastAsia="Times New Roman" w:cs="Times New Roman"/>
          <w:color w:val="000000"/>
        </w:rPr>
        <w:t>created</w:t>
      </w:r>
      <w:r>
        <w:rPr>
          <w:rFonts w:ascii="宋体" w:hAnsi="宋体" w:eastAsia="宋体" w:cs="宋体"/>
          <w:color w:val="000000"/>
        </w:rPr>
        <w:t>，且空处没有连词，所以空处需用非谓语动词；结合句意可知，空处需用动词不定式作目的状语。故填</w:t>
      </w:r>
      <w:r>
        <w:rPr>
          <w:rFonts w:ascii="Times New Roman" w:hAnsi="Times New Roman" w:eastAsia="Times New Roman" w:cs="Times New Roman"/>
          <w:color w:val="000000"/>
        </w:rPr>
        <w:t>to bridge</w:t>
      </w:r>
      <w:r>
        <w:rPr>
          <w:rFonts w:ascii="宋体" w:hAnsi="宋体" w:eastAsia="宋体" w:cs="宋体"/>
          <w:color w:val="000000"/>
        </w:rPr>
        <w:t>。</w:t>
      </w:r>
    </w:p>
    <w:p w14:paraId="4FF3921A">
      <w:pPr>
        <w:spacing w:line="360" w:lineRule="auto"/>
        <w:jc w:val="both"/>
        <w:textAlignment w:val="center"/>
        <w:rPr>
          <w:color w:val="000000"/>
        </w:rPr>
      </w:pPr>
      <w:r>
        <w:rPr>
          <w:color w:val="000000"/>
        </w:rPr>
        <w:t>【45题详解】</w:t>
      </w:r>
    </w:p>
    <w:p w14:paraId="497976A9">
      <w:pPr>
        <w:spacing w:line="360" w:lineRule="auto"/>
        <w:jc w:val="both"/>
        <w:textAlignment w:val="center"/>
        <w:rPr>
          <w:color w:val="000000"/>
        </w:rPr>
      </w:pPr>
      <w:r>
        <w:rPr>
          <w:rFonts w:ascii="宋体" w:hAnsi="宋体" w:eastAsia="宋体" w:cs="宋体"/>
          <w:color w:val="000000"/>
        </w:rPr>
        <w:t>考查形容词比较级。句意：他说，这本书旨在将秦腔介绍给更广泛的观众，并将这种艺术形式带到专业圈子之外。空处修饰名词</w:t>
      </w:r>
      <w:r>
        <w:rPr>
          <w:rFonts w:ascii="Times New Roman" w:hAnsi="Times New Roman" w:eastAsia="Times New Roman" w:cs="Times New Roman"/>
          <w:color w:val="000000"/>
        </w:rPr>
        <w:t>audience</w:t>
      </w:r>
      <w:r>
        <w:rPr>
          <w:rFonts w:ascii="宋体" w:hAnsi="宋体" w:eastAsia="宋体" w:cs="宋体"/>
          <w:color w:val="000000"/>
        </w:rPr>
        <w:t>，需用形容词；结合句意可知，此处表示更广泛的观众，所以用形容词比较级</w:t>
      </w:r>
      <w:r>
        <w:rPr>
          <w:rFonts w:ascii="Times New Roman" w:hAnsi="Times New Roman" w:eastAsia="Times New Roman" w:cs="Times New Roman"/>
          <w:color w:val="000000"/>
        </w:rPr>
        <w:t>broader</w:t>
      </w:r>
      <w:r>
        <w:rPr>
          <w:rFonts w:ascii="宋体" w:hAnsi="宋体" w:eastAsia="宋体" w:cs="宋体"/>
          <w:color w:val="000000"/>
        </w:rPr>
        <w:t>。故填</w:t>
      </w:r>
      <w:r>
        <w:rPr>
          <w:rFonts w:ascii="Times New Roman" w:hAnsi="Times New Roman" w:eastAsia="Times New Roman" w:cs="Times New Roman"/>
          <w:color w:val="000000"/>
        </w:rPr>
        <w:t>broader</w:t>
      </w:r>
      <w:r>
        <w:rPr>
          <w:rFonts w:ascii="宋体" w:hAnsi="宋体" w:eastAsia="宋体" w:cs="宋体"/>
          <w:color w:val="000000"/>
        </w:rPr>
        <w:t>。</w:t>
      </w:r>
    </w:p>
    <w:p w14:paraId="64006392">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B70F02C">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885D592">
      <w:pPr>
        <w:spacing w:line="360" w:lineRule="auto"/>
        <w:jc w:val="both"/>
        <w:textAlignment w:val="center"/>
        <w:rPr>
          <w:color w:val="000000"/>
        </w:rPr>
      </w:pPr>
      <w:r>
        <w:rPr>
          <w:color w:val="000000"/>
        </w:rPr>
        <w:t xml:space="preserve">46. </w:t>
      </w:r>
      <w:r>
        <w:rPr>
          <w:rFonts w:ascii="宋体" w:hAnsi="宋体" w:eastAsia="宋体" w:cs="宋体"/>
          <w:color w:val="000000"/>
        </w:rPr>
        <w:t>近期，你校发起了主题为“</w:t>
      </w:r>
      <w:r>
        <w:rPr>
          <w:rFonts w:ascii="Times New Roman" w:hAnsi="Times New Roman" w:eastAsia="Times New Roman" w:cs="Times New Roman"/>
          <w:color w:val="000000"/>
        </w:rPr>
        <w:t>Small Moves</w:t>
      </w:r>
      <w:r>
        <w:rPr>
          <w:rFonts w:ascii="宋体" w:hAnsi="宋体" w:eastAsia="宋体" w:cs="宋体"/>
          <w:color w:val="000000"/>
        </w:rPr>
        <w:t>，</w:t>
      </w:r>
      <w:r>
        <w:rPr>
          <w:rFonts w:ascii="Times New Roman" w:hAnsi="Times New Roman" w:eastAsia="Times New Roman" w:cs="Times New Roman"/>
          <w:color w:val="000000"/>
        </w:rPr>
        <w:t>Big Health</w:t>
      </w:r>
      <w:r>
        <w:rPr>
          <w:rFonts w:ascii="宋体" w:hAnsi="宋体" w:eastAsia="宋体" w:cs="宋体"/>
          <w:color w:val="000000"/>
        </w:rPr>
        <w:t>”的倡议，旨在倡导同学们将碎片化运动融入日常生活，提升身心健康。学校英文报社现向全体同学征稿，邀请大家分享参与经历。请你写一篇短文投稿，内容包括：</w:t>
      </w:r>
    </w:p>
    <w:p w14:paraId="350633A0">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你的具体做法</w:t>
      </w:r>
      <w:r>
        <w:rPr>
          <w:rFonts w:ascii="Times New Roman" w:hAnsi="Times New Roman" w:eastAsia="Times New Roman" w:cs="Times New Roman"/>
          <w:color w:val="000000"/>
        </w:rPr>
        <w:t>;</w:t>
      </w:r>
    </w:p>
    <w:p w14:paraId="6FEBD0DD">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你的收获。</w:t>
      </w:r>
    </w:p>
    <w:p w14:paraId="1F0D48D8">
      <w:pPr>
        <w:spacing w:line="360" w:lineRule="auto"/>
        <w:jc w:val="center"/>
        <w:textAlignment w:val="center"/>
        <w:rPr>
          <w:color w:val="000000"/>
        </w:rPr>
      </w:pPr>
      <w:r>
        <w:rPr>
          <w:rFonts w:ascii="Times New Roman" w:hAnsi="Times New Roman" w:eastAsia="Times New Roman" w:cs="Times New Roman"/>
          <w:color w:val="000000"/>
        </w:rPr>
        <w:t>Small Moves, Big Health</w:t>
      </w:r>
    </w:p>
    <w:p w14:paraId="69596180">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A6A109A">
      <w:pPr>
        <w:spacing w:line="360" w:lineRule="auto"/>
        <w:textAlignment w:val="center"/>
        <w:rPr>
          <w:color w:val="000000"/>
        </w:rPr>
      </w:pPr>
      <w:r>
        <w:rPr>
          <w:color w:val="2E75B6"/>
        </w:rPr>
        <w:t>【答案】</w:t>
      </w:r>
      <w:r>
        <w:rPr>
          <w:rFonts w:ascii="Times New Roman" w:hAnsi="Times New Roman" w:eastAsia="Times New Roman" w:cs="Times New Roman"/>
          <w:color w:val="000000"/>
        </w:rPr>
        <w:t xml:space="preserve">                                                        Small Moves, Big Health</w:t>
      </w:r>
    </w:p>
    <w:p w14:paraId="6966D09A">
      <w:pPr>
        <w:spacing w:line="360" w:lineRule="auto"/>
        <w:ind w:firstLine="420"/>
        <w:jc w:val="both"/>
        <w:textAlignment w:val="center"/>
        <w:rPr>
          <w:color w:val="000000"/>
        </w:rPr>
      </w:pPr>
      <w:r>
        <w:rPr>
          <w:rFonts w:ascii="Times New Roman" w:hAnsi="Times New Roman" w:eastAsia="Times New Roman" w:cs="Times New Roman"/>
          <w:color w:val="000000"/>
        </w:rPr>
        <w:t>Since the launch of the “Small Moves, Big Health” activity, I've seized fragmented time to practice light exercise consistently.</w:t>
      </w:r>
    </w:p>
    <w:p w14:paraId="593E498E">
      <w:pPr>
        <w:spacing w:line="360" w:lineRule="auto"/>
        <w:ind w:firstLine="420"/>
        <w:jc w:val="both"/>
        <w:textAlignment w:val="center"/>
        <w:rPr>
          <w:color w:val="000000"/>
        </w:rPr>
      </w:pPr>
      <w:r>
        <w:rPr>
          <w:rFonts w:ascii="Times New Roman" w:hAnsi="Times New Roman" w:eastAsia="Times New Roman" w:cs="Times New Roman"/>
          <w:color w:val="000000"/>
        </w:rPr>
        <w:t>During 10-minute class breaks</w:t>
      </w:r>
      <w:r>
        <w:rPr>
          <w:rFonts w:ascii="Times New Roman" w:hAnsi="Times New Roman" w:eastAsia="Times New Roman" w:cs="Times New Roman"/>
          <w:color w:val="000000"/>
          <w:position w:val="-22"/>
        </w:rPr>
        <w:drawing>
          <wp:inline distT="0" distB="0" distL="114300" distR="114300">
            <wp:extent cx="5080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I skip rope with classmates. On my way to and from school, I walk 20 minutes instead of taking the bus. After evening self-study, I do 5-minute stretches to relax tired muscles. These tiny acts have become my daily routine.</w:t>
      </w:r>
    </w:p>
    <w:p w14:paraId="122AC80C">
      <w:pPr>
        <w:spacing w:line="360" w:lineRule="auto"/>
        <w:ind w:firstLine="420"/>
        <w:jc w:val="both"/>
        <w:textAlignment w:val="center"/>
        <w:rPr>
          <w:color w:val="000000"/>
        </w:rPr>
      </w:pPr>
      <w:r>
        <w:rPr>
          <w:rFonts w:ascii="Times New Roman" w:hAnsi="Times New Roman" w:eastAsia="Times New Roman" w:cs="Times New Roman"/>
          <w:color w:val="000000"/>
        </w:rPr>
        <w:t>The gains are remarkable. Physically, I'm more energetic in classes and rarely get sick. Mentally, short workouts relieve my study stress, helping me focus better. Truly, small consistent moves bring big health benefits. I'll stick to these habits, as every tiny step leads to a healthier life.</w:t>
      </w:r>
    </w:p>
    <w:p w14:paraId="552D6D38">
      <w:pPr>
        <w:spacing w:line="360" w:lineRule="auto"/>
        <w:textAlignment w:val="center"/>
        <w:rPr>
          <w:color w:val="000000"/>
        </w:rPr>
      </w:pPr>
      <w:r>
        <w:rPr>
          <w:color w:val="2E75B6"/>
        </w:rPr>
        <w:t>【解析】</w:t>
      </w:r>
    </w:p>
    <w:p w14:paraId="6129C522">
      <w:pPr>
        <w:spacing w:line="360" w:lineRule="auto"/>
        <w:jc w:val="left"/>
        <w:textAlignment w:val="center"/>
        <w:rPr>
          <w:color w:val="000000"/>
        </w:rPr>
      </w:pPr>
      <w:r>
        <w:rPr>
          <w:color w:val="000000"/>
        </w:rPr>
        <w:t>【导语】</w:t>
      </w:r>
      <w:r>
        <w:rPr>
          <w:rFonts w:ascii="宋体" w:hAnsi="宋体" w:eastAsia="宋体" w:cs="宋体"/>
          <w:color w:val="000000"/>
        </w:rPr>
        <w:t>本篇书面表达属于应用文。要求考生围绕学校发起的“</w:t>
      </w:r>
      <w:r>
        <w:rPr>
          <w:rFonts w:ascii="Times New Roman" w:hAnsi="Times New Roman" w:eastAsia="Times New Roman" w:cs="Times New Roman"/>
          <w:color w:val="000000"/>
        </w:rPr>
        <w:t>Small Moves</w:t>
      </w:r>
      <w:r>
        <w:rPr>
          <w:color w:val="000000"/>
        </w:rPr>
        <w:t>, </w:t>
      </w:r>
      <w:r>
        <w:rPr>
          <w:rFonts w:ascii="Times New Roman" w:hAnsi="Times New Roman" w:eastAsia="Times New Roman" w:cs="Times New Roman"/>
          <w:color w:val="000000"/>
        </w:rPr>
        <w:t>Big Health</w:t>
      </w:r>
      <w:r>
        <w:rPr>
          <w:rFonts w:ascii="宋体" w:hAnsi="宋体" w:eastAsia="宋体" w:cs="宋体"/>
          <w:color w:val="000000"/>
        </w:rPr>
        <w:t>”倡议，分享自己将碎片化运动融入日常生活的具体做法以及由此获得的收获。</w:t>
      </w:r>
    </w:p>
    <w:p w14:paraId="3A95136F">
      <w:pPr>
        <w:spacing w:line="360" w:lineRule="auto"/>
        <w:jc w:val="left"/>
        <w:textAlignment w:val="center"/>
        <w:rPr>
          <w:color w:val="000000"/>
        </w:rPr>
      </w:pPr>
      <w:r>
        <w:rPr>
          <w:color w:val="000000"/>
        </w:rPr>
        <w:t>【详解】</w:t>
      </w:r>
      <w:r>
        <w:rPr>
          <w:rFonts w:ascii="宋体" w:hAnsi="宋体" w:eastAsia="宋体" w:cs="宋体"/>
          <w:color w:val="000000"/>
        </w:rPr>
        <w:t>词汇积累</w:t>
      </w:r>
    </w:p>
    <w:p w14:paraId="7CEE21E8">
      <w:pPr>
        <w:spacing w:line="360" w:lineRule="auto"/>
        <w:jc w:val="left"/>
        <w:textAlignment w:val="center"/>
        <w:rPr>
          <w:color w:val="000000"/>
        </w:rPr>
      </w:pPr>
      <w:r>
        <w:rPr>
          <w:rFonts w:ascii="宋体" w:hAnsi="宋体" w:eastAsia="宋体" w:cs="宋体"/>
          <w:color w:val="000000"/>
        </w:rPr>
        <w:t>抓住：</w:t>
      </w:r>
      <w:r>
        <w:rPr>
          <w:rFonts w:ascii="Times New Roman" w:hAnsi="Times New Roman" w:eastAsia="Times New Roman" w:cs="Times New Roman"/>
          <w:color w:val="000000"/>
        </w:rPr>
        <w:t>seize → grasp</w:t>
      </w:r>
    </w:p>
    <w:p w14:paraId="4F813956">
      <w:pPr>
        <w:spacing w:line="360" w:lineRule="auto"/>
        <w:jc w:val="left"/>
        <w:textAlignment w:val="center"/>
        <w:rPr>
          <w:color w:val="000000"/>
        </w:rPr>
      </w:pPr>
      <w:r>
        <w:rPr>
          <w:rFonts w:ascii="宋体" w:hAnsi="宋体" w:eastAsia="宋体" w:cs="宋体"/>
          <w:color w:val="000000"/>
        </w:rPr>
        <w:t>代替：</w:t>
      </w:r>
      <w:r>
        <w:rPr>
          <w:rFonts w:ascii="Times New Roman" w:hAnsi="Times New Roman" w:eastAsia="Times New Roman" w:cs="Times New Roman"/>
          <w:color w:val="000000"/>
        </w:rPr>
        <w:t>instead of → replace</w:t>
      </w:r>
    </w:p>
    <w:p w14:paraId="62DD675D">
      <w:pPr>
        <w:spacing w:line="360" w:lineRule="auto"/>
        <w:jc w:val="left"/>
        <w:textAlignment w:val="center"/>
        <w:rPr>
          <w:color w:val="000000"/>
        </w:rPr>
      </w:pPr>
      <w:r>
        <w:rPr>
          <w:rFonts w:ascii="宋体" w:hAnsi="宋体" w:eastAsia="宋体" w:cs="宋体"/>
          <w:color w:val="000000"/>
        </w:rPr>
        <w:t>放松：</w:t>
      </w:r>
      <w:r>
        <w:rPr>
          <w:rFonts w:ascii="Times New Roman" w:hAnsi="Times New Roman" w:eastAsia="Times New Roman" w:cs="Times New Roman"/>
          <w:color w:val="000000"/>
        </w:rPr>
        <w:t>relax → ease</w:t>
      </w:r>
    </w:p>
    <w:p w14:paraId="5580CBCB">
      <w:pPr>
        <w:spacing w:line="360" w:lineRule="auto"/>
        <w:jc w:val="left"/>
        <w:textAlignment w:val="center"/>
        <w:rPr>
          <w:color w:val="000000"/>
        </w:rPr>
      </w:pPr>
      <w:r>
        <w:rPr>
          <w:rFonts w:ascii="宋体" w:hAnsi="宋体" w:eastAsia="宋体" w:cs="宋体"/>
          <w:color w:val="000000"/>
        </w:rPr>
        <w:t>显著的：</w:t>
      </w:r>
      <w:r>
        <w:rPr>
          <w:rFonts w:ascii="Times New Roman" w:hAnsi="Times New Roman" w:eastAsia="Times New Roman" w:cs="Times New Roman"/>
          <w:color w:val="000000"/>
        </w:rPr>
        <w:t>remarkable → noticeable</w:t>
      </w:r>
    </w:p>
    <w:p w14:paraId="03595AB7">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句式拓展</w:t>
      </w:r>
    </w:p>
    <w:p w14:paraId="03273835">
      <w:pPr>
        <w:spacing w:line="360" w:lineRule="auto"/>
        <w:jc w:val="left"/>
        <w:textAlignment w:val="center"/>
        <w:rPr>
          <w:color w:val="000000"/>
        </w:rPr>
      </w:pPr>
      <w:r>
        <w:rPr>
          <w:rFonts w:ascii="宋体" w:hAnsi="宋体" w:eastAsia="宋体" w:cs="宋体"/>
          <w:color w:val="000000"/>
        </w:rPr>
        <w:t>简单句变复合句</w:t>
      </w:r>
    </w:p>
    <w:p w14:paraId="77D59C35">
      <w:pPr>
        <w:spacing w:line="360" w:lineRule="auto"/>
        <w:jc w:val="left"/>
        <w:textAlignment w:val="center"/>
        <w:rPr>
          <w:color w:val="000000"/>
        </w:rPr>
      </w:pPr>
      <w:r>
        <w:rPr>
          <w:rFonts w:ascii="宋体" w:hAnsi="宋体" w:eastAsia="宋体" w:cs="宋体"/>
          <w:color w:val="000000"/>
        </w:rPr>
        <w:t>原句：</w:t>
      </w:r>
      <w:r>
        <w:rPr>
          <w:rFonts w:ascii="Times New Roman" w:hAnsi="Times New Roman" w:eastAsia="Times New Roman" w:cs="Times New Roman"/>
          <w:color w:val="000000"/>
        </w:rPr>
        <w:t>These tiny acts have become my daily routine.</w:t>
      </w:r>
    </w:p>
    <w:p w14:paraId="29AAFC70">
      <w:pPr>
        <w:spacing w:line="360" w:lineRule="auto"/>
        <w:jc w:val="left"/>
        <w:textAlignment w:val="center"/>
        <w:rPr>
          <w:color w:val="000000"/>
        </w:rPr>
      </w:pPr>
      <w:r>
        <w:rPr>
          <w:rFonts w:ascii="宋体" w:hAnsi="宋体" w:eastAsia="宋体" w:cs="宋体"/>
          <w:color w:val="000000"/>
        </w:rPr>
        <w:t>拓展句：</w:t>
      </w:r>
      <w:r>
        <w:rPr>
          <w:rFonts w:ascii="Times New Roman" w:hAnsi="Times New Roman" w:eastAsia="Times New Roman" w:cs="Times New Roman"/>
          <w:color w:val="000000"/>
        </w:rPr>
        <w:t>These tiny acts, which require little time or effort, have become my daily routine.</w:t>
      </w:r>
    </w:p>
    <w:p w14:paraId="25A85E5C">
      <w:pPr>
        <w:spacing w:line="360" w:lineRule="auto"/>
        <w:jc w:val="both"/>
        <w:textAlignment w:val="center"/>
        <w:rPr>
          <w:color w:val="000000"/>
        </w:rPr>
      </w:pPr>
      <w:r>
        <w:rPr>
          <w:color w:val="000000"/>
        </w:rPr>
        <w:t>【点睛】</w:t>
      </w: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 xml:space="preserve">1]. </w:t>
      </w:r>
      <w:r>
        <w:rPr>
          <w:color w:val="000000"/>
        </w:rPr>
        <w:tab/>
      </w:r>
      <w:r>
        <w:rPr>
          <w:rFonts w:ascii="Times New Roman" w:hAnsi="Times New Roman" w:eastAsia="Times New Roman" w:cs="Times New Roman"/>
          <w:color w:val="000000"/>
        </w:rPr>
        <w:t>Mentally, short workouts relieve my study stress, helping me focus better. </w:t>
      </w:r>
      <w:r>
        <w:rPr>
          <w:rFonts w:ascii="宋体" w:hAnsi="宋体" w:eastAsia="宋体" w:cs="宋体"/>
          <w:color w:val="000000"/>
        </w:rPr>
        <w:t>（运用了现在分词</w:t>
      </w:r>
      <w:r>
        <w:rPr>
          <w:rFonts w:ascii="Times New Roman" w:hAnsi="Times New Roman" w:eastAsia="Times New Roman" w:cs="Times New Roman"/>
          <w:color w:val="000000"/>
        </w:rPr>
        <w:t>helping</w:t>
      </w:r>
      <w:r>
        <w:rPr>
          <w:rFonts w:ascii="宋体" w:hAnsi="宋体" w:eastAsia="宋体" w:cs="宋体"/>
          <w:color w:val="000000"/>
        </w:rPr>
        <w:t>作状语）</w:t>
      </w:r>
    </w:p>
    <w:p w14:paraId="0C33C309">
      <w:pPr>
        <w:spacing w:line="360" w:lineRule="auto"/>
        <w:jc w:val="left"/>
        <w:textAlignment w:val="center"/>
        <w:rPr>
          <w:color w:val="000000"/>
        </w:rPr>
      </w:pPr>
      <w:r>
        <w:rPr>
          <w:rFonts w:ascii="Times New Roman" w:hAnsi="Times New Roman" w:eastAsia="Times New Roman" w:cs="Times New Roman"/>
          <w:color w:val="000000"/>
        </w:rPr>
        <w:t xml:space="preserve"> [</w:t>
      </w:r>
      <w:r>
        <w:rPr>
          <w:rFonts w:ascii="宋体" w:hAnsi="宋体" w:eastAsia="宋体" w:cs="宋体"/>
          <w:color w:val="000000"/>
        </w:rPr>
        <w:t>高分句型</w:t>
      </w:r>
      <w:r>
        <w:rPr>
          <w:rFonts w:ascii="Times New Roman" w:hAnsi="Times New Roman" w:eastAsia="Times New Roman" w:cs="Times New Roman"/>
          <w:color w:val="000000"/>
        </w:rPr>
        <w:t>2]. I'll stick to these habits, as every tiny step leads to a healthier life.</w:t>
      </w:r>
      <w:r>
        <w:rPr>
          <w:rFonts w:ascii="宋体" w:hAnsi="宋体" w:eastAsia="宋体" w:cs="宋体"/>
          <w:color w:val="000000"/>
        </w:rPr>
        <w:t>（运用了</w:t>
      </w:r>
      <w:r>
        <w:rPr>
          <w:rFonts w:ascii="Times New Roman" w:hAnsi="Times New Roman" w:eastAsia="Times New Roman" w:cs="Times New Roman"/>
          <w:color w:val="000000"/>
        </w:rPr>
        <w:t>as</w:t>
      </w:r>
      <w:r>
        <w:rPr>
          <w:rFonts w:ascii="宋体" w:hAnsi="宋体" w:eastAsia="宋体" w:cs="宋体"/>
          <w:color w:val="000000"/>
        </w:rPr>
        <w:t>引导原因状语从句）</w:t>
      </w:r>
    </w:p>
    <w:p w14:paraId="3FD99F42">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281EFCB">
      <w:pPr>
        <w:spacing w:line="360" w:lineRule="auto"/>
        <w:jc w:val="both"/>
        <w:textAlignment w:val="center"/>
        <w:rPr>
          <w:color w:val="000000"/>
        </w:rPr>
      </w:pPr>
      <w:r>
        <w:rPr>
          <w:color w:val="000000"/>
        </w:rPr>
        <w:t xml:space="preserve">47. </w:t>
      </w:r>
      <w:r>
        <w:rPr>
          <w:rFonts w:ascii="宋体" w:hAnsi="宋体" w:eastAsia="宋体" w:cs="宋体"/>
          <w:color w:val="000000"/>
        </w:rPr>
        <w:t>阅读下面材料，根据其内容和所给段落开头语续写两段，使之构成一篇完整的短文。</w:t>
      </w:r>
    </w:p>
    <w:p w14:paraId="4BB7492A">
      <w:pPr>
        <w:spacing w:line="360" w:lineRule="auto"/>
        <w:ind w:firstLine="420"/>
        <w:jc w:val="both"/>
        <w:textAlignment w:val="center"/>
        <w:rPr>
          <w:color w:val="000000"/>
        </w:rPr>
      </w:pPr>
      <w:r>
        <w:rPr>
          <w:rFonts w:ascii="Times New Roman" w:hAnsi="Times New Roman" w:eastAsia="Times New Roman" w:cs="Times New Roman"/>
          <w:color w:val="000000"/>
        </w:rPr>
        <w:t>“Did you bring your doll?” my friend Reba gave off me at the door. I showed her the bag. I was hiding behind my back and followed her to her bedroom — all to herself, unlike the one I shared with my sister. But envy struck when I saw the newest doll on her shelf with a stylish wardrobe (</w:t>
      </w:r>
      <w:r>
        <w:rPr>
          <w:rFonts w:ascii="宋体" w:hAnsi="宋体" w:eastAsia="宋体" w:cs="宋体"/>
          <w:color w:val="000000"/>
        </w:rPr>
        <w:t>全套服装</w:t>
      </w:r>
      <w:r>
        <w:rPr>
          <w:rFonts w:ascii="Times New Roman" w:hAnsi="Times New Roman" w:eastAsia="Times New Roman" w:cs="Times New Roman"/>
          <w:color w:val="000000"/>
        </w:rPr>
        <w:t>). To me, Reba was the luckiest girl. Yet I wanted to level the playing field with one of the birthday presents I was expecting.</w:t>
      </w:r>
    </w:p>
    <w:p w14:paraId="051699CF">
      <w:pPr>
        <w:spacing w:line="360" w:lineRule="auto"/>
        <w:ind w:firstLine="420"/>
        <w:jc w:val="both"/>
        <w:textAlignment w:val="center"/>
        <w:rPr>
          <w:color w:val="000000"/>
        </w:rPr>
      </w:pPr>
      <w:r>
        <w:rPr>
          <w:rFonts w:ascii="Times New Roman" w:hAnsi="Times New Roman" w:eastAsia="Times New Roman" w:cs="Times New Roman"/>
          <w:color w:val="000000"/>
        </w:rPr>
        <w:t>Settled on the floor, I presented my hand-me-down doll — a figure with unbiased legs, dated hair, faded fabrics, and mismatched shoes. Meanwhile, everything about Reba’s doll, from its silly hair to cool sunglasses, said young and free. With a click, Reba folded its knees, settled it behind the wheel of its tiny convertible (</w:t>
      </w:r>
      <w:r>
        <w:rPr>
          <w:rFonts w:ascii="宋体" w:hAnsi="宋体" w:eastAsia="宋体" w:cs="宋体"/>
          <w:color w:val="000000"/>
        </w:rPr>
        <w:t>敞篷车</w:t>
      </w:r>
      <w:r>
        <w:rPr>
          <w:rFonts w:ascii="Times New Roman" w:hAnsi="Times New Roman" w:eastAsia="Times New Roman" w:cs="Times New Roman"/>
          <w:color w:val="000000"/>
        </w:rPr>
        <w:t>) car and rolled it away with a goodbye wave to mine.</w:t>
      </w:r>
    </w:p>
    <w:p w14:paraId="26844E22">
      <w:pPr>
        <w:spacing w:line="360" w:lineRule="auto"/>
        <w:ind w:firstLine="420"/>
        <w:jc w:val="both"/>
        <w:textAlignment w:val="center"/>
        <w:rPr>
          <w:color w:val="000000"/>
        </w:rPr>
      </w:pPr>
      <w:r>
        <w:rPr>
          <w:rFonts w:ascii="Times New Roman" w:hAnsi="Times New Roman" w:eastAsia="Times New Roman" w:cs="Times New Roman"/>
          <w:color w:val="000000"/>
        </w:rPr>
        <w:t>As night fell, it was time to head home. We parted with a promise to compare our dolls another day. I knew a convertible was a fantasy, so my birthday wish was simple: a genuine, store-bought fashion set for my doll, anything brand new. My parents always did the best they could for my sisters and me, and I knew my mom would take my request to heart.</w:t>
      </w:r>
    </w:p>
    <w:p w14:paraId="321BC0E7">
      <w:pPr>
        <w:spacing w:line="360" w:lineRule="auto"/>
        <w:ind w:firstLine="420"/>
        <w:jc w:val="both"/>
        <w:textAlignment w:val="center"/>
        <w:rPr>
          <w:color w:val="000000"/>
        </w:rPr>
      </w:pPr>
      <w:r>
        <w:rPr>
          <w:rFonts w:ascii="Times New Roman" w:hAnsi="Times New Roman" w:eastAsia="Times New Roman" w:cs="Times New Roman"/>
          <w:color w:val="000000"/>
        </w:rPr>
        <w:t>Finally, the big day arrived. Mom offered her gift — a humble shoebox. I lifted the top carefully. The shoebox was full to the top, but as I pulled out the top piece, my heart sank. It wasn’t a store-bought set. I knew that fabric — it was from my own outgrown clothes.</w:t>
      </w:r>
    </w:p>
    <w:p w14:paraId="3BEBC6CD">
      <w:pPr>
        <w:spacing w:line="360" w:lineRule="auto"/>
        <w:ind w:firstLine="420"/>
        <w:jc w:val="both"/>
        <w:textAlignment w:val="center"/>
        <w:rPr>
          <w:color w:val="000000"/>
        </w:rPr>
      </w:pPr>
      <w:r>
        <w:rPr>
          <w:rFonts w:ascii="Times New Roman" w:hAnsi="Times New Roman" w:eastAsia="Times New Roman" w:cs="Times New Roman"/>
          <w:color w:val="000000"/>
        </w:rPr>
        <w:t>“Brand-new and never been worn by a doll!” Mom said. “I made these outfits just for you!” She was so proud of her accomplishment. I swallowed my disappointment and ran over to hug her. She must have been secretly working at her sewing machine for weeks, carefully cutting out patterns, choosing fabrics, adding tiny details with her needle and thread and an abundance of patience. All so my doll could look her best. But they were not what I had desired, after all.</w:t>
      </w:r>
    </w:p>
    <w:p w14:paraId="27487612">
      <w:pPr>
        <w:spacing w:line="360" w:lineRule="auto"/>
        <w:jc w:val="both"/>
        <w:textAlignment w:val="center"/>
        <w:rPr>
          <w:color w:val="000000"/>
        </w:rPr>
      </w:pPr>
      <w:r>
        <w:rPr>
          <w:rFonts w:ascii="宋体" w:hAnsi="宋体" w:eastAsia="宋体" w:cs="宋体"/>
          <w:color w:val="000000"/>
        </w:rPr>
        <w:t>注意：</w:t>
      </w:r>
    </w:p>
    <w:p w14:paraId="5BD2D380">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左右</w:t>
      </w:r>
      <w:r>
        <w:rPr>
          <w:rFonts w:ascii="Times New Roman" w:hAnsi="Times New Roman" w:eastAsia="Times New Roman" w:cs="Times New Roman"/>
          <w:color w:val="000000"/>
        </w:rPr>
        <w:t>;</w:t>
      </w:r>
    </w:p>
    <w:p w14:paraId="6B77F2AA">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14:paraId="751F3140">
      <w:pPr>
        <w:spacing w:line="360" w:lineRule="auto"/>
        <w:ind w:firstLine="420"/>
        <w:jc w:val="both"/>
        <w:textAlignment w:val="center"/>
        <w:rPr>
          <w:color w:val="000000"/>
        </w:rPr>
      </w:pPr>
      <w:r>
        <w:rPr>
          <w:rFonts w:ascii="Times New Roman" w:hAnsi="Times New Roman" w:eastAsia="Times New Roman" w:cs="Times New Roman"/>
          <w:color w:val="000000"/>
        </w:rPr>
        <w:t>Reba invited me over to play a few days later.</w:t>
      </w:r>
    </w:p>
    <w:p w14:paraId="6868B6F7">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C3EB702">
      <w:pPr>
        <w:spacing w:line="360" w:lineRule="auto"/>
        <w:ind w:firstLine="420"/>
        <w:jc w:val="both"/>
        <w:textAlignment w:val="center"/>
        <w:rPr>
          <w:color w:val="000000"/>
        </w:rPr>
      </w:pPr>
      <w:r>
        <w:rPr>
          <w:rFonts w:ascii="Times New Roman" w:hAnsi="Times New Roman" w:eastAsia="Times New Roman" w:cs="Times New Roman"/>
          <w:color w:val="000000"/>
        </w:rPr>
        <w:t xml:space="preserve"> “Lucky you!” Reba said, her eyes shining with envy.</w:t>
      </w:r>
    </w:p>
    <w:p w14:paraId="2D121DD7">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0DF13E9">
      <w:pPr>
        <w:spacing w:line="360" w:lineRule="auto"/>
        <w:textAlignment w:val="center"/>
        <w:rPr>
          <w:color w:val="000000"/>
        </w:rPr>
      </w:pPr>
      <w:r>
        <w:rPr>
          <w:color w:val="2E75B6"/>
        </w:rPr>
        <w:t>【答案】</w:t>
      </w:r>
      <w:r>
        <w:rPr>
          <w:rFonts w:ascii="Times New Roman" w:hAnsi="Times New Roman" w:eastAsia="Times New Roman" w:cs="Times New Roman"/>
          <w:color w:val="000000"/>
        </w:rPr>
        <w:t xml:space="preserve">    Reba invited me over to play a few days later. I put my shoebox under my arm, knocked on the door and prepared to be envious. “Look! I got three fashion packs!” she announced, spreading them on the bed. And I hesitantly opened my shoebox. Reba peered in, then carefully lined up a couple of my outfits beside hers. “They’re...not store-bought,” I said quickly before she could point it out. “My mom made them.” Reba grew quiet, studying each piece and holding some up to the light. Her curiosity slowly melted into a different expression — one I recognized</w:t>
      </w:r>
    </w:p>
    <w:p w14:paraId="1320A8B0">
      <w:pPr>
        <w:spacing w:line="360" w:lineRule="auto"/>
        <w:ind w:firstLine="420"/>
        <w:jc w:val="both"/>
        <w:textAlignment w:val="center"/>
        <w:rPr>
          <w:color w:val="000000"/>
        </w:rPr>
      </w:pPr>
      <w:r>
        <w:rPr>
          <w:rFonts w:ascii="Times New Roman" w:hAnsi="Times New Roman" w:eastAsia="Times New Roman" w:cs="Times New Roman"/>
          <w:color w:val="000000"/>
        </w:rPr>
        <w:t>“Lucky you!” Reba said, her eyes shining with envy. She gently took one of them, her fingers tracing the fine needlework. “May I?” she whispered, holding it up to her doll. “Look,” she breathed. “It fits perfectly.” She then tried each piece on her own doll. “Fashion packs are common,” she whispered, “but your shoebox holds stories.” Reba’s words struck me deeply: her envy wasn’t for the items, but for the love and patience woven into them by mom's hands. At that moment, my old hand-me-down doll, dressed in love’s vocabulary, was beyond compare. And I finally felt I was the luckiest girl in the world.</w:t>
      </w:r>
    </w:p>
    <w:p w14:paraId="604071EE">
      <w:pPr>
        <w:spacing w:line="360" w:lineRule="auto"/>
        <w:textAlignment w:val="center"/>
        <w:rPr>
          <w:color w:val="000000"/>
        </w:rPr>
      </w:pPr>
      <w:r>
        <w:rPr>
          <w:color w:val="2E75B6"/>
        </w:rPr>
        <w:t>【解析】</w:t>
      </w:r>
    </w:p>
    <w:p w14:paraId="7828EDCC">
      <w:pPr>
        <w:spacing w:line="360" w:lineRule="auto"/>
        <w:jc w:val="left"/>
        <w:textAlignment w:val="center"/>
        <w:rPr>
          <w:color w:val="000000"/>
        </w:rPr>
      </w:pPr>
      <w:r>
        <w:rPr>
          <w:color w:val="000000"/>
        </w:rPr>
        <w:t>【导语】</w:t>
      </w:r>
      <w:r>
        <w:rPr>
          <w:rFonts w:ascii="宋体" w:hAnsi="宋体" w:eastAsia="宋体" w:cs="宋体"/>
          <w:color w:val="000000"/>
        </w:rPr>
        <w:t>本文以人物为线索展开，讲述了作者带着妈妈亲手做的、用旧衣服改制的娃娃衣服去朋友</w:t>
      </w:r>
      <w:r>
        <w:rPr>
          <w:rFonts w:ascii="Times New Roman" w:hAnsi="Times New Roman" w:eastAsia="Times New Roman" w:cs="Times New Roman"/>
          <w:color w:val="000000"/>
        </w:rPr>
        <w:t>Reba</w:t>
      </w:r>
      <w:r>
        <w:rPr>
          <w:rFonts w:ascii="宋体" w:hAnsi="宋体" w:eastAsia="宋体" w:cs="宋体"/>
          <w:color w:val="000000"/>
        </w:rPr>
        <w:t>家玩，本以为会再次因</w:t>
      </w:r>
      <w:r>
        <w:rPr>
          <w:rFonts w:ascii="Times New Roman" w:hAnsi="Times New Roman" w:eastAsia="Times New Roman" w:cs="Times New Roman"/>
          <w:color w:val="000000"/>
        </w:rPr>
        <w:t>Reba</w:t>
      </w:r>
      <w:r>
        <w:rPr>
          <w:rFonts w:ascii="宋体" w:hAnsi="宋体" w:eastAsia="宋体" w:cs="宋体"/>
          <w:color w:val="000000"/>
        </w:rPr>
        <w:t>商店买的时髦娃娃和衣服而感到羡慕，但最终却因</w:t>
      </w:r>
      <w:r>
        <w:rPr>
          <w:rFonts w:ascii="Times New Roman" w:hAnsi="Times New Roman" w:eastAsia="Times New Roman" w:cs="Times New Roman"/>
          <w:color w:val="000000"/>
        </w:rPr>
        <w:t>Reba</w:t>
      </w:r>
      <w:r>
        <w:rPr>
          <w:rFonts w:ascii="宋体" w:hAnsi="宋体" w:eastAsia="宋体" w:cs="宋体"/>
          <w:color w:val="000000"/>
        </w:rPr>
        <w:t>对自己手工衣服的珍视和赞美，理解了妈妈礼物中蕴含的爱与耐心，从而感到自己才是最幸运的人的故事。</w:t>
      </w:r>
    </w:p>
    <w:p w14:paraId="4532808F">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a:stretch>
                      <a:fillRect/>
                    </a:stretch>
                  </pic:blipFill>
                  <pic:spPr>
                    <a:xfrm>
                      <a:off x="0" y="0"/>
                      <a:ext cx="95250" cy="171450"/>
                    </a:xfrm>
                    <a:prstGeom prst="rect">
                      <a:avLst/>
                    </a:prstGeom>
                  </pic:spPr>
                </pic:pic>
              </a:graphicData>
            </a:graphic>
          </wp:inline>
        </w:drawing>
      </w:r>
      <w:r>
        <w:rPr>
          <w:color w:val="000000"/>
        </w:rPr>
        <w:t>详解】</w:t>
      </w:r>
      <w:r>
        <w:rPr>
          <w:rFonts w:ascii="Times New Roman" w:hAnsi="Times New Roman" w:eastAsia="Times New Roman" w:cs="Times New Roman"/>
          <w:color w:val="000000"/>
        </w:rPr>
        <w:t>1.</w:t>
      </w:r>
      <w:r>
        <w:rPr>
          <w:rFonts w:ascii="宋体" w:hAnsi="宋体" w:eastAsia="宋体" w:cs="宋体"/>
          <w:color w:val="000000"/>
        </w:rPr>
        <w:t>段落续写：</w:t>
      </w:r>
    </w:p>
    <w:p w14:paraId="53214E59">
      <w:pPr>
        <w:spacing w:line="360" w:lineRule="auto"/>
        <w:jc w:val="left"/>
        <w:textAlignment w:val="center"/>
        <w:rPr>
          <w:color w:val="000000"/>
        </w:rPr>
      </w:pPr>
      <w:r>
        <w:rPr>
          <w:rFonts w:ascii="宋体" w:hAnsi="宋体" w:eastAsia="宋体" w:cs="宋体"/>
          <w:color w:val="000000"/>
        </w:rPr>
        <w:t>①由第一段首句内容“几天后，</w:t>
      </w:r>
      <w:r>
        <w:rPr>
          <w:rFonts w:ascii="Times New Roman" w:hAnsi="Times New Roman" w:eastAsia="Times New Roman" w:cs="Times New Roman"/>
          <w:color w:val="000000"/>
        </w:rPr>
        <w:t>Reba</w:t>
      </w:r>
      <w:r>
        <w:rPr>
          <w:rFonts w:ascii="宋体" w:hAnsi="宋体" w:eastAsia="宋体" w:cs="宋体"/>
          <w:color w:val="000000"/>
        </w:rPr>
        <w:t>邀请我去她家玩。”可知，本段可描写作者带着妈妈做的玩偶衣服前往</w:t>
      </w:r>
      <w:r>
        <w:rPr>
          <w:rFonts w:ascii="Times New Roman" w:hAnsi="Times New Roman" w:eastAsia="Times New Roman" w:cs="Times New Roman"/>
          <w:color w:val="000000"/>
        </w:rPr>
        <w:t>Reba</w:t>
      </w:r>
      <w:r>
        <w:rPr>
          <w:rFonts w:ascii="宋体" w:hAnsi="宋体" w:eastAsia="宋体" w:cs="宋体"/>
          <w:color w:val="000000"/>
        </w:rPr>
        <w:t>家，对比</w:t>
      </w:r>
      <w:r>
        <w:rPr>
          <w:rFonts w:ascii="Times New Roman" w:hAnsi="Times New Roman" w:eastAsia="Times New Roman" w:cs="Times New Roman"/>
          <w:color w:val="000000"/>
        </w:rPr>
        <w:t>Reba</w:t>
      </w:r>
      <w:r>
        <w:rPr>
          <w:rFonts w:ascii="宋体" w:hAnsi="宋体" w:eastAsia="宋体" w:cs="宋体"/>
          <w:color w:val="000000"/>
        </w:rPr>
        <w:t>新买的套装，内心忐忑不安，</w:t>
      </w:r>
      <w:r>
        <w:rPr>
          <w:rFonts w:ascii="Times New Roman" w:hAnsi="Times New Roman" w:eastAsia="Times New Roman" w:cs="Times New Roman"/>
          <w:color w:val="000000"/>
        </w:rPr>
        <w:t>Reba</w:t>
      </w:r>
      <w:r>
        <w:rPr>
          <w:rFonts w:ascii="宋体" w:hAnsi="宋体" w:eastAsia="宋体" w:cs="宋体"/>
          <w:color w:val="000000"/>
        </w:rPr>
        <w:t>看到手工衣服后的反应。</w:t>
      </w:r>
    </w:p>
    <w:p w14:paraId="37A70610">
      <w:pPr>
        <w:spacing w:line="360" w:lineRule="auto"/>
        <w:jc w:val="left"/>
        <w:textAlignment w:val="center"/>
        <w:rPr>
          <w:color w:val="000000"/>
        </w:rPr>
      </w:pPr>
      <w:r>
        <w:rPr>
          <w:rFonts w:ascii="宋体" w:hAnsi="宋体" w:eastAsia="宋体" w:cs="宋体"/>
          <w:color w:val="000000"/>
        </w:rPr>
        <w:t>②由第二段首句内容“‘你真幸运！’</w:t>
      </w:r>
      <w:r>
        <w:rPr>
          <w:rFonts w:ascii="Times New Roman" w:hAnsi="Times New Roman" w:eastAsia="Times New Roman" w:cs="Times New Roman"/>
          <w:color w:val="000000"/>
        </w:rPr>
        <w:t>Reba</w:t>
      </w:r>
      <w:r>
        <w:rPr>
          <w:rFonts w:ascii="宋体" w:hAnsi="宋体" w:eastAsia="宋体" w:cs="宋体"/>
          <w:color w:val="000000"/>
        </w:rPr>
        <w:t>说，眼里闪着羡慕的光芒。”可知，本段可描写</w:t>
      </w:r>
      <w:r>
        <w:rPr>
          <w:rFonts w:ascii="Times New Roman" w:hAnsi="Times New Roman" w:eastAsia="Times New Roman" w:cs="Times New Roman"/>
          <w:color w:val="000000"/>
        </w:rPr>
        <w:t>Reba</w:t>
      </w:r>
      <w:r>
        <w:rPr>
          <w:rFonts w:ascii="宋体" w:hAnsi="宋体" w:eastAsia="宋体" w:cs="宋体"/>
          <w:color w:val="000000"/>
        </w:rPr>
        <w:t>表达对手工衣服的喜爱与羡慕，点明手工衣服的独特与珍贵，作者内心受到触动，理解了妈妈的爱，转变心态。</w:t>
      </w:r>
    </w:p>
    <w:p w14:paraId="281EA6CF">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续写线索：受邀前往——展示衣服——</w:t>
      </w:r>
      <w:r>
        <w:rPr>
          <w:rFonts w:ascii="Times New Roman" w:hAnsi="Times New Roman" w:eastAsia="Times New Roman" w:cs="Times New Roman"/>
          <w:color w:val="000000"/>
        </w:rPr>
        <w:t>Reba</w:t>
      </w:r>
      <w:r>
        <w:rPr>
          <w:rFonts w:ascii="宋体" w:hAnsi="宋体" w:eastAsia="宋体" w:cs="宋体"/>
          <w:color w:val="000000"/>
        </w:rPr>
        <w:t>欣赏——作者自卑解释——</w:t>
      </w:r>
      <w:r>
        <w:rPr>
          <w:rFonts w:ascii="Times New Roman" w:hAnsi="Times New Roman" w:eastAsia="Times New Roman" w:cs="Times New Roman"/>
          <w:color w:val="000000"/>
        </w:rPr>
        <w:t>Reba</w:t>
      </w:r>
      <w:r>
        <w:rPr>
          <w:rFonts w:ascii="宋体" w:hAnsi="宋体" w:eastAsia="宋体" w:cs="宋体"/>
          <w:color w:val="000000"/>
        </w:rPr>
        <w:t>由衷羡慕——试穿赞美——作者顿悟——感到幸运</w:t>
      </w:r>
    </w:p>
    <w:p w14:paraId="72B058FA">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词汇激活</w:t>
      </w:r>
    </w:p>
    <w:p w14:paraId="48241F2B">
      <w:pPr>
        <w:spacing w:line="360" w:lineRule="auto"/>
        <w:jc w:val="left"/>
        <w:textAlignment w:val="center"/>
        <w:rPr>
          <w:color w:val="000000"/>
        </w:rPr>
      </w:pPr>
      <w:r>
        <w:rPr>
          <w:rFonts w:ascii="宋体" w:hAnsi="宋体" w:eastAsia="宋体" w:cs="宋体"/>
          <w:color w:val="000000"/>
        </w:rPr>
        <w:t>行为类</w:t>
      </w:r>
    </w:p>
    <w:p w14:paraId="7EA55CF1">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w:t>
      </w:r>
      <w:r>
        <w:rPr>
          <w:rFonts w:ascii="宋体" w:hAnsi="宋体" w:eastAsia="宋体" w:cs="宋体"/>
          <w:color w:val="000000"/>
        </w:rPr>
        <w:t>打开：</w:t>
      </w:r>
      <w:r>
        <w:rPr>
          <w:rFonts w:ascii="Times New Roman" w:hAnsi="Times New Roman" w:eastAsia="Times New Roman" w:cs="Times New Roman"/>
          <w:color w:val="000000"/>
        </w:rPr>
        <w:t>open/unfold</w:t>
      </w:r>
    </w:p>
    <w:p w14:paraId="7D665CF2">
      <w:pPr>
        <w:spacing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w:t>
      </w:r>
      <w:r>
        <w:rPr>
          <w:rFonts w:ascii="宋体" w:hAnsi="宋体" w:eastAsia="宋体" w:cs="宋体"/>
          <w:color w:val="000000"/>
        </w:rPr>
        <w:t>指出，提醒：</w:t>
      </w:r>
      <w:r>
        <w:rPr>
          <w:rFonts w:ascii="Times New Roman" w:hAnsi="Times New Roman" w:eastAsia="Times New Roman" w:cs="Times New Roman"/>
          <w:color w:val="000000"/>
        </w:rPr>
        <w:t>point out/</w:t>
      </w:r>
      <w:r>
        <w:rPr>
          <w:color w:val="000000"/>
        </w:rPr>
        <w:t>remind of</w:t>
      </w:r>
    </w:p>
    <w:p w14:paraId="1165B203">
      <w:pPr>
        <w:spacing w:line="360" w:lineRule="auto"/>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w:t>
      </w:r>
      <w:r>
        <w:rPr>
          <w:rFonts w:ascii="宋体" w:hAnsi="宋体" w:eastAsia="宋体" w:cs="宋体"/>
          <w:color w:val="000000"/>
        </w:rPr>
        <w:t>认出：</w:t>
      </w:r>
      <w:r>
        <w:rPr>
          <w:rFonts w:ascii="Times New Roman" w:hAnsi="Times New Roman" w:eastAsia="Times New Roman" w:cs="Times New Roman"/>
          <w:color w:val="000000"/>
        </w:rPr>
        <w:t>recognize/</w:t>
      </w:r>
      <w:r>
        <w:rPr>
          <w:color w:val="000000"/>
        </w:rPr>
        <w:t>spot</w:t>
      </w:r>
    </w:p>
    <w:p w14:paraId="763D6B73">
      <w:pPr>
        <w:spacing w:line="360" w:lineRule="auto"/>
        <w:jc w:val="left"/>
        <w:textAlignment w:val="center"/>
        <w:rPr>
          <w:color w:val="000000"/>
        </w:rPr>
      </w:pPr>
      <w:r>
        <w:rPr>
          <w:rFonts w:ascii="宋体" w:hAnsi="宋体" w:eastAsia="宋体" w:cs="宋体"/>
          <w:color w:val="000000"/>
        </w:rPr>
        <w:t>情绪类</w:t>
      </w:r>
    </w:p>
    <w:p w14:paraId="3F4E8EA4">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w:t>
      </w:r>
      <w:r>
        <w:rPr>
          <w:rFonts w:ascii="宋体" w:hAnsi="宋体" w:eastAsia="宋体" w:cs="宋体"/>
          <w:color w:val="000000"/>
        </w:rPr>
        <w:t>犹豫：</w:t>
      </w:r>
      <w:r>
        <w:rPr>
          <w:rFonts w:ascii="Times New Roman" w:hAnsi="Times New Roman" w:eastAsia="Times New Roman" w:cs="Times New Roman"/>
          <w:color w:val="000000"/>
        </w:rPr>
        <w:t>hesitantly/</w:t>
      </w:r>
      <w:r>
        <w:rPr>
          <w:color w:val="000000"/>
        </w:rPr>
        <w:t>vacillatingly</w:t>
      </w:r>
    </w:p>
    <w:p w14:paraId="59E81740">
      <w:pPr>
        <w:spacing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w:t>
      </w:r>
      <w:r>
        <w:rPr>
          <w:rFonts w:ascii="宋体" w:hAnsi="宋体" w:eastAsia="宋体" w:cs="宋体"/>
          <w:color w:val="000000"/>
        </w:rPr>
        <w:t>羡慕</w:t>
      </w:r>
      <w:r>
        <w:rPr>
          <w:rFonts w:ascii="Times New Roman" w:hAnsi="Times New Roman" w:eastAsia="Times New Roman" w:cs="Times New Roman"/>
          <w:color w:val="000000"/>
        </w:rPr>
        <w:t>/</w:t>
      </w:r>
      <w:r>
        <w:rPr>
          <w:rFonts w:ascii="宋体" w:hAnsi="宋体" w:eastAsia="宋体" w:cs="宋体"/>
          <w:color w:val="000000"/>
        </w:rPr>
        <w:t>赞赏：</w:t>
      </w:r>
      <w:r>
        <w:rPr>
          <w:rFonts w:ascii="Times New Roman" w:hAnsi="Times New Roman" w:eastAsia="Times New Roman" w:cs="Times New Roman"/>
          <w:color w:val="000000"/>
        </w:rPr>
        <w:t>shining with envy/admiration/genuine appreciation</w:t>
      </w:r>
    </w:p>
    <w:p w14:paraId="143CEE35">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1]. She gently took one of them, her fingers tracing the fine needlework. (</w:t>
      </w:r>
      <w:r>
        <w:rPr>
          <w:rFonts w:ascii="宋体" w:hAnsi="宋体" w:eastAsia="宋体" w:cs="宋体"/>
          <w:color w:val="000000"/>
        </w:rPr>
        <w:t>独立主格结构作伴随状语</w:t>
      </w:r>
      <w:r>
        <w:rPr>
          <w:rFonts w:ascii="Times New Roman" w:hAnsi="Times New Roman" w:eastAsia="Times New Roman" w:cs="Times New Roman"/>
          <w:color w:val="000000"/>
        </w:rPr>
        <w:t>)</w:t>
      </w:r>
    </w:p>
    <w:p w14:paraId="78398839">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 xml:space="preserve">2]. </w:t>
      </w:r>
      <w:r>
        <w:rPr>
          <w:color w:val="000000"/>
        </w:rPr>
        <w:tab/>
      </w:r>
      <w:r>
        <w:rPr>
          <w:rFonts w:ascii="Times New Roman" w:hAnsi="Times New Roman" w:eastAsia="Times New Roman" w:cs="Times New Roman"/>
          <w:color w:val="000000"/>
        </w:rPr>
        <w:t>And I finally felt I was the luckiest girl in the world. (</w:t>
      </w:r>
      <w:r>
        <w:rPr>
          <w:rFonts w:ascii="宋体" w:hAnsi="宋体" w:eastAsia="宋体" w:cs="宋体"/>
          <w:color w:val="000000"/>
        </w:rPr>
        <w:t>省略</w:t>
      </w:r>
      <w:r>
        <w:rPr>
          <w:rFonts w:ascii="Times New Roman" w:hAnsi="Times New Roman" w:eastAsia="Times New Roman" w:cs="Times New Roman"/>
          <w:color w:val="000000"/>
        </w:rPr>
        <w:t>that</w:t>
      </w:r>
      <w:r>
        <w:rPr>
          <w:rFonts w:ascii="宋体" w:hAnsi="宋体" w:eastAsia="宋体" w:cs="宋体"/>
          <w:color w:val="000000"/>
        </w:rPr>
        <w:t>的宾语从句</w:t>
      </w:r>
      <w:r>
        <w:rPr>
          <w:rFonts w:ascii="Times New Roman" w:hAnsi="Times New Roman" w:eastAsia="Times New Roman" w:cs="Times New Roman"/>
          <w:color w:val="000000"/>
        </w:rPr>
        <w:t>)</w:t>
      </w:r>
    </w:p>
    <w:p w14:paraId="22A3C9E5">
      <w:pPr>
        <w:spacing w:line="360" w:lineRule="auto"/>
        <w:jc w:val="both"/>
        <w:textAlignment w:val="center"/>
        <w:rPr>
          <w:color w:val="000000"/>
        </w:rPr>
      </w:pPr>
    </w:p>
    <w:sectPr>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MS PGothic">
    <w:panose1 w:val="020B0600070205080204"/>
    <w:charset w:val="80"/>
    <w:family w:val="auto"/>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7450C28"/>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wmf"/><Relationship Id="rId7" Type="http://schemas.openxmlformats.org/officeDocument/2006/relationships/image" Target="media/image4.wmf"/><Relationship Id="rId6" Type="http://schemas.openxmlformats.org/officeDocument/2006/relationships/image" Target="media/image3.wmf"/><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22</Pages>
  <Words>6653</Words>
  <Characters>19554</Characters>
  <Lines>0</Lines>
  <Paragraphs>0</Paragraphs>
  <TotalTime>5</TotalTime>
  <ScaleCrop>false</ScaleCrop>
  <LinksUpToDate>false</LinksUpToDate>
  <CharactersWithSpaces>22699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2026-02-14T21:52:00Z</dcterms:created>
  <dc:creator>学科网试题生产平台</dc:creator>
  <dc:description>3949042482217984</dc:description>
  <cp:lastModifiedBy>A、大美娜 </cp:lastModifiedBy>
  <dcterms:modified xsi:type="dcterms:W3CDTF">2026-02-26T02:14:09Z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eyJoZGlkIjoiMjAwZGM3MmIyZjc5YzIxZTdmZjg4ZDVhNWJkZmM5NWQiLCJ1c2VySWQiOiIzNDY2NjQ0MDcifQ==</vt:lpwstr>
  </property>
  <property fmtid="{D5CDD505-2E9C-101B-9397-08002B2CF9AE}" pid="7" name="KSOProductBuildVer">
    <vt:lpwstr>2052-12.1.0.24657</vt:lpwstr>
  </property>
  <property fmtid="{D5CDD505-2E9C-101B-9397-08002B2CF9AE}" pid="8" name="ICV">
    <vt:lpwstr>378FB69190BF44B0AA742FD555FC68E6_12</vt:lpwstr>
  </property>
</Properties>
</file>