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6DA2" w14:textId="77777777" w:rsidR="007A6F69" w:rsidRPr="00905AE1" w:rsidRDefault="007A6F69" w:rsidP="007A6F69">
      <w:pPr>
        <w:spacing w:before="156" w:after="156" w:line="320" w:lineRule="exact"/>
        <w:rPr>
          <w:rFonts w:ascii="Arial Black" w:hAnsi="Arial Black"/>
          <w:color w:val="000000"/>
          <w:szCs w:val="21"/>
        </w:rPr>
      </w:pPr>
      <w:bookmarkStart w:id="0" w:name="_GoBack"/>
      <w:bookmarkEnd w:id="0"/>
      <w:r w:rsidRPr="00905AE1">
        <w:rPr>
          <w:rFonts w:ascii="Arial Black" w:hAnsi="Arial Black"/>
          <w:color w:val="000000"/>
          <w:szCs w:val="21"/>
        </w:rPr>
        <w:t>Zero Hunger</w:t>
      </w:r>
    </w:p>
    <w:p w14:paraId="1430B4E6" w14:textId="77777777" w:rsidR="007A6F69" w:rsidRPr="00817539" w:rsidRDefault="007A6F69" w:rsidP="007A6F69">
      <w:pPr>
        <w:spacing w:before="156" w:after="156" w:line="320" w:lineRule="exact"/>
        <w:jc w:val="both"/>
        <w:rPr>
          <w:color w:val="000000" w:themeColor="text1"/>
          <w:szCs w:val="21"/>
        </w:rPr>
      </w:pPr>
      <w:r w:rsidRPr="00817539">
        <w:rPr>
          <w:color w:val="000000"/>
          <w:szCs w:val="21"/>
        </w:rPr>
        <w:t>Every day too many men and women across the globe struggle to feed their children a n</w:t>
      </w:r>
      <w:r w:rsidRPr="00817539">
        <w:rPr>
          <w:color w:val="000000" w:themeColor="text1"/>
          <w:szCs w:val="21"/>
        </w:rPr>
        <w:t xml:space="preserve">utritious meal. In a world where we produce enough food to feed everyone, 821 million people – one in nine – still go to bed on an empty stomach each night. Even more – one in three – suffer from some form of </w:t>
      </w:r>
      <w:r w:rsidRPr="00817539">
        <w:rPr>
          <w:b/>
          <w:i/>
          <w:color w:val="000000" w:themeColor="text1"/>
          <w:szCs w:val="21"/>
        </w:rPr>
        <w:t>malnutrition</w:t>
      </w:r>
      <w:r w:rsidRPr="00817539">
        <w:rPr>
          <w:color w:val="000000" w:themeColor="text1"/>
          <w:szCs w:val="21"/>
        </w:rPr>
        <w:t>.</w:t>
      </w:r>
      <w:r w:rsidR="00966C86" w:rsidRPr="00817539">
        <w:rPr>
          <w:rFonts w:hint="eastAsia"/>
          <w:color w:val="000000" w:themeColor="text1"/>
          <w:szCs w:val="21"/>
        </w:rPr>
        <w:t xml:space="preserve"> </w:t>
      </w:r>
      <w:r w:rsidRPr="00817539">
        <w:rPr>
          <w:rFonts w:hint="eastAsia"/>
          <w:color w:val="000000" w:themeColor="text1"/>
          <w:szCs w:val="21"/>
        </w:rPr>
        <w:t>Getting rid of</w:t>
      </w:r>
      <w:r w:rsidRPr="00817539">
        <w:rPr>
          <w:color w:val="000000" w:themeColor="text1"/>
          <w:szCs w:val="21"/>
        </w:rPr>
        <w:t xml:space="preserve"> hunger and </w:t>
      </w:r>
      <w:r w:rsidRPr="00817539">
        <w:rPr>
          <w:b/>
          <w:i/>
          <w:color w:val="000000" w:themeColor="text1"/>
          <w:szCs w:val="21"/>
        </w:rPr>
        <w:t>malnutrition</w:t>
      </w:r>
      <w:r w:rsidRPr="00817539">
        <w:rPr>
          <w:color w:val="000000" w:themeColor="text1"/>
          <w:szCs w:val="21"/>
        </w:rPr>
        <w:t xml:space="preserve"> </w:t>
      </w:r>
      <w:r w:rsidRPr="00817539">
        <w:rPr>
          <w:rFonts w:hint="eastAsia"/>
          <w:color w:val="000000" w:themeColor="text1"/>
          <w:szCs w:val="21"/>
        </w:rPr>
        <w:t xml:space="preserve">completely </w:t>
      </w:r>
      <w:r w:rsidRPr="00817539">
        <w:rPr>
          <w:color w:val="000000" w:themeColor="text1"/>
          <w:szCs w:val="21"/>
        </w:rPr>
        <w:t>is one of the great challenges of our time. Not only do the consequence</w:t>
      </w:r>
      <w:r w:rsidR="00966C86" w:rsidRPr="00817539">
        <w:rPr>
          <w:color w:val="000000" w:themeColor="text1"/>
          <w:szCs w:val="21"/>
        </w:rPr>
        <w:t>s of not enough – or the wrong</w:t>
      </w:r>
      <w:r w:rsidR="00966C86" w:rsidRPr="00817539">
        <w:rPr>
          <w:rFonts w:hint="eastAsia"/>
          <w:color w:val="000000" w:themeColor="text1"/>
          <w:szCs w:val="21"/>
        </w:rPr>
        <w:t>-</w:t>
      </w:r>
      <w:r w:rsidRPr="00817539">
        <w:rPr>
          <w:color w:val="000000" w:themeColor="text1"/>
          <w:szCs w:val="21"/>
        </w:rPr>
        <w:t>food cause suffering and poor health, they also slow progress in many other areas of development like education and employment.</w:t>
      </w:r>
      <w:r w:rsidR="00966C86" w:rsidRPr="00817539">
        <w:rPr>
          <w:rFonts w:hint="eastAsia"/>
          <w:color w:val="000000" w:themeColor="text1"/>
          <w:szCs w:val="21"/>
        </w:rPr>
        <w:t xml:space="preserve"> </w:t>
      </w:r>
    </w:p>
    <w:p w14:paraId="2B989540" w14:textId="77777777" w:rsidR="007A6F69" w:rsidRPr="00817539" w:rsidRDefault="007A6F69" w:rsidP="007A6F69">
      <w:pPr>
        <w:spacing w:before="156" w:after="156" w:line="320" w:lineRule="exact"/>
        <w:jc w:val="both"/>
        <w:rPr>
          <w:color w:val="000000"/>
          <w:szCs w:val="21"/>
        </w:rPr>
      </w:pPr>
      <w:r w:rsidRPr="00817539">
        <w:rPr>
          <w:color w:val="000000" w:themeColor="text1"/>
          <w:szCs w:val="21"/>
        </w:rPr>
        <w:t xml:space="preserve">In 2015 the global community adopted the 17 Global Goals for Sustainable Development to improve people’s lives by 2030. Goal 2 – Zero Hunger – pledges to end hunger, achieve food security, improve nutrition and promote sustainable agriculture, and is the priority of the World Food </w:t>
      </w:r>
      <w:proofErr w:type="spellStart"/>
      <w:r w:rsidRPr="00817539">
        <w:rPr>
          <w:color w:val="000000" w:themeColor="text1"/>
          <w:szCs w:val="21"/>
        </w:rPr>
        <w:t>Programme</w:t>
      </w:r>
      <w:proofErr w:type="spellEnd"/>
      <w:r w:rsidRPr="00817539">
        <w:rPr>
          <w:color w:val="000000" w:themeColor="text1"/>
          <w:szCs w:val="21"/>
        </w:rPr>
        <w:t>.</w:t>
      </w:r>
      <w:r w:rsidR="00966C86" w:rsidRPr="00817539">
        <w:rPr>
          <w:rFonts w:hint="eastAsia"/>
          <w:color w:val="000000" w:themeColor="text1"/>
          <w:szCs w:val="21"/>
        </w:rPr>
        <w:t xml:space="preserve"> </w:t>
      </w:r>
      <w:r w:rsidRPr="00817539">
        <w:rPr>
          <w:color w:val="000000" w:themeColor="text1"/>
          <w:szCs w:val="21"/>
        </w:rPr>
        <w:t xml:space="preserve">Every day, WFP and its partners work to bring us closer to a zero hunger world. With our humanitarian food assistance, </w:t>
      </w:r>
      <w:r w:rsidRPr="00817539">
        <w:rPr>
          <w:color w:val="000000"/>
          <w:szCs w:val="21"/>
        </w:rPr>
        <w:t xml:space="preserve">we provide nutritious food to those in urgent need. Meanwhile our complementary </w:t>
      </w:r>
      <w:proofErr w:type="spellStart"/>
      <w:r w:rsidRPr="00817539">
        <w:rPr>
          <w:color w:val="000000"/>
          <w:szCs w:val="21"/>
        </w:rPr>
        <w:t>programmes</w:t>
      </w:r>
      <w:proofErr w:type="spellEnd"/>
      <w:r w:rsidRPr="00817539">
        <w:rPr>
          <w:color w:val="000000"/>
          <w:szCs w:val="21"/>
        </w:rPr>
        <w:t xml:space="preserve"> address the root causes of hunger, building the </w:t>
      </w:r>
      <w:r w:rsidRPr="00817539">
        <w:rPr>
          <w:b/>
          <w:i/>
          <w:color w:val="000000"/>
          <w:szCs w:val="21"/>
        </w:rPr>
        <w:t>resilience</w:t>
      </w:r>
      <w:r w:rsidRPr="00817539">
        <w:rPr>
          <w:color w:val="000000"/>
          <w:szCs w:val="21"/>
        </w:rPr>
        <w:t xml:space="preserve"> of communities, so we don’t need to keep saving the same lives each year.</w:t>
      </w:r>
    </w:p>
    <w:p w14:paraId="17A28CD9" w14:textId="77777777" w:rsidR="007A6F69" w:rsidRPr="00817539" w:rsidRDefault="007A6F69" w:rsidP="007A6F69">
      <w:pPr>
        <w:spacing w:before="156" w:after="156" w:line="320" w:lineRule="exact"/>
        <w:jc w:val="both"/>
        <w:rPr>
          <w:color w:val="000000"/>
          <w:szCs w:val="21"/>
        </w:rPr>
      </w:pPr>
      <w:r w:rsidRPr="00817539">
        <w:rPr>
          <w:color w:val="000000"/>
          <w:szCs w:val="21"/>
        </w:rPr>
        <w:t>The world has made great progress in reducing hunger: There are 216 million fewer hungry people than in 1990-92, despite a 1.9 billion increase in the world’s population. But there is still a long way to go, and no one organization can achieve Zero Hunger if it works alone. If we want to see a world free of hunger by 2030, governments, citizens, civil society organizations and the private sector must collaborate to invest, innovate and create lasting solutions.</w:t>
      </w:r>
    </w:p>
    <w:p w14:paraId="52021714" w14:textId="77777777" w:rsidR="007A6F69" w:rsidRPr="00817539" w:rsidRDefault="007A6F69" w:rsidP="007A6F69">
      <w:pPr>
        <w:spacing w:before="156" w:after="156" w:line="320" w:lineRule="exact"/>
        <w:jc w:val="both"/>
        <w:rPr>
          <w:b/>
          <w:color w:val="000000"/>
          <w:szCs w:val="21"/>
        </w:rPr>
      </w:pPr>
      <w:r w:rsidRPr="00817539">
        <w:rPr>
          <w:b/>
          <w:color w:val="000000"/>
          <w:szCs w:val="21"/>
        </w:rPr>
        <w:t>Our vision: five steps to Zero Hunger</w:t>
      </w:r>
    </w:p>
    <w:p w14:paraId="353C4796" w14:textId="77777777" w:rsidR="007A6F69" w:rsidRPr="00817539" w:rsidRDefault="007A6F69" w:rsidP="007A6F69">
      <w:pPr>
        <w:spacing w:before="156" w:after="156" w:line="320" w:lineRule="exact"/>
        <w:jc w:val="both"/>
        <w:rPr>
          <w:color w:val="000000"/>
          <w:szCs w:val="21"/>
        </w:rPr>
      </w:pPr>
      <w:r w:rsidRPr="00817539">
        <w:rPr>
          <w:color w:val="000000"/>
          <w:szCs w:val="21"/>
        </w:rPr>
        <w:t>Put the furthest behind first</w:t>
      </w:r>
    </w:p>
    <w:p w14:paraId="64931FDB" w14:textId="77777777" w:rsidR="007A6F69" w:rsidRDefault="007A6F69" w:rsidP="007A6F69">
      <w:pPr>
        <w:spacing w:before="156" w:after="156" w:line="320" w:lineRule="exact"/>
        <w:jc w:val="both"/>
        <w:rPr>
          <w:color w:val="000000"/>
          <w:szCs w:val="21"/>
        </w:rPr>
      </w:pPr>
      <w:r w:rsidRPr="00817539">
        <w:rPr>
          <w:color w:val="000000"/>
          <w:szCs w:val="21"/>
        </w:rPr>
        <w:t xml:space="preserve">To realize the full potential of our globalized economy, national governments must expand social protection schemes for the most </w:t>
      </w:r>
      <w:r w:rsidRPr="00817539">
        <w:rPr>
          <w:b/>
          <w:i/>
          <w:color w:val="000000"/>
          <w:szCs w:val="21"/>
        </w:rPr>
        <w:t>vulnerable</w:t>
      </w:r>
      <w:r w:rsidRPr="00817539">
        <w:rPr>
          <w:color w:val="000000"/>
          <w:szCs w:val="21"/>
        </w:rPr>
        <w:t xml:space="preserve">. Providing this opportunity for </w:t>
      </w:r>
      <w:r w:rsidRPr="00817539">
        <w:rPr>
          <w:rFonts w:hint="eastAsia"/>
          <w:color w:val="000000"/>
          <w:szCs w:val="21"/>
        </w:rPr>
        <w:t>fair</w:t>
      </w:r>
      <w:r w:rsidRPr="00817539">
        <w:rPr>
          <w:color w:val="000000"/>
          <w:szCs w:val="21"/>
        </w:rPr>
        <w:t xml:space="preserve"> economic growth will raise the purchasing power of the poorest 2 billion people which in turn will create incremental demand, generating new jobs and jump-starting local economies. Investing in inclusive development isn’t just the right thing to do; it makes good business sense.</w:t>
      </w:r>
    </w:p>
    <w:p w14:paraId="7B39F0A4" w14:textId="57916384" w:rsidR="000C1F0D" w:rsidRDefault="00817539" w:rsidP="000C1F0D">
      <w:pPr>
        <w:spacing w:before="156" w:after="156" w:line="320" w:lineRule="exact"/>
        <w:jc w:val="both"/>
        <w:rPr>
          <w:color w:val="000000"/>
          <w:szCs w:val="21"/>
        </w:rPr>
      </w:pPr>
      <w:r>
        <w:rPr>
          <w:color w:val="000000"/>
          <w:szCs w:val="21"/>
        </w:rPr>
        <w:t>T</w:t>
      </w:r>
      <w:r>
        <w:rPr>
          <w:rFonts w:hint="eastAsia"/>
          <w:color w:val="000000"/>
          <w:szCs w:val="21"/>
        </w:rPr>
        <w:t xml:space="preserve">itle: </w:t>
      </w:r>
      <w:r w:rsidR="000C1F0D">
        <w:rPr>
          <w:rFonts w:hint="eastAsia"/>
          <w:color w:val="000000"/>
          <w:szCs w:val="21"/>
        </w:rPr>
        <w:t>______________________________</w:t>
      </w:r>
    </w:p>
    <w:p w14:paraId="78D1CCD8" w14:textId="77777777" w:rsidR="007A6F69" w:rsidRPr="00E220D7" w:rsidRDefault="007A6F69" w:rsidP="007A6F69">
      <w:pPr>
        <w:spacing w:before="156" w:after="156" w:line="320" w:lineRule="exact"/>
        <w:jc w:val="both"/>
        <w:rPr>
          <w:color w:val="000000"/>
          <w:szCs w:val="21"/>
        </w:rPr>
      </w:pPr>
      <w:r w:rsidRPr="00E220D7">
        <w:rPr>
          <w:color w:val="000000"/>
          <w:szCs w:val="21"/>
        </w:rPr>
        <w:t>Access to affordable, nutritious food for everyone — all 7 billion of us — is vital. We must innovate and invest in making our supply chains more efficient by developing sustainable durable markets. To support these markets, we must also improve rural infrastructure, particularly roads, storage and electrification, ensuring farmers ability to reach a wider consumer base.</w:t>
      </w:r>
    </w:p>
    <w:p w14:paraId="23AC71AF" w14:textId="43215609" w:rsidR="000C1F0D" w:rsidRDefault="00817539" w:rsidP="007A6F69">
      <w:pPr>
        <w:spacing w:before="156" w:after="156" w:line="320" w:lineRule="exact"/>
        <w:jc w:val="both"/>
        <w:rPr>
          <w:color w:val="000000"/>
          <w:szCs w:val="21"/>
        </w:rPr>
      </w:pPr>
      <w:r>
        <w:rPr>
          <w:color w:val="000000"/>
          <w:szCs w:val="21"/>
        </w:rPr>
        <w:t>T</w:t>
      </w:r>
      <w:r>
        <w:rPr>
          <w:rFonts w:hint="eastAsia"/>
          <w:color w:val="000000"/>
          <w:szCs w:val="21"/>
        </w:rPr>
        <w:t xml:space="preserve">itle: </w:t>
      </w:r>
      <w:r w:rsidR="000C1F0D">
        <w:rPr>
          <w:rFonts w:hint="eastAsia"/>
          <w:color w:val="000000"/>
          <w:szCs w:val="21"/>
        </w:rPr>
        <w:t>______________________________</w:t>
      </w:r>
    </w:p>
    <w:p w14:paraId="2991F9C0" w14:textId="77777777" w:rsidR="007A6F69" w:rsidRPr="00905AE1" w:rsidRDefault="007A6F69" w:rsidP="007A6F69">
      <w:pPr>
        <w:spacing w:before="156" w:after="156" w:line="320" w:lineRule="exact"/>
        <w:jc w:val="both"/>
        <w:rPr>
          <w:color w:val="000000"/>
          <w:szCs w:val="21"/>
        </w:rPr>
      </w:pPr>
      <w:r w:rsidRPr="00905AE1">
        <w:rPr>
          <w:color w:val="000000"/>
          <w:szCs w:val="21"/>
        </w:rPr>
        <w:lastRenderedPageBreak/>
        <w:t>About one third of the food we produce each year is lost or wasted, costing the global economy nearly US$ 1 trillion annually. In developed countries food is often wasted on the plate, while in developing countries it is lost during production, as crops go unused or unprocessed because of poor storage or because the farmers cannot get their goods to market.</w:t>
      </w:r>
    </w:p>
    <w:p w14:paraId="602716E9" w14:textId="77A9D2C4" w:rsidR="000C1F0D" w:rsidRDefault="00817539" w:rsidP="000C1F0D">
      <w:pPr>
        <w:spacing w:before="156" w:after="156" w:line="320" w:lineRule="exact"/>
        <w:jc w:val="both"/>
        <w:rPr>
          <w:color w:val="000000"/>
          <w:szCs w:val="21"/>
        </w:rPr>
      </w:pPr>
      <w:r>
        <w:rPr>
          <w:color w:val="000000"/>
          <w:szCs w:val="21"/>
        </w:rPr>
        <w:t>T</w:t>
      </w:r>
      <w:r>
        <w:rPr>
          <w:rFonts w:hint="eastAsia"/>
          <w:color w:val="000000"/>
          <w:szCs w:val="21"/>
        </w:rPr>
        <w:t xml:space="preserve">itle: </w:t>
      </w:r>
      <w:r w:rsidR="000C1F0D">
        <w:rPr>
          <w:rFonts w:hint="eastAsia"/>
          <w:color w:val="000000"/>
          <w:szCs w:val="21"/>
        </w:rPr>
        <w:t>______________________________</w:t>
      </w:r>
    </w:p>
    <w:p w14:paraId="56A6D284" w14:textId="77777777" w:rsidR="007A6F69" w:rsidRPr="00905AE1" w:rsidRDefault="007A6F69" w:rsidP="007A6F69">
      <w:pPr>
        <w:spacing w:before="156" w:after="156" w:line="320" w:lineRule="exact"/>
        <w:jc w:val="both"/>
        <w:rPr>
          <w:color w:val="000000"/>
          <w:szCs w:val="21"/>
        </w:rPr>
      </w:pPr>
      <w:r w:rsidRPr="00905AE1">
        <w:rPr>
          <w:color w:val="000000"/>
          <w:szCs w:val="21"/>
        </w:rPr>
        <w:t>Today across the globe, four crops (rice, wheat, corn and soy) represent 60 percent of all calories consumed. Addressing the challenges of climate change, and food availability and food access will require helping farmers explore and identify a more diverse range of crops. To achieve this, we must work with farmers ensure they have access to the necessary tools and skills, and build a market by educating communities about the nutritional importance of eating a wide range of foods.</w:t>
      </w:r>
    </w:p>
    <w:p w14:paraId="58E7050B" w14:textId="77777777" w:rsidR="007A6F69" w:rsidRPr="000C1F0D" w:rsidRDefault="007A6F69" w:rsidP="007A6F69">
      <w:pPr>
        <w:spacing w:before="156" w:after="156" w:line="320" w:lineRule="exact"/>
        <w:jc w:val="both"/>
        <w:rPr>
          <w:color w:val="000000"/>
          <w:szCs w:val="21"/>
        </w:rPr>
      </w:pPr>
      <w:r w:rsidRPr="000C1F0D">
        <w:rPr>
          <w:color w:val="000000"/>
          <w:szCs w:val="21"/>
        </w:rPr>
        <w:t xml:space="preserve">Make nutrition a </w:t>
      </w:r>
      <w:r w:rsidRPr="000C1F0D">
        <w:rPr>
          <w:b/>
          <w:i/>
          <w:color w:val="000000"/>
          <w:szCs w:val="21"/>
        </w:rPr>
        <w:t>priority</w:t>
      </w:r>
      <w:r w:rsidRPr="000C1F0D">
        <w:rPr>
          <w:color w:val="000000"/>
          <w:szCs w:val="21"/>
        </w:rPr>
        <w:t>, starting with a child’s first 1000 days</w:t>
      </w:r>
    </w:p>
    <w:p w14:paraId="31B950D6" w14:textId="77777777" w:rsidR="007A6F69" w:rsidRPr="00905AE1" w:rsidRDefault="007A6F69" w:rsidP="007A6F69">
      <w:pPr>
        <w:spacing w:before="156" w:after="156" w:line="320" w:lineRule="exact"/>
        <w:jc w:val="both"/>
        <w:rPr>
          <w:color w:val="000000"/>
          <w:szCs w:val="21"/>
        </w:rPr>
      </w:pPr>
      <w:r w:rsidRPr="00905AE1">
        <w:rPr>
          <w:color w:val="000000"/>
          <w:szCs w:val="21"/>
        </w:rPr>
        <w:t xml:space="preserve">Nothing is more important to the development of a child than good health and nutrition, particularly in the first 1000 days (from </w:t>
      </w:r>
      <w:proofErr w:type="spellStart"/>
      <w:r w:rsidRPr="00905AE1">
        <w:rPr>
          <w:color w:val="000000"/>
          <w:szCs w:val="21"/>
        </w:rPr>
        <w:t>pregn</w:t>
      </w:r>
      <w:r w:rsidRPr="00905AE1">
        <w:rPr>
          <w:rFonts w:hint="eastAsia"/>
          <w:color w:val="000000"/>
          <w:szCs w:val="21"/>
        </w:rPr>
        <w:t>a</w:t>
      </w:r>
      <w:r w:rsidRPr="00905AE1">
        <w:rPr>
          <w:color w:val="000000"/>
          <w:szCs w:val="21"/>
        </w:rPr>
        <w:t>nce</w:t>
      </w:r>
      <w:proofErr w:type="spellEnd"/>
      <w:r w:rsidRPr="00905AE1">
        <w:rPr>
          <w:color w:val="000000"/>
          <w:szCs w:val="21"/>
        </w:rPr>
        <w:t xml:space="preserve"> through to the age of two). To prevent stunting</w:t>
      </w:r>
      <w:r w:rsidRPr="00905AE1">
        <w:rPr>
          <w:rFonts w:hint="eastAsia"/>
          <w:color w:val="000000"/>
          <w:szCs w:val="21"/>
        </w:rPr>
        <w:t>（阻碍发育）</w:t>
      </w:r>
      <w:r w:rsidRPr="00905AE1">
        <w:rPr>
          <w:color w:val="000000"/>
          <w:szCs w:val="21"/>
        </w:rPr>
        <w:t>and to promote healthy development, we must ensure that children and nursing mothers have access to the required nutritious foods.</w:t>
      </w:r>
    </w:p>
    <w:p w14:paraId="2D5EF36A" w14:textId="2359025F" w:rsidR="008B0518" w:rsidRDefault="00434653" w:rsidP="002A70C8">
      <w:pPr>
        <w:spacing w:before="156" w:after="156"/>
      </w:pPr>
      <w:r>
        <w:rPr>
          <w:rFonts w:hint="eastAsia"/>
        </w:rPr>
        <w:t xml:space="preserve"> </w:t>
      </w:r>
    </w:p>
    <w:p w14:paraId="257CA900" w14:textId="77777777" w:rsidR="00434653" w:rsidRDefault="00434653" w:rsidP="002A70C8">
      <w:pPr>
        <w:spacing w:before="156" w:after="156"/>
        <w:rPr>
          <w:b/>
        </w:rPr>
      </w:pPr>
    </w:p>
    <w:p w14:paraId="3A6C249D" w14:textId="77777777" w:rsidR="00434653" w:rsidRDefault="00434653" w:rsidP="002A70C8">
      <w:pPr>
        <w:spacing w:before="156" w:after="156"/>
        <w:rPr>
          <w:b/>
        </w:rPr>
      </w:pPr>
    </w:p>
    <w:p w14:paraId="61C57D0A" w14:textId="77777777" w:rsidR="00434653" w:rsidRDefault="00434653" w:rsidP="002A70C8">
      <w:pPr>
        <w:spacing w:before="156" w:after="156"/>
        <w:rPr>
          <w:b/>
        </w:rPr>
      </w:pPr>
    </w:p>
    <w:p w14:paraId="705AD8F3" w14:textId="77777777" w:rsidR="00434653" w:rsidRDefault="00434653" w:rsidP="002A70C8">
      <w:pPr>
        <w:spacing w:before="156" w:after="156"/>
        <w:rPr>
          <w:b/>
        </w:rPr>
      </w:pPr>
    </w:p>
    <w:p w14:paraId="6841C6D4" w14:textId="77777777" w:rsidR="00434653" w:rsidRDefault="00434653" w:rsidP="002A70C8">
      <w:pPr>
        <w:spacing w:before="156" w:after="156"/>
        <w:rPr>
          <w:b/>
        </w:rPr>
      </w:pPr>
    </w:p>
    <w:p w14:paraId="3E75AA14" w14:textId="77777777" w:rsidR="00434653" w:rsidRDefault="00434653" w:rsidP="002A70C8">
      <w:pPr>
        <w:spacing w:before="156" w:after="156"/>
        <w:rPr>
          <w:b/>
        </w:rPr>
      </w:pPr>
    </w:p>
    <w:p w14:paraId="430A8CCB" w14:textId="77777777" w:rsidR="00434653" w:rsidRDefault="00434653" w:rsidP="002A70C8">
      <w:pPr>
        <w:spacing w:before="156" w:after="156"/>
        <w:rPr>
          <w:b/>
        </w:rPr>
      </w:pPr>
    </w:p>
    <w:p w14:paraId="06C8252F" w14:textId="77777777" w:rsidR="00434653" w:rsidRDefault="00434653" w:rsidP="002A70C8">
      <w:pPr>
        <w:spacing w:before="156" w:after="156"/>
        <w:rPr>
          <w:b/>
        </w:rPr>
      </w:pPr>
    </w:p>
    <w:p w14:paraId="474742F5" w14:textId="77777777" w:rsidR="00434653" w:rsidRDefault="00434653" w:rsidP="002A70C8">
      <w:pPr>
        <w:spacing w:before="156" w:after="156"/>
        <w:rPr>
          <w:b/>
        </w:rPr>
      </w:pPr>
    </w:p>
    <w:p w14:paraId="13E08467" w14:textId="77777777" w:rsidR="00434653" w:rsidRDefault="00434653" w:rsidP="002A70C8">
      <w:pPr>
        <w:spacing w:before="156" w:after="156"/>
        <w:rPr>
          <w:b/>
        </w:rPr>
      </w:pPr>
    </w:p>
    <w:p w14:paraId="27441D44" w14:textId="77777777" w:rsidR="00434653" w:rsidRDefault="00434653" w:rsidP="002A70C8">
      <w:pPr>
        <w:spacing w:before="156" w:after="156"/>
        <w:rPr>
          <w:b/>
        </w:rPr>
      </w:pPr>
    </w:p>
    <w:p w14:paraId="7B2375DE" w14:textId="77777777" w:rsidR="00434653" w:rsidRDefault="00434653" w:rsidP="002A70C8">
      <w:pPr>
        <w:spacing w:before="156" w:after="156"/>
        <w:rPr>
          <w:b/>
        </w:rPr>
      </w:pPr>
    </w:p>
    <w:p w14:paraId="1A6DC062" w14:textId="77777777" w:rsidR="00434653" w:rsidRDefault="00434653" w:rsidP="002A70C8">
      <w:pPr>
        <w:spacing w:before="156" w:after="156"/>
        <w:rPr>
          <w:b/>
        </w:rPr>
      </w:pPr>
    </w:p>
    <w:p w14:paraId="7F7A374E" w14:textId="77777777" w:rsidR="00434653" w:rsidRDefault="00434653" w:rsidP="002A70C8">
      <w:pPr>
        <w:spacing w:before="156" w:after="156"/>
        <w:rPr>
          <w:b/>
        </w:rPr>
      </w:pPr>
    </w:p>
    <w:p w14:paraId="12F021BE" w14:textId="77777777" w:rsidR="00434653" w:rsidRDefault="00434653" w:rsidP="002A70C8">
      <w:pPr>
        <w:spacing w:before="156" w:after="156"/>
        <w:rPr>
          <w:b/>
        </w:rPr>
      </w:pPr>
    </w:p>
    <w:p w14:paraId="28BCB4C7" w14:textId="187A4832" w:rsidR="00434653" w:rsidRPr="00434653" w:rsidRDefault="00434653" w:rsidP="002A70C8">
      <w:pPr>
        <w:spacing w:before="156" w:after="156"/>
        <w:rPr>
          <w:b/>
        </w:rPr>
      </w:pPr>
      <w:r w:rsidRPr="00434653">
        <w:rPr>
          <w:b/>
        </w:rPr>
        <w:lastRenderedPageBreak/>
        <w:t>V</w:t>
      </w:r>
      <w:r w:rsidRPr="00434653">
        <w:rPr>
          <w:rFonts w:hint="eastAsia"/>
          <w:b/>
        </w:rPr>
        <w:t>ocabulary</w:t>
      </w:r>
    </w:p>
    <w:p w14:paraId="7A15928F" w14:textId="03466534" w:rsidR="00434653" w:rsidRDefault="00434653" w:rsidP="00434653">
      <w:pPr>
        <w:numPr>
          <w:ilvl w:val="0"/>
          <w:numId w:val="2"/>
        </w:numPr>
        <w:shd w:val="clear" w:color="auto" w:fill="FFFFFF"/>
        <w:spacing w:before="180" w:line="240" w:lineRule="atLeast"/>
        <w:ind w:left="0"/>
        <w:rPr>
          <w:color w:val="000000"/>
          <w:szCs w:val="21"/>
        </w:rPr>
      </w:pPr>
      <w:r w:rsidRPr="0003094F">
        <w:rPr>
          <w:b/>
          <w:color w:val="000000"/>
          <w:szCs w:val="21"/>
        </w:rPr>
        <w:t>malnutrition</w:t>
      </w:r>
      <w:r w:rsidRPr="00434653">
        <w:rPr>
          <w:rFonts w:hint="eastAsia"/>
          <w:color w:val="000000"/>
          <w:szCs w:val="21"/>
        </w:rPr>
        <w:t xml:space="preserve"> </w:t>
      </w:r>
      <w:r>
        <w:rPr>
          <w:rFonts w:hint="eastAsia"/>
          <w:color w:val="000000"/>
          <w:szCs w:val="21"/>
        </w:rPr>
        <w:t xml:space="preserve">n. </w:t>
      </w:r>
      <w:r w:rsidRPr="00434653">
        <w:rPr>
          <w:color w:val="000000"/>
          <w:szCs w:val="21"/>
        </w:rPr>
        <w:t>/ˌ</w:t>
      </w:r>
      <w:proofErr w:type="spellStart"/>
      <w:r w:rsidRPr="00434653">
        <w:rPr>
          <w:color w:val="000000"/>
          <w:szCs w:val="21"/>
        </w:rPr>
        <w:t>mælnju</w:t>
      </w:r>
      <w:proofErr w:type="spellEnd"/>
      <w:r w:rsidRPr="00434653">
        <w:rPr>
          <w:color w:val="000000"/>
          <w:szCs w:val="21"/>
        </w:rPr>
        <w:t>ːˈ</w:t>
      </w:r>
      <w:proofErr w:type="spellStart"/>
      <w:r w:rsidRPr="00434653">
        <w:rPr>
          <w:color w:val="000000"/>
          <w:szCs w:val="21"/>
        </w:rPr>
        <w:t>trɪʃn</w:t>
      </w:r>
      <w:proofErr w:type="spellEnd"/>
      <w:r w:rsidRPr="00434653">
        <w:rPr>
          <w:color w:val="000000"/>
          <w:szCs w:val="21"/>
        </w:rPr>
        <w:t>/</w:t>
      </w:r>
      <w:r w:rsidRPr="00434653">
        <w:rPr>
          <w:rFonts w:hint="eastAsia"/>
          <w:color w:val="000000"/>
          <w:szCs w:val="21"/>
        </w:rPr>
        <w:t xml:space="preserve"> </w:t>
      </w:r>
      <w:r w:rsidRPr="00434653">
        <w:rPr>
          <w:color w:val="000000"/>
          <w:szCs w:val="21"/>
        </w:rPr>
        <w:t>a poor condition of health caused by a lack of food or a lack of the right type of food </w:t>
      </w:r>
      <w:r w:rsidRPr="00434653">
        <w:rPr>
          <w:rFonts w:hint="eastAsia"/>
          <w:color w:val="000000"/>
          <w:szCs w:val="21"/>
        </w:rPr>
        <w:t>营养失调，营养不良</w:t>
      </w:r>
    </w:p>
    <w:p w14:paraId="1D17BBDC" w14:textId="702EA4B9" w:rsidR="002A70C8" w:rsidRPr="0003094F" w:rsidRDefault="0003094F" w:rsidP="0003094F">
      <w:pPr>
        <w:numPr>
          <w:ilvl w:val="0"/>
          <w:numId w:val="10"/>
        </w:numPr>
        <w:shd w:val="clear" w:color="auto" w:fill="FFFFFF"/>
        <w:spacing w:before="180" w:line="240" w:lineRule="atLeast"/>
        <w:ind w:left="0"/>
        <w:rPr>
          <w:color w:val="000000"/>
          <w:szCs w:val="21"/>
        </w:rPr>
      </w:pPr>
      <w:r w:rsidRPr="0003094F">
        <w:rPr>
          <w:b/>
          <w:color w:val="000000"/>
          <w:szCs w:val="21"/>
        </w:rPr>
        <w:t>pledge</w:t>
      </w:r>
      <w:r>
        <w:rPr>
          <w:rFonts w:hint="eastAsia"/>
          <w:color w:val="000000"/>
          <w:szCs w:val="21"/>
        </w:rPr>
        <w:t xml:space="preserve"> v. </w:t>
      </w:r>
      <w:r w:rsidRPr="0003094F">
        <w:rPr>
          <w:color w:val="000000"/>
          <w:szCs w:val="21"/>
        </w:rPr>
        <w:t>/</w:t>
      </w:r>
      <w:proofErr w:type="spellStart"/>
      <w:r w:rsidRPr="0003094F">
        <w:rPr>
          <w:color w:val="000000"/>
          <w:szCs w:val="21"/>
        </w:rPr>
        <w:t>pledʒ</w:t>
      </w:r>
      <w:proofErr w:type="spellEnd"/>
      <w:r w:rsidRPr="0003094F">
        <w:rPr>
          <w:color w:val="000000"/>
          <w:szCs w:val="21"/>
        </w:rPr>
        <w:t>/</w:t>
      </w:r>
      <w:r>
        <w:rPr>
          <w:rStyle w:val="sense-cf"/>
          <w:rFonts w:ascii="Arial" w:hAnsi="Arial" w:cs="Arial"/>
          <w:color w:val="D52020"/>
          <w:sz w:val="21"/>
          <w:szCs w:val="21"/>
          <w:shd w:val="clear" w:color="auto" w:fill="FFFFFF"/>
        </w:rPr>
        <w:t xml:space="preserve"> </w:t>
      </w:r>
      <w:r w:rsidRPr="0003094F">
        <w:rPr>
          <w:color w:val="000000"/>
        </w:rPr>
        <w:t xml:space="preserve">(to do </w:t>
      </w:r>
      <w:proofErr w:type="spellStart"/>
      <w:r w:rsidRPr="0003094F">
        <w:rPr>
          <w:color w:val="000000"/>
        </w:rPr>
        <w:t>sth</w:t>
      </w:r>
      <w:proofErr w:type="spellEnd"/>
      <w:r w:rsidRPr="0003094F">
        <w:rPr>
          <w:color w:val="000000"/>
        </w:rPr>
        <w:t>)</w:t>
      </w:r>
      <w:r w:rsidRPr="0003094F">
        <w:rPr>
          <w:rFonts w:hint="eastAsia"/>
          <w:color w:val="000000"/>
        </w:rPr>
        <w:t xml:space="preserve"> </w:t>
      </w:r>
      <w:r w:rsidRPr="0003094F">
        <w:rPr>
          <w:color w:val="000000"/>
          <w:szCs w:val="21"/>
        </w:rPr>
        <w:t>a serious promise</w:t>
      </w:r>
      <w:r w:rsidRPr="0003094F">
        <w:rPr>
          <w:color w:val="000000"/>
        </w:rPr>
        <w:t> </w:t>
      </w:r>
      <w:r w:rsidRPr="0003094F">
        <w:rPr>
          <w:color w:val="000000"/>
          <w:szCs w:val="21"/>
        </w:rPr>
        <w:t>保证；诺言；誓约</w:t>
      </w:r>
    </w:p>
    <w:p w14:paraId="46C26728" w14:textId="0C40003F" w:rsidR="00434653" w:rsidRPr="00434653" w:rsidRDefault="00434653" w:rsidP="00434653">
      <w:pPr>
        <w:numPr>
          <w:ilvl w:val="0"/>
          <w:numId w:val="2"/>
        </w:numPr>
        <w:shd w:val="clear" w:color="auto" w:fill="FFFFFF"/>
        <w:spacing w:before="180" w:line="240" w:lineRule="atLeast"/>
        <w:ind w:left="0"/>
        <w:rPr>
          <w:color w:val="000000"/>
          <w:szCs w:val="21"/>
        </w:rPr>
      </w:pPr>
      <w:r w:rsidRPr="00434653">
        <w:rPr>
          <w:b/>
          <w:color w:val="000000"/>
          <w:szCs w:val="21"/>
        </w:rPr>
        <w:t>priority</w:t>
      </w:r>
      <w:r w:rsidRPr="00434653">
        <w:rPr>
          <w:rFonts w:hint="eastAsia"/>
          <w:color w:val="000000"/>
          <w:szCs w:val="21"/>
        </w:rPr>
        <w:t xml:space="preserve"> n. </w:t>
      </w:r>
      <w:r w:rsidRPr="00434653">
        <w:rPr>
          <w:color w:val="000000"/>
          <w:szCs w:val="21"/>
        </w:rPr>
        <w:t>/</w:t>
      </w:r>
      <w:proofErr w:type="spellStart"/>
      <w:r w:rsidRPr="00434653">
        <w:rPr>
          <w:color w:val="000000"/>
          <w:szCs w:val="21"/>
        </w:rPr>
        <w:t>praɪˈɔːrəti</w:t>
      </w:r>
      <w:proofErr w:type="spellEnd"/>
      <w:r w:rsidRPr="00434653">
        <w:rPr>
          <w:color w:val="000000"/>
          <w:szCs w:val="21"/>
        </w:rPr>
        <w:t>/</w:t>
      </w:r>
      <w:r w:rsidRPr="00434653">
        <w:rPr>
          <w:rFonts w:hint="eastAsia"/>
          <w:color w:val="000000"/>
          <w:szCs w:val="21"/>
        </w:rPr>
        <w:t xml:space="preserve"> </w:t>
      </w:r>
      <w:r w:rsidRPr="00434653">
        <w:rPr>
          <w:color w:val="000000"/>
          <w:szCs w:val="21"/>
        </w:rPr>
        <w:t>something that you think is more important than other things and should be dealt with first</w:t>
      </w:r>
      <w:r w:rsidRPr="00434653">
        <w:rPr>
          <w:color w:val="000000"/>
        </w:rPr>
        <w:t> </w:t>
      </w:r>
      <w:r w:rsidRPr="00434653">
        <w:rPr>
          <w:color w:val="000000"/>
          <w:szCs w:val="21"/>
        </w:rPr>
        <w:t>优先事项；最重要的事；首要事</w:t>
      </w:r>
    </w:p>
    <w:p w14:paraId="66AF3B75" w14:textId="18706476" w:rsidR="00434653" w:rsidRDefault="00434653" w:rsidP="00434653">
      <w:pPr>
        <w:numPr>
          <w:ilvl w:val="0"/>
          <w:numId w:val="2"/>
        </w:numPr>
        <w:shd w:val="clear" w:color="auto" w:fill="FFFFFF"/>
        <w:spacing w:before="180" w:line="240" w:lineRule="atLeast"/>
        <w:ind w:left="0"/>
        <w:rPr>
          <w:color w:val="000000"/>
          <w:szCs w:val="21"/>
        </w:rPr>
      </w:pPr>
      <w:r w:rsidRPr="00434653">
        <w:rPr>
          <w:b/>
          <w:color w:val="000000"/>
          <w:szCs w:val="21"/>
        </w:rPr>
        <w:t>sustainable</w:t>
      </w:r>
      <w:r w:rsidRPr="00434653">
        <w:rPr>
          <w:rFonts w:hint="eastAsia"/>
          <w:color w:val="000000"/>
          <w:szCs w:val="21"/>
        </w:rPr>
        <w:t xml:space="preserve"> </w:t>
      </w:r>
      <w:r w:rsidRPr="00434653">
        <w:rPr>
          <w:color w:val="000000"/>
          <w:szCs w:val="21"/>
        </w:rPr>
        <w:t>adj</w:t>
      </w:r>
      <w:r w:rsidRPr="00434653">
        <w:rPr>
          <w:rFonts w:hint="eastAsia"/>
          <w:color w:val="000000"/>
          <w:szCs w:val="21"/>
        </w:rPr>
        <w:t xml:space="preserve">. </w:t>
      </w:r>
      <w:r w:rsidRPr="00434653">
        <w:rPr>
          <w:color w:val="000000"/>
          <w:szCs w:val="21"/>
        </w:rPr>
        <w:t>/</w:t>
      </w:r>
      <w:proofErr w:type="spellStart"/>
      <w:r w:rsidRPr="00434653">
        <w:rPr>
          <w:color w:val="000000"/>
          <w:szCs w:val="21"/>
        </w:rPr>
        <w:t>səˈsteɪnəbl</w:t>
      </w:r>
      <w:proofErr w:type="spellEnd"/>
      <w:r w:rsidRPr="00434653">
        <w:rPr>
          <w:color w:val="000000"/>
          <w:szCs w:val="21"/>
        </w:rPr>
        <w:t>/</w:t>
      </w:r>
      <w:r>
        <w:rPr>
          <w:rFonts w:hint="eastAsia"/>
          <w:color w:val="000000"/>
          <w:szCs w:val="21"/>
        </w:rPr>
        <w:t xml:space="preserve"> </w:t>
      </w:r>
      <w:r w:rsidRPr="00434653">
        <w:rPr>
          <w:color w:val="000000"/>
          <w:szCs w:val="21"/>
        </w:rPr>
        <w:t>that can continue or be continued for a long time</w:t>
      </w:r>
      <w:r w:rsidRPr="00434653">
        <w:rPr>
          <w:color w:val="000000"/>
        </w:rPr>
        <w:t> </w:t>
      </w:r>
      <w:r w:rsidRPr="00434653">
        <w:rPr>
          <w:color w:val="000000"/>
          <w:szCs w:val="21"/>
        </w:rPr>
        <w:t>可持续的</w:t>
      </w:r>
    </w:p>
    <w:p w14:paraId="1D7214DA" w14:textId="6E87D2D1" w:rsidR="002A70C8" w:rsidRDefault="002A70C8" w:rsidP="00434653">
      <w:pPr>
        <w:numPr>
          <w:ilvl w:val="0"/>
          <w:numId w:val="2"/>
        </w:numPr>
        <w:shd w:val="clear" w:color="auto" w:fill="FFFFFF"/>
        <w:spacing w:before="180" w:line="240" w:lineRule="atLeast"/>
        <w:ind w:left="0"/>
        <w:rPr>
          <w:color w:val="000000"/>
          <w:szCs w:val="21"/>
        </w:rPr>
      </w:pPr>
      <w:r w:rsidRPr="00434653">
        <w:rPr>
          <w:b/>
          <w:color w:val="000000"/>
          <w:szCs w:val="21"/>
        </w:rPr>
        <w:t>complementary</w:t>
      </w:r>
      <w:r w:rsidR="00434653" w:rsidRPr="00434653">
        <w:rPr>
          <w:rFonts w:hint="eastAsia"/>
          <w:color w:val="000000"/>
          <w:szCs w:val="21"/>
        </w:rPr>
        <w:t xml:space="preserve"> </w:t>
      </w:r>
      <w:r w:rsidR="00305EE6" w:rsidRPr="00434653">
        <w:rPr>
          <w:color w:val="000000"/>
          <w:szCs w:val="21"/>
        </w:rPr>
        <w:t>adj. /ˌ</w:t>
      </w:r>
      <w:proofErr w:type="spellStart"/>
      <w:r w:rsidR="00305EE6" w:rsidRPr="00434653">
        <w:rPr>
          <w:color w:val="000000"/>
          <w:szCs w:val="21"/>
        </w:rPr>
        <w:t>kɒmplɪˈmentri</w:t>
      </w:r>
      <w:proofErr w:type="spellEnd"/>
      <w:r w:rsidR="00305EE6" w:rsidRPr="00434653">
        <w:rPr>
          <w:color w:val="000000"/>
          <w:szCs w:val="21"/>
        </w:rPr>
        <w:t>/</w:t>
      </w:r>
      <w:r w:rsidR="00305EE6" w:rsidRPr="00434653">
        <w:rPr>
          <w:rFonts w:hint="eastAsia"/>
          <w:color w:val="000000"/>
          <w:szCs w:val="21"/>
        </w:rPr>
        <w:t xml:space="preserve"> </w:t>
      </w:r>
      <w:r w:rsidR="00434653">
        <w:rPr>
          <w:color w:val="000000"/>
          <w:szCs w:val="21"/>
        </w:rPr>
        <w:t>two people or things that</w:t>
      </w:r>
      <w:r w:rsidR="00434653">
        <w:rPr>
          <w:rFonts w:hint="eastAsia"/>
          <w:color w:val="000000"/>
          <w:szCs w:val="21"/>
        </w:rPr>
        <w:t xml:space="preserve"> </w:t>
      </w:r>
      <w:r w:rsidR="00305EE6" w:rsidRPr="00434653">
        <w:rPr>
          <w:color w:val="000000"/>
          <w:szCs w:val="21"/>
        </w:rPr>
        <w:t>are</w:t>
      </w:r>
      <w:r w:rsidR="00305EE6" w:rsidRPr="00434653">
        <w:rPr>
          <w:color w:val="000000"/>
        </w:rPr>
        <w:t> </w:t>
      </w:r>
      <w:r w:rsidR="00305EE6" w:rsidRPr="00434653">
        <w:rPr>
          <w:color w:val="000000"/>
          <w:szCs w:val="21"/>
        </w:rPr>
        <w:t>complementary</w:t>
      </w:r>
      <w:r w:rsidR="00305EE6" w:rsidRPr="00434653">
        <w:rPr>
          <w:color w:val="000000"/>
        </w:rPr>
        <w:t> </w:t>
      </w:r>
      <w:r w:rsidR="00305EE6" w:rsidRPr="00434653">
        <w:rPr>
          <w:color w:val="000000"/>
          <w:szCs w:val="21"/>
        </w:rPr>
        <w:t>are different but together form a useful or attractive combination of skills, qualities or physical features</w:t>
      </w:r>
      <w:r w:rsidR="00305EE6" w:rsidRPr="00434653">
        <w:rPr>
          <w:color w:val="000000"/>
        </w:rPr>
        <w:t> </w:t>
      </w:r>
      <w:r w:rsidR="00305EE6" w:rsidRPr="00434653">
        <w:rPr>
          <w:color w:val="000000"/>
          <w:szCs w:val="21"/>
        </w:rPr>
        <w:t>互补的；补充的；相互补足的</w:t>
      </w:r>
    </w:p>
    <w:p w14:paraId="7D05AC7F" w14:textId="6FEC4123" w:rsidR="002A70C8" w:rsidRPr="00434653" w:rsidRDefault="002A70C8" w:rsidP="00434653">
      <w:pPr>
        <w:numPr>
          <w:ilvl w:val="0"/>
          <w:numId w:val="2"/>
        </w:numPr>
        <w:shd w:val="clear" w:color="auto" w:fill="FFFFFF"/>
        <w:spacing w:before="180" w:line="240" w:lineRule="atLeast"/>
        <w:ind w:left="0"/>
        <w:rPr>
          <w:color w:val="000000"/>
          <w:szCs w:val="21"/>
        </w:rPr>
      </w:pPr>
      <w:r w:rsidRPr="00434653">
        <w:rPr>
          <w:b/>
          <w:color w:val="000000"/>
          <w:szCs w:val="21"/>
        </w:rPr>
        <w:t>resilience</w:t>
      </w:r>
      <w:r w:rsidR="00434653">
        <w:rPr>
          <w:rFonts w:hint="eastAsia"/>
          <w:b/>
          <w:i/>
          <w:color w:val="000000"/>
          <w:szCs w:val="21"/>
        </w:rPr>
        <w:t xml:space="preserve"> </w:t>
      </w:r>
      <w:r w:rsidR="00434653">
        <w:rPr>
          <w:rFonts w:hint="eastAsia"/>
          <w:color w:val="000000"/>
          <w:szCs w:val="21"/>
        </w:rPr>
        <w:t>n</w:t>
      </w:r>
      <w:r w:rsidR="00305EE6" w:rsidRPr="00434653">
        <w:rPr>
          <w:color w:val="000000"/>
          <w:szCs w:val="21"/>
        </w:rPr>
        <w:t>.</w:t>
      </w:r>
      <w:r w:rsidR="00434653">
        <w:rPr>
          <w:rFonts w:hint="eastAsia"/>
          <w:color w:val="000000"/>
          <w:szCs w:val="21"/>
        </w:rPr>
        <w:t xml:space="preserve"> </w:t>
      </w:r>
      <w:r w:rsidR="00305EE6" w:rsidRPr="00434653">
        <w:rPr>
          <w:color w:val="000000"/>
          <w:szCs w:val="21"/>
        </w:rPr>
        <w:t>/</w:t>
      </w:r>
      <w:proofErr w:type="spellStart"/>
      <w:r w:rsidR="00305EE6" w:rsidRPr="00434653">
        <w:rPr>
          <w:color w:val="000000"/>
          <w:szCs w:val="21"/>
        </w:rPr>
        <w:t>rɪˈzɪliəns</w:t>
      </w:r>
      <w:proofErr w:type="spellEnd"/>
      <w:r w:rsidR="00305EE6" w:rsidRPr="00434653">
        <w:rPr>
          <w:color w:val="000000"/>
          <w:szCs w:val="21"/>
        </w:rPr>
        <w:t>/</w:t>
      </w:r>
      <w:r w:rsidR="00305EE6" w:rsidRPr="00434653">
        <w:rPr>
          <w:rFonts w:hint="eastAsia"/>
          <w:color w:val="000000"/>
          <w:szCs w:val="21"/>
        </w:rPr>
        <w:t xml:space="preserve"> </w:t>
      </w:r>
      <w:r w:rsidR="00305EE6" w:rsidRPr="00434653">
        <w:rPr>
          <w:color w:val="000000"/>
          <w:szCs w:val="21"/>
        </w:rPr>
        <w:t xml:space="preserve">the ability of people or things to feel better quickly after </w:t>
      </w:r>
      <w:proofErr w:type="spellStart"/>
      <w:r w:rsidR="00305EE6" w:rsidRPr="00434653">
        <w:rPr>
          <w:color w:val="000000"/>
          <w:szCs w:val="21"/>
        </w:rPr>
        <w:t>sth</w:t>
      </w:r>
      <w:proofErr w:type="spellEnd"/>
      <w:r w:rsidR="00434653">
        <w:rPr>
          <w:rFonts w:hint="eastAsia"/>
          <w:color w:val="000000"/>
          <w:szCs w:val="21"/>
        </w:rPr>
        <w:t>.</w:t>
      </w:r>
      <w:r w:rsidR="00305EE6" w:rsidRPr="00434653">
        <w:rPr>
          <w:color w:val="000000"/>
          <w:szCs w:val="21"/>
        </w:rPr>
        <w:t xml:space="preserve"> unpleasant, such as shock, injury, etc.</w:t>
      </w:r>
      <w:r w:rsidR="00305EE6" w:rsidRPr="00434653">
        <w:rPr>
          <w:rFonts w:hint="eastAsia"/>
          <w:color w:val="000000"/>
          <w:szCs w:val="21"/>
        </w:rPr>
        <w:t xml:space="preserve"> </w:t>
      </w:r>
      <w:r w:rsidR="00305EE6" w:rsidRPr="00434653">
        <w:rPr>
          <w:color w:val="000000"/>
          <w:szCs w:val="21"/>
        </w:rPr>
        <w:t>快速恢复的能力；适应力</w:t>
      </w:r>
    </w:p>
    <w:p w14:paraId="5DB7725B" w14:textId="7CBFAD31" w:rsidR="002A70C8" w:rsidRPr="00434653" w:rsidRDefault="002A70C8" w:rsidP="00305EE6">
      <w:pPr>
        <w:numPr>
          <w:ilvl w:val="0"/>
          <w:numId w:val="3"/>
        </w:numPr>
        <w:shd w:val="clear" w:color="auto" w:fill="FFFFFF"/>
        <w:spacing w:before="180" w:line="240" w:lineRule="atLeast"/>
        <w:ind w:left="0"/>
        <w:rPr>
          <w:color w:val="000000"/>
          <w:szCs w:val="21"/>
        </w:rPr>
      </w:pPr>
      <w:r w:rsidRPr="00434653">
        <w:rPr>
          <w:b/>
          <w:color w:val="000000"/>
          <w:szCs w:val="21"/>
        </w:rPr>
        <w:t>collaborate</w:t>
      </w:r>
      <w:r w:rsidR="00160C21">
        <w:rPr>
          <w:rFonts w:hint="eastAsia"/>
          <w:color w:val="000000"/>
          <w:szCs w:val="21"/>
        </w:rPr>
        <w:t xml:space="preserve"> v</w:t>
      </w:r>
      <w:r w:rsidR="00305EE6">
        <w:rPr>
          <w:rFonts w:hint="eastAsia"/>
          <w:color w:val="000000"/>
          <w:szCs w:val="21"/>
        </w:rPr>
        <w:t xml:space="preserve">. </w:t>
      </w:r>
      <w:r w:rsidR="00305EE6" w:rsidRPr="00434653">
        <w:rPr>
          <w:color w:val="000000"/>
          <w:szCs w:val="21"/>
        </w:rPr>
        <w:t>/</w:t>
      </w:r>
      <w:proofErr w:type="spellStart"/>
      <w:r w:rsidR="00305EE6" w:rsidRPr="00434653">
        <w:rPr>
          <w:color w:val="000000"/>
          <w:szCs w:val="21"/>
        </w:rPr>
        <w:t>kəˈlæbəreɪt</w:t>
      </w:r>
      <w:proofErr w:type="spellEnd"/>
      <w:r w:rsidR="00305EE6" w:rsidRPr="00434653">
        <w:rPr>
          <w:color w:val="000000"/>
          <w:szCs w:val="21"/>
        </w:rPr>
        <w:t>/</w:t>
      </w:r>
      <w:r w:rsidR="00305EE6" w:rsidRPr="00434653">
        <w:rPr>
          <w:rFonts w:hint="eastAsia"/>
          <w:color w:val="000000"/>
          <w:szCs w:val="21"/>
        </w:rPr>
        <w:t xml:space="preserve"> </w:t>
      </w:r>
      <w:r w:rsidR="00305EE6" w:rsidRPr="00434653">
        <w:rPr>
          <w:color w:val="000000"/>
          <w:szCs w:val="21"/>
        </w:rPr>
        <w:t xml:space="preserve">to work together with </w:t>
      </w:r>
      <w:proofErr w:type="spellStart"/>
      <w:r w:rsidR="00305EE6" w:rsidRPr="00434653">
        <w:rPr>
          <w:color w:val="000000"/>
          <w:szCs w:val="21"/>
        </w:rPr>
        <w:t>sb</w:t>
      </w:r>
      <w:proofErr w:type="spellEnd"/>
      <w:r w:rsidR="00305EE6" w:rsidRPr="00434653">
        <w:rPr>
          <w:color w:val="000000"/>
          <w:szCs w:val="21"/>
        </w:rPr>
        <w:t xml:space="preserve"> in order to produce or achieve </w:t>
      </w:r>
      <w:proofErr w:type="spellStart"/>
      <w:r w:rsidR="00305EE6" w:rsidRPr="00434653">
        <w:rPr>
          <w:color w:val="000000"/>
          <w:szCs w:val="21"/>
        </w:rPr>
        <w:t>sth</w:t>
      </w:r>
      <w:proofErr w:type="spellEnd"/>
      <w:r w:rsidR="00305EE6" w:rsidRPr="00434653">
        <w:rPr>
          <w:color w:val="000000"/>
        </w:rPr>
        <w:t> </w:t>
      </w:r>
      <w:r w:rsidR="00305EE6" w:rsidRPr="00434653">
        <w:rPr>
          <w:color w:val="000000"/>
          <w:szCs w:val="21"/>
        </w:rPr>
        <w:t>合作；协作</w:t>
      </w:r>
    </w:p>
    <w:p w14:paraId="41465AC9" w14:textId="77777777" w:rsidR="00434653" w:rsidRDefault="00434653" w:rsidP="00434653">
      <w:pPr>
        <w:numPr>
          <w:ilvl w:val="0"/>
          <w:numId w:val="4"/>
        </w:numPr>
        <w:shd w:val="clear" w:color="auto" w:fill="FFFFFF"/>
        <w:spacing w:before="180" w:line="240" w:lineRule="atLeast"/>
        <w:ind w:left="0"/>
        <w:rPr>
          <w:color w:val="000000"/>
          <w:szCs w:val="21"/>
        </w:rPr>
      </w:pPr>
      <w:r w:rsidRPr="00434653">
        <w:rPr>
          <w:b/>
          <w:color w:val="000000"/>
          <w:szCs w:val="21"/>
        </w:rPr>
        <w:t>scheme</w:t>
      </w:r>
      <w:r>
        <w:rPr>
          <w:rFonts w:hint="eastAsia"/>
          <w:color w:val="000000"/>
          <w:szCs w:val="21"/>
        </w:rPr>
        <w:t xml:space="preserve"> n. </w:t>
      </w:r>
      <w:r w:rsidRPr="00434653">
        <w:rPr>
          <w:color w:val="000000"/>
          <w:szCs w:val="21"/>
        </w:rPr>
        <w:t>/</w:t>
      </w:r>
      <w:proofErr w:type="spellStart"/>
      <w:r w:rsidRPr="00434653">
        <w:rPr>
          <w:color w:val="000000"/>
          <w:szCs w:val="21"/>
        </w:rPr>
        <w:t>skiːm</w:t>
      </w:r>
      <w:proofErr w:type="spellEnd"/>
      <w:r w:rsidRPr="00434653">
        <w:rPr>
          <w:color w:val="000000"/>
          <w:szCs w:val="21"/>
        </w:rPr>
        <w:t xml:space="preserve">/ a plan or system for doing or organizing </w:t>
      </w:r>
      <w:proofErr w:type="spellStart"/>
      <w:r w:rsidRPr="00434653">
        <w:rPr>
          <w:color w:val="000000"/>
          <w:szCs w:val="21"/>
        </w:rPr>
        <w:t>sth</w:t>
      </w:r>
      <w:proofErr w:type="spellEnd"/>
      <w:r w:rsidRPr="00434653">
        <w:rPr>
          <w:color w:val="000000"/>
        </w:rPr>
        <w:t> </w:t>
      </w:r>
      <w:r w:rsidRPr="00434653">
        <w:rPr>
          <w:color w:val="000000"/>
          <w:szCs w:val="21"/>
        </w:rPr>
        <w:t>计划；方案；体系；体制</w:t>
      </w:r>
    </w:p>
    <w:p w14:paraId="2D775C00" w14:textId="72D195AD" w:rsidR="002A70C8" w:rsidRPr="00434653" w:rsidRDefault="002A70C8" w:rsidP="00434653">
      <w:pPr>
        <w:numPr>
          <w:ilvl w:val="0"/>
          <w:numId w:val="4"/>
        </w:numPr>
        <w:shd w:val="clear" w:color="auto" w:fill="FFFFFF"/>
        <w:spacing w:before="180" w:line="240" w:lineRule="atLeast"/>
        <w:ind w:left="0"/>
        <w:rPr>
          <w:color w:val="000000"/>
          <w:szCs w:val="21"/>
        </w:rPr>
      </w:pPr>
      <w:r w:rsidRPr="00434653">
        <w:rPr>
          <w:b/>
          <w:color w:val="000000"/>
          <w:szCs w:val="21"/>
        </w:rPr>
        <w:t>vulnerable</w:t>
      </w:r>
      <w:r w:rsidR="00434653" w:rsidRPr="00434653">
        <w:rPr>
          <w:rFonts w:hint="eastAsia"/>
          <w:color w:val="000000"/>
          <w:szCs w:val="21"/>
        </w:rPr>
        <w:t xml:space="preserve"> </w:t>
      </w:r>
      <w:r w:rsidR="00434653" w:rsidRPr="00434653">
        <w:rPr>
          <w:color w:val="000000"/>
          <w:szCs w:val="21"/>
        </w:rPr>
        <w:t>adj./ˈ</w:t>
      </w:r>
      <w:proofErr w:type="spellStart"/>
      <w:r w:rsidR="00434653" w:rsidRPr="00434653">
        <w:rPr>
          <w:color w:val="000000"/>
          <w:szCs w:val="21"/>
        </w:rPr>
        <w:t>vʌlnərəbl</w:t>
      </w:r>
      <w:proofErr w:type="spellEnd"/>
      <w:r w:rsidR="00434653" w:rsidRPr="00434653">
        <w:rPr>
          <w:color w:val="000000"/>
          <w:szCs w:val="21"/>
        </w:rPr>
        <w:t>/</w:t>
      </w:r>
      <w:r w:rsidR="00434653">
        <w:rPr>
          <w:rFonts w:hint="eastAsia"/>
          <w:color w:val="000000"/>
          <w:szCs w:val="21"/>
        </w:rPr>
        <w:t xml:space="preserve"> </w:t>
      </w:r>
      <w:r w:rsidR="00434653" w:rsidRPr="00434653">
        <w:rPr>
          <w:color w:val="000000"/>
          <w:szCs w:val="21"/>
        </w:rPr>
        <w:t>weak and easily hurt physically or emotionally</w:t>
      </w:r>
      <w:r w:rsidR="00434653" w:rsidRPr="00434653">
        <w:rPr>
          <w:color w:val="000000"/>
        </w:rPr>
        <w:t> </w:t>
      </w:r>
      <w:r w:rsidR="00434653" w:rsidRPr="00434653">
        <w:rPr>
          <w:color w:val="000000"/>
          <w:szCs w:val="21"/>
        </w:rPr>
        <w:t>（身体上或感情上）脆弱的，易受</w:t>
      </w:r>
      <w:r w:rsidR="00434653" w:rsidRPr="00434653">
        <w:rPr>
          <w:color w:val="000000"/>
          <w:szCs w:val="21"/>
        </w:rPr>
        <w:t>…</w:t>
      </w:r>
      <w:r w:rsidR="00434653" w:rsidRPr="00434653">
        <w:rPr>
          <w:color w:val="000000"/>
          <w:szCs w:val="21"/>
        </w:rPr>
        <w:t>伤害的</w:t>
      </w:r>
    </w:p>
    <w:p w14:paraId="1BBD47ED" w14:textId="6BCEAD0C" w:rsidR="002A70C8" w:rsidRPr="00434653" w:rsidRDefault="002A70C8" w:rsidP="00434653">
      <w:pPr>
        <w:numPr>
          <w:ilvl w:val="0"/>
          <w:numId w:val="5"/>
        </w:numPr>
        <w:shd w:val="clear" w:color="auto" w:fill="FFFFFF"/>
        <w:spacing w:before="180" w:line="240" w:lineRule="atLeast"/>
        <w:ind w:left="0"/>
        <w:rPr>
          <w:rFonts w:ascii="Arial" w:eastAsia="宋体" w:hAnsi="Arial" w:cs="Arial"/>
          <w:color w:val="666666"/>
          <w:sz w:val="20"/>
          <w:szCs w:val="20"/>
        </w:rPr>
      </w:pPr>
      <w:r w:rsidRPr="00434653">
        <w:rPr>
          <w:b/>
          <w:color w:val="000000"/>
          <w:szCs w:val="21"/>
        </w:rPr>
        <w:t>incremental</w:t>
      </w:r>
      <w:r w:rsidR="00434653">
        <w:rPr>
          <w:rFonts w:hint="eastAsia"/>
          <w:color w:val="000000"/>
          <w:szCs w:val="21"/>
        </w:rPr>
        <w:t xml:space="preserve"> </w:t>
      </w:r>
      <w:r w:rsidR="00434653" w:rsidRPr="00434653">
        <w:rPr>
          <w:rFonts w:hint="eastAsia"/>
          <w:color w:val="000000"/>
          <w:szCs w:val="21"/>
        </w:rPr>
        <w:t xml:space="preserve">adj. </w:t>
      </w:r>
      <w:r w:rsidR="00434653" w:rsidRPr="00434653">
        <w:rPr>
          <w:color w:val="000000"/>
          <w:szCs w:val="21"/>
        </w:rPr>
        <w:t>/</w:t>
      </w:r>
      <w:proofErr w:type="spellStart"/>
      <w:r w:rsidR="00434653" w:rsidRPr="00434653">
        <w:rPr>
          <w:color w:val="000000"/>
          <w:szCs w:val="21"/>
        </w:rPr>
        <w:t>ɪnkrə'məntl</w:t>
      </w:r>
      <w:proofErr w:type="spellEnd"/>
      <w:r w:rsidR="00434653" w:rsidRPr="00434653">
        <w:rPr>
          <w:color w:val="000000"/>
          <w:szCs w:val="21"/>
        </w:rPr>
        <w:t xml:space="preserve">/ is used to describe something that increases in value or worth, often by a regular amount. </w:t>
      </w:r>
      <w:r w:rsidR="00434653" w:rsidRPr="00434653">
        <w:rPr>
          <w:color w:val="000000"/>
          <w:szCs w:val="21"/>
        </w:rPr>
        <w:t>递增的</w:t>
      </w:r>
    </w:p>
    <w:p w14:paraId="0649A72C" w14:textId="6D67F279" w:rsidR="002A70C8" w:rsidRPr="00434653" w:rsidRDefault="002A70C8" w:rsidP="00434653">
      <w:pPr>
        <w:numPr>
          <w:ilvl w:val="0"/>
          <w:numId w:val="6"/>
        </w:numPr>
        <w:shd w:val="clear" w:color="auto" w:fill="FFFFFF"/>
        <w:spacing w:before="180" w:line="240" w:lineRule="atLeast"/>
        <w:ind w:left="0"/>
        <w:rPr>
          <w:color w:val="000000"/>
          <w:szCs w:val="21"/>
        </w:rPr>
      </w:pPr>
      <w:r w:rsidRPr="00434653">
        <w:rPr>
          <w:b/>
          <w:color w:val="000000"/>
          <w:szCs w:val="21"/>
        </w:rPr>
        <w:t>nutritious</w:t>
      </w:r>
      <w:r w:rsidR="00434653">
        <w:rPr>
          <w:rFonts w:hint="eastAsia"/>
          <w:color w:val="000000"/>
          <w:szCs w:val="21"/>
        </w:rPr>
        <w:t xml:space="preserve"> </w:t>
      </w:r>
      <w:r w:rsidR="00434653" w:rsidRPr="00434653">
        <w:rPr>
          <w:rFonts w:hint="eastAsia"/>
          <w:color w:val="000000"/>
          <w:szCs w:val="21"/>
        </w:rPr>
        <w:t xml:space="preserve">adj. </w:t>
      </w:r>
      <w:r w:rsidR="00434653" w:rsidRPr="00434653">
        <w:rPr>
          <w:color w:val="000000"/>
          <w:szCs w:val="21"/>
        </w:rPr>
        <w:t>/</w:t>
      </w:r>
      <w:proofErr w:type="spellStart"/>
      <w:r w:rsidR="00434653" w:rsidRPr="00434653">
        <w:rPr>
          <w:color w:val="000000"/>
          <w:szCs w:val="21"/>
        </w:rPr>
        <w:t>nuˈtrɪʃəs</w:t>
      </w:r>
      <w:proofErr w:type="spellEnd"/>
      <w:r w:rsidR="00434653" w:rsidRPr="00434653">
        <w:rPr>
          <w:color w:val="000000"/>
          <w:szCs w:val="21"/>
        </w:rPr>
        <w:t>/ containing many of the substances which help the body to grow</w:t>
      </w:r>
      <w:r w:rsidR="00434653" w:rsidRPr="00434653">
        <w:rPr>
          <w:color w:val="000000"/>
        </w:rPr>
        <w:t> </w:t>
      </w:r>
      <w:r w:rsidR="00434653" w:rsidRPr="00434653">
        <w:rPr>
          <w:color w:val="000000"/>
          <w:szCs w:val="21"/>
        </w:rPr>
        <w:t>有营养的；营养丰富的</w:t>
      </w:r>
    </w:p>
    <w:p w14:paraId="7423E56D" w14:textId="09A5DDB1" w:rsidR="002A70C8" w:rsidRPr="00434653" w:rsidRDefault="002A70C8" w:rsidP="00434653">
      <w:pPr>
        <w:numPr>
          <w:ilvl w:val="0"/>
          <w:numId w:val="7"/>
        </w:numPr>
        <w:shd w:val="clear" w:color="auto" w:fill="FFFFFF"/>
        <w:spacing w:before="180" w:line="240" w:lineRule="atLeast"/>
        <w:ind w:left="0"/>
        <w:rPr>
          <w:color w:val="000000"/>
          <w:szCs w:val="21"/>
        </w:rPr>
      </w:pPr>
      <w:r w:rsidRPr="00434653">
        <w:rPr>
          <w:b/>
          <w:color w:val="000000"/>
          <w:szCs w:val="21"/>
        </w:rPr>
        <w:t>durable</w:t>
      </w:r>
      <w:r w:rsidR="00434653">
        <w:rPr>
          <w:rFonts w:hint="eastAsia"/>
          <w:color w:val="000000"/>
          <w:szCs w:val="21"/>
        </w:rPr>
        <w:t xml:space="preserve"> adj. </w:t>
      </w:r>
      <w:r w:rsidR="00434653" w:rsidRPr="00434653">
        <w:rPr>
          <w:color w:val="000000"/>
          <w:szCs w:val="21"/>
        </w:rPr>
        <w:t>/ˈ</w:t>
      </w:r>
      <w:proofErr w:type="spellStart"/>
      <w:r w:rsidR="00434653" w:rsidRPr="00434653">
        <w:rPr>
          <w:color w:val="000000"/>
          <w:szCs w:val="21"/>
        </w:rPr>
        <w:t>dʊrəbl</w:t>
      </w:r>
      <w:proofErr w:type="spellEnd"/>
      <w:r w:rsidR="00434653" w:rsidRPr="00434653">
        <w:rPr>
          <w:color w:val="000000"/>
          <w:szCs w:val="21"/>
        </w:rPr>
        <w:t>/</w:t>
      </w:r>
      <w:r w:rsidR="00434653" w:rsidRPr="00434653">
        <w:rPr>
          <w:rFonts w:hint="eastAsia"/>
          <w:color w:val="000000"/>
          <w:szCs w:val="21"/>
        </w:rPr>
        <w:t xml:space="preserve"> </w:t>
      </w:r>
      <w:r w:rsidR="00434653" w:rsidRPr="00434653">
        <w:rPr>
          <w:color w:val="000000"/>
          <w:szCs w:val="21"/>
        </w:rPr>
        <w:t>likely to last for a long time without breaking or getting weaker</w:t>
      </w:r>
      <w:r w:rsidR="00434653" w:rsidRPr="00434653">
        <w:rPr>
          <w:color w:val="000000"/>
        </w:rPr>
        <w:t> </w:t>
      </w:r>
      <w:r w:rsidR="00434653" w:rsidRPr="00434653">
        <w:rPr>
          <w:color w:val="000000"/>
          <w:szCs w:val="21"/>
        </w:rPr>
        <w:t>耐用的；持久的</w:t>
      </w:r>
    </w:p>
    <w:p w14:paraId="60975EFC" w14:textId="4664D643" w:rsidR="002A70C8" w:rsidRPr="00434653" w:rsidRDefault="002A70C8" w:rsidP="00434653">
      <w:pPr>
        <w:numPr>
          <w:ilvl w:val="0"/>
          <w:numId w:val="8"/>
        </w:numPr>
        <w:shd w:val="clear" w:color="auto" w:fill="FFFFFF"/>
        <w:spacing w:before="180" w:line="240" w:lineRule="atLeast"/>
        <w:ind w:left="0"/>
        <w:rPr>
          <w:rFonts w:ascii="Arial" w:eastAsia="宋体" w:hAnsi="Arial" w:cs="Arial"/>
          <w:color w:val="666666"/>
          <w:sz w:val="20"/>
          <w:szCs w:val="20"/>
        </w:rPr>
      </w:pPr>
      <w:r w:rsidRPr="00434653">
        <w:rPr>
          <w:b/>
          <w:color w:val="000000"/>
          <w:szCs w:val="21"/>
        </w:rPr>
        <w:t>infrastructure</w:t>
      </w:r>
      <w:r w:rsidR="00434653">
        <w:rPr>
          <w:rFonts w:hint="eastAsia"/>
          <w:color w:val="000000"/>
          <w:szCs w:val="21"/>
        </w:rPr>
        <w:t xml:space="preserve"> n.</w:t>
      </w:r>
      <w:r w:rsidR="00434653" w:rsidRPr="00434653">
        <w:rPr>
          <w:color w:val="000000"/>
          <w:szCs w:val="21"/>
        </w:rPr>
        <w:t> /ˈ</w:t>
      </w:r>
      <w:proofErr w:type="spellStart"/>
      <w:r w:rsidR="00434653" w:rsidRPr="00434653">
        <w:rPr>
          <w:color w:val="000000"/>
          <w:szCs w:val="21"/>
        </w:rPr>
        <w:t>ɪnfrəstrʌktʃər</w:t>
      </w:r>
      <w:proofErr w:type="spellEnd"/>
      <w:r w:rsidR="00434653" w:rsidRPr="00434653">
        <w:rPr>
          <w:color w:val="000000"/>
          <w:szCs w:val="21"/>
        </w:rPr>
        <w:t>/ the basic systems and services that are necessary for a country or an organization to run smoothly, for example buildings, transport and water and power supplies</w:t>
      </w:r>
      <w:r w:rsidR="00434653" w:rsidRPr="00434653">
        <w:rPr>
          <w:color w:val="000000"/>
        </w:rPr>
        <w:t> </w:t>
      </w:r>
      <w:r w:rsidR="00434653" w:rsidRPr="00434653">
        <w:rPr>
          <w:color w:val="000000"/>
          <w:szCs w:val="21"/>
        </w:rPr>
        <w:t>（国家或机构的）基础设施，基础建设</w:t>
      </w:r>
    </w:p>
    <w:p w14:paraId="58A10FB1" w14:textId="1CA46E5B" w:rsidR="002A70C8" w:rsidRPr="00434653" w:rsidRDefault="002A70C8" w:rsidP="00434653">
      <w:pPr>
        <w:numPr>
          <w:ilvl w:val="0"/>
          <w:numId w:val="9"/>
        </w:numPr>
        <w:shd w:val="clear" w:color="auto" w:fill="FFFFFF"/>
        <w:spacing w:before="180" w:line="240" w:lineRule="atLeast"/>
        <w:ind w:left="0"/>
        <w:rPr>
          <w:color w:val="000000"/>
          <w:szCs w:val="21"/>
        </w:rPr>
      </w:pPr>
      <w:r w:rsidRPr="00434653">
        <w:rPr>
          <w:b/>
          <w:color w:val="000000"/>
          <w:szCs w:val="21"/>
        </w:rPr>
        <w:t>annually</w:t>
      </w:r>
      <w:r w:rsidR="00434653">
        <w:rPr>
          <w:rFonts w:hint="eastAsia"/>
          <w:color w:val="000000"/>
          <w:szCs w:val="21"/>
        </w:rPr>
        <w:t xml:space="preserve"> adv. </w:t>
      </w:r>
      <w:r w:rsidR="00434653" w:rsidRPr="00434653">
        <w:rPr>
          <w:color w:val="000000"/>
          <w:szCs w:val="21"/>
        </w:rPr>
        <w:t>/ˈ</w:t>
      </w:r>
      <w:proofErr w:type="spellStart"/>
      <w:r w:rsidR="00434653" w:rsidRPr="00434653">
        <w:rPr>
          <w:color w:val="000000"/>
          <w:szCs w:val="21"/>
        </w:rPr>
        <w:t>ænjuəli</w:t>
      </w:r>
      <w:proofErr w:type="spellEnd"/>
      <w:r w:rsidR="00434653" w:rsidRPr="00434653">
        <w:rPr>
          <w:color w:val="000000"/>
          <w:szCs w:val="21"/>
        </w:rPr>
        <w:t>/</w:t>
      </w:r>
      <w:r w:rsidR="00434653" w:rsidRPr="00434653">
        <w:rPr>
          <w:rFonts w:hint="eastAsia"/>
          <w:color w:val="000000"/>
          <w:szCs w:val="21"/>
        </w:rPr>
        <w:t xml:space="preserve"> </w:t>
      </w:r>
      <w:r w:rsidR="00434653" w:rsidRPr="00434653">
        <w:rPr>
          <w:color w:val="000000"/>
          <w:szCs w:val="21"/>
        </w:rPr>
        <w:t>once a year</w:t>
      </w:r>
      <w:r w:rsidR="00434653" w:rsidRPr="00434653">
        <w:rPr>
          <w:color w:val="000000"/>
        </w:rPr>
        <w:t> </w:t>
      </w:r>
      <w:r w:rsidR="00434653" w:rsidRPr="00434653">
        <w:rPr>
          <w:color w:val="000000"/>
          <w:szCs w:val="21"/>
        </w:rPr>
        <w:t>一年一次地</w:t>
      </w:r>
    </w:p>
    <w:sectPr w:rsidR="002A70C8" w:rsidRPr="004346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24BE" w14:textId="77777777" w:rsidR="00935C9F" w:rsidRDefault="00935C9F" w:rsidP="007A6F69">
      <w:pPr>
        <w:spacing w:before="120" w:after="120"/>
      </w:pPr>
      <w:r>
        <w:separator/>
      </w:r>
    </w:p>
  </w:endnote>
  <w:endnote w:type="continuationSeparator" w:id="0">
    <w:p w14:paraId="1444911A" w14:textId="77777777" w:rsidR="00935C9F" w:rsidRDefault="00935C9F" w:rsidP="007A6F69">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A307A" w14:textId="77777777" w:rsidR="00935C9F" w:rsidRDefault="00935C9F" w:rsidP="007A6F69">
      <w:pPr>
        <w:spacing w:before="120" w:after="120"/>
      </w:pPr>
      <w:r>
        <w:separator/>
      </w:r>
    </w:p>
  </w:footnote>
  <w:footnote w:type="continuationSeparator" w:id="0">
    <w:p w14:paraId="36F14E2A" w14:textId="77777777" w:rsidR="00935C9F" w:rsidRDefault="00935C9F" w:rsidP="007A6F69">
      <w:pPr>
        <w:spacing w:before="120" w:after="12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03DC"/>
    <w:multiLevelType w:val="multilevel"/>
    <w:tmpl w:val="678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93C97"/>
    <w:multiLevelType w:val="multilevel"/>
    <w:tmpl w:val="5226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8248B"/>
    <w:multiLevelType w:val="multilevel"/>
    <w:tmpl w:val="63A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D06EB"/>
    <w:multiLevelType w:val="multilevel"/>
    <w:tmpl w:val="1C9A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54D4F"/>
    <w:multiLevelType w:val="multilevel"/>
    <w:tmpl w:val="05F0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1E6F96"/>
    <w:multiLevelType w:val="multilevel"/>
    <w:tmpl w:val="588C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34549"/>
    <w:multiLevelType w:val="multilevel"/>
    <w:tmpl w:val="753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F581D"/>
    <w:multiLevelType w:val="multilevel"/>
    <w:tmpl w:val="260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C02C2"/>
    <w:multiLevelType w:val="multilevel"/>
    <w:tmpl w:val="10BA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633217"/>
    <w:multiLevelType w:val="multilevel"/>
    <w:tmpl w:val="D2A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6"/>
  </w:num>
  <w:num w:numId="6">
    <w:abstractNumId w:val="7"/>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4D"/>
    <w:rsid w:val="0003094F"/>
    <w:rsid w:val="00032490"/>
    <w:rsid w:val="000C1F0D"/>
    <w:rsid w:val="00113611"/>
    <w:rsid w:val="00160C21"/>
    <w:rsid w:val="0017183E"/>
    <w:rsid w:val="00171A54"/>
    <w:rsid w:val="002412C2"/>
    <w:rsid w:val="002A70C8"/>
    <w:rsid w:val="002E6472"/>
    <w:rsid w:val="00305EE6"/>
    <w:rsid w:val="00434653"/>
    <w:rsid w:val="0050676F"/>
    <w:rsid w:val="00552698"/>
    <w:rsid w:val="005E7866"/>
    <w:rsid w:val="00781D4D"/>
    <w:rsid w:val="00794E9A"/>
    <w:rsid w:val="007A6F69"/>
    <w:rsid w:val="00817539"/>
    <w:rsid w:val="00866ADF"/>
    <w:rsid w:val="008B0518"/>
    <w:rsid w:val="00935C9F"/>
    <w:rsid w:val="00966C86"/>
    <w:rsid w:val="00E65045"/>
    <w:rsid w:val="00EE6D52"/>
    <w:rsid w:val="00F742A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A7F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6D52"/>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F69"/>
    <w:pPr>
      <w:pBdr>
        <w:bottom w:val="single" w:sz="6" w:space="1" w:color="auto"/>
      </w:pBdr>
      <w:tabs>
        <w:tab w:val="center" w:pos="4153"/>
        <w:tab w:val="right" w:pos="8306"/>
      </w:tabs>
      <w:snapToGrid w:val="0"/>
    </w:pPr>
    <w:rPr>
      <w:rFonts w:asciiTheme="minorHAnsi" w:hAnsiTheme="minorHAnsi" w:cstheme="minorBidi"/>
      <w:sz w:val="18"/>
      <w:szCs w:val="18"/>
    </w:rPr>
  </w:style>
  <w:style w:type="character" w:customStyle="1" w:styleId="a4">
    <w:name w:val="页眉字符"/>
    <w:basedOn w:val="a0"/>
    <w:link w:val="a3"/>
    <w:uiPriority w:val="99"/>
    <w:rsid w:val="007A6F69"/>
    <w:rPr>
      <w:sz w:val="18"/>
      <w:szCs w:val="18"/>
    </w:rPr>
  </w:style>
  <w:style w:type="paragraph" w:styleId="a5">
    <w:name w:val="footer"/>
    <w:basedOn w:val="a"/>
    <w:link w:val="a6"/>
    <w:uiPriority w:val="99"/>
    <w:unhideWhenUsed/>
    <w:rsid w:val="007A6F69"/>
    <w:pPr>
      <w:tabs>
        <w:tab w:val="center" w:pos="4153"/>
        <w:tab w:val="right" w:pos="8306"/>
      </w:tabs>
      <w:snapToGrid w:val="0"/>
    </w:pPr>
    <w:rPr>
      <w:rFonts w:asciiTheme="minorHAnsi" w:hAnsiTheme="minorHAnsi" w:cstheme="minorBidi"/>
      <w:sz w:val="18"/>
      <w:szCs w:val="18"/>
    </w:rPr>
  </w:style>
  <w:style w:type="character" w:customStyle="1" w:styleId="a6">
    <w:name w:val="页脚字符"/>
    <w:basedOn w:val="a0"/>
    <w:link w:val="a5"/>
    <w:uiPriority w:val="99"/>
    <w:rsid w:val="007A6F69"/>
    <w:rPr>
      <w:sz w:val="18"/>
      <w:szCs w:val="18"/>
    </w:rPr>
  </w:style>
  <w:style w:type="paragraph" w:styleId="a7">
    <w:name w:val="Balloon Text"/>
    <w:basedOn w:val="a"/>
    <w:link w:val="a8"/>
    <w:uiPriority w:val="99"/>
    <w:semiHidden/>
    <w:unhideWhenUsed/>
    <w:rsid w:val="007A6F69"/>
    <w:rPr>
      <w:sz w:val="18"/>
      <w:szCs w:val="18"/>
    </w:rPr>
  </w:style>
  <w:style w:type="character" w:customStyle="1" w:styleId="a8">
    <w:name w:val="批注框文本字符"/>
    <w:basedOn w:val="a0"/>
    <w:link w:val="a7"/>
    <w:uiPriority w:val="99"/>
    <w:semiHidden/>
    <w:rsid w:val="007A6F69"/>
    <w:rPr>
      <w:rFonts w:ascii="Calibri" w:eastAsia="宋体" w:hAnsi="Calibri" w:cs="Times New Roman"/>
      <w:sz w:val="18"/>
      <w:szCs w:val="18"/>
    </w:rPr>
  </w:style>
  <w:style w:type="character" w:customStyle="1" w:styleId="apple-converted-space">
    <w:name w:val="apple-converted-space"/>
    <w:basedOn w:val="a0"/>
    <w:rsid w:val="00EE6D52"/>
  </w:style>
  <w:style w:type="character" w:customStyle="1" w:styleId="def">
    <w:name w:val="def"/>
    <w:basedOn w:val="a0"/>
    <w:rsid w:val="00171A54"/>
  </w:style>
  <w:style w:type="character" w:customStyle="1" w:styleId="oxfordadvance-phone">
    <w:name w:val="oxfordadvance-phone"/>
    <w:basedOn w:val="a0"/>
    <w:rsid w:val="00305EE6"/>
  </w:style>
  <w:style w:type="paragraph" w:styleId="a9">
    <w:name w:val="List Paragraph"/>
    <w:basedOn w:val="a"/>
    <w:uiPriority w:val="34"/>
    <w:qFormat/>
    <w:rsid w:val="00434653"/>
    <w:pPr>
      <w:ind w:firstLineChars="200" w:firstLine="420"/>
    </w:pPr>
  </w:style>
  <w:style w:type="character" w:customStyle="1" w:styleId="sense-cf">
    <w:name w:val="sense-cf"/>
    <w:basedOn w:val="a0"/>
    <w:rsid w:val="0003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587">
      <w:bodyDiv w:val="1"/>
      <w:marLeft w:val="0"/>
      <w:marRight w:val="0"/>
      <w:marTop w:val="0"/>
      <w:marBottom w:val="0"/>
      <w:divBdr>
        <w:top w:val="none" w:sz="0" w:space="0" w:color="auto"/>
        <w:left w:val="none" w:sz="0" w:space="0" w:color="auto"/>
        <w:bottom w:val="none" w:sz="0" w:space="0" w:color="auto"/>
        <w:right w:val="none" w:sz="0" w:space="0" w:color="auto"/>
      </w:divBdr>
    </w:div>
    <w:div w:id="239871601">
      <w:bodyDiv w:val="1"/>
      <w:marLeft w:val="0"/>
      <w:marRight w:val="0"/>
      <w:marTop w:val="0"/>
      <w:marBottom w:val="0"/>
      <w:divBdr>
        <w:top w:val="none" w:sz="0" w:space="0" w:color="auto"/>
        <w:left w:val="none" w:sz="0" w:space="0" w:color="auto"/>
        <w:bottom w:val="none" w:sz="0" w:space="0" w:color="auto"/>
        <w:right w:val="none" w:sz="0" w:space="0" w:color="auto"/>
      </w:divBdr>
    </w:div>
    <w:div w:id="248736178">
      <w:bodyDiv w:val="1"/>
      <w:marLeft w:val="0"/>
      <w:marRight w:val="0"/>
      <w:marTop w:val="0"/>
      <w:marBottom w:val="0"/>
      <w:divBdr>
        <w:top w:val="none" w:sz="0" w:space="0" w:color="auto"/>
        <w:left w:val="none" w:sz="0" w:space="0" w:color="auto"/>
        <w:bottom w:val="none" w:sz="0" w:space="0" w:color="auto"/>
        <w:right w:val="none" w:sz="0" w:space="0" w:color="auto"/>
      </w:divBdr>
    </w:div>
    <w:div w:id="535502964">
      <w:bodyDiv w:val="1"/>
      <w:marLeft w:val="0"/>
      <w:marRight w:val="0"/>
      <w:marTop w:val="0"/>
      <w:marBottom w:val="0"/>
      <w:divBdr>
        <w:top w:val="none" w:sz="0" w:space="0" w:color="auto"/>
        <w:left w:val="none" w:sz="0" w:space="0" w:color="auto"/>
        <w:bottom w:val="none" w:sz="0" w:space="0" w:color="auto"/>
        <w:right w:val="none" w:sz="0" w:space="0" w:color="auto"/>
      </w:divBdr>
      <w:divsChild>
        <w:div w:id="521863893">
          <w:marLeft w:val="0"/>
          <w:marRight w:val="0"/>
          <w:marTop w:val="0"/>
          <w:marBottom w:val="0"/>
          <w:divBdr>
            <w:top w:val="none" w:sz="0" w:space="0" w:color="auto"/>
            <w:left w:val="none" w:sz="0" w:space="0" w:color="auto"/>
            <w:bottom w:val="none" w:sz="0" w:space="0" w:color="auto"/>
            <w:right w:val="none" w:sz="0" w:space="0" w:color="auto"/>
          </w:divBdr>
        </w:div>
      </w:divsChild>
    </w:div>
    <w:div w:id="600604661">
      <w:bodyDiv w:val="1"/>
      <w:marLeft w:val="0"/>
      <w:marRight w:val="0"/>
      <w:marTop w:val="0"/>
      <w:marBottom w:val="0"/>
      <w:divBdr>
        <w:top w:val="none" w:sz="0" w:space="0" w:color="auto"/>
        <w:left w:val="none" w:sz="0" w:space="0" w:color="auto"/>
        <w:bottom w:val="none" w:sz="0" w:space="0" w:color="auto"/>
        <w:right w:val="none" w:sz="0" w:space="0" w:color="auto"/>
      </w:divBdr>
    </w:div>
    <w:div w:id="685717525">
      <w:bodyDiv w:val="1"/>
      <w:marLeft w:val="0"/>
      <w:marRight w:val="0"/>
      <w:marTop w:val="0"/>
      <w:marBottom w:val="0"/>
      <w:divBdr>
        <w:top w:val="none" w:sz="0" w:space="0" w:color="auto"/>
        <w:left w:val="none" w:sz="0" w:space="0" w:color="auto"/>
        <w:bottom w:val="none" w:sz="0" w:space="0" w:color="auto"/>
        <w:right w:val="none" w:sz="0" w:space="0" w:color="auto"/>
      </w:divBdr>
    </w:div>
    <w:div w:id="938177318">
      <w:bodyDiv w:val="1"/>
      <w:marLeft w:val="0"/>
      <w:marRight w:val="0"/>
      <w:marTop w:val="0"/>
      <w:marBottom w:val="0"/>
      <w:divBdr>
        <w:top w:val="none" w:sz="0" w:space="0" w:color="auto"/>
        <w:left w:val="none" w:sz="0" w:space="0" w:color="auto"/>
        <w:bottom w:val="none" w:sz="0" w:space="0" w:color="auto"/>
        <w:right w:val="none" w:sz="0" w:space="0" w:color="auto"/>
      </w:divBdr>
    </w:div>
    <w:div w:id="1186210349">
      <w:bodyDiv w:val="1"/>
      <w:marLeft w:val="0"/>
      <w:marRight w:val="0"/>
      <w:marTop w:val="0"/>
      <w:marBottom w:val="0"/>
      <w:divBdr>
        <w:top w:val="none" w:sz="0" w:space="0" w:color="auto"/>
        <w:left w:val="none" w:sz="0" w:space="0" w:color="auto"/>
        <w:bottom w:val="none" w:sz="0" w:space="0" w:color="auto"/>
        <w:right w:val="none" w:sz="0" w:space="0" w:color="auto"/>
      </w:divBdr>
      <w:divsChild>
        <w:div w:id="1402825330">
          <w:marLeft w:val="0"/>
          <w:marRight w:val="0"/>
          <w:marTop w:val="0"/>
          <w:marBottom w:val="0"/>
          <w:divBdr>
            <w:top w:val="none" w:sz="0" w:space="0" w:color="auto"/>
            <w:left w:val="none" w:sz="0" w:space="0" w:color="auto"/>
            <w:bottom w:val="none" w:sz="0" w:space="0" w:color="auto"/>
            <w:right w:val="none" w:sz="0" w:space="0" w:color="auto"/>
          </w:divBdr>
        </w:div>
      </w:divsChild>
    </w:div>
    <w:div w:id="1206332104">
      <w:bodyDiv w:val="1"/>
      <w:marLeft w:val="0"/>
      <w:marRight w:val="0"/>
      <w:marTop w:val="0"/>
      <w:marBottom w:val="0"/>
      <w:divBdr>
        <w:top w:val="none" w:sz="0" w:space="0" w:color="auto"/>
        <w:left w:val="none" w:sz="0" w:space="0" w:color="auto"/>
        <w:bottom w:val="none" w:sz="0" w:space="0" w:color="auto"/>
        <w:right w:val="none" w:sz="0" w:space="0" w:color="auto"/>
      </w:divBdr>
    </w:div>
    <w:div w:id="1389180739">
      <w:bodyDiv w:val="1"/>
      <w:marLeft w:val="0"/>
      <w:marRight w:val="0"/>
      <w:marTop w:val="0"/>
      <w:marBottom w:val="0"/>
      <w:divBdr>
        <w:top w:val="none" w:sz="0" w:space="0" w:color="auto"/>
        <w:left w:val="none" w:sz="0" w:space="0" w:color="auto"/>
        <w:bottom w:val="none" w:sz="0" w:space="0" w:color="auto"/>
        <w:right w:val="none" w:sz="0" w:space="0" w:color="auto"/>
      </w:divBdr>
    </w:div>
    <w:div w:id="1745683085">
      <w:bodyDiv w:val="1"/>
      <w:marLeft w:val="0"/>
      <w:marRight w:val="0"/>
      <w:marTop w:val="0"/>
      <w:marBottom w:val="0"/>
      <w:divBdr>
        <w:top w:val="none" w:sz="0" w:space="0" w:color="auto"/>
        <w:left w:val="none" w:sz="0" w:space="0" w:color="auto"/>
        <w:bottom w:val="none" w:sz="0" w:space="0" w:color="auto"/>
        <w:right w:val="none" w:sz="0" w:space="0" w:color="auto"/>
      </w:divBdr>
    </w:div>
    <w:div w:id="1753163654">
      <w:bodyDiv w:val="1"/>
      <w:marLeft w:val="0"/>
      <w:marRight w:val="0"/>
      <w:marTop w:val="0"/>
      <w:marBottom w:val="0"/>
      <w:divBdr>
        <w:top w:val="none" w:sz="0" w:space="0" w:color="auto"/>
        <w:left w:val="none" w:sz="0" w:space="0" w:color="auto"/>
        <w:bottom w:val="none" w:sz="0" w:space="0" w:color="auto"/>
        <w:right w:val="none" w:sz="0" w:space="0" w:color="auto"/>
      </w:divBdr>
      <w:divsChild>
        <w:div w:id="1802267972">
          <w:marLeft w:val="0"/>
          <w:marRight w:val="0"/>
          <w:marTop w:val="0"/>
          <w:marBottom w:val="0"/>
          <w:divBdr>
            <w:top w:val="none" w:sz="0" w:space="0" w:color="auto"/>
            <w:left w:val="none" w:sz="0" w:space="0" w:color="auto"/>
            <w:bottom w:val="none" w:sz="0" w:space="0" w:color="auto"/>
            <w:right w:val="none" w:sz="0" w:space="0" w:color="auto"/>
          </w:divBdr>
        </w:div>
      </w:divsChild>
    </w:div>
    <w:div w:id="1758794708">
      <w:bodyDiv w:val="1"/>
      <w:marLeft w:val="0"/>
      <w:marRight w:val="0"/>
      <w:marTop w:val="0"/>
      <w:marBottom w:val="0"/>
      <w:divBdr>
        <w:top w:val="none" w:sz="0" w:space="0" w:color="auto"/>
        <w:left w:val="none" w:sz="0" w:space="0" w:color="auto"/>
        <w:bottom w:val="none" w:sz="0" w:space="0" w:color="auto"/>
        <w:right w:val="none" w:sz="0" w:space="0" w:color="auto"/>
      </w:divBdr>
    </w:div>
    <w:div w:id="1888058097">
      <w:bodyDiv w:val="1"/>
      <w:marLeft w:val="0"/>
      <w:marRight w:val="0"/>
      <w:marTop w:val="0"/>
      <w:marBottom w:val="0"/>
      <w:divBdr>
        <w:top w:val="none" w:sz="0" w:space="0" w:color="auto"/>
        <w:left w:val="none" w:sz="0" w:space="0" w:color="auto"/>
        <w:bottom w:val="none" w:sz="0" w:space="0" w:color="auto"/>
        <w:right w:val="none" w:sz="0" w:space="0" w:color="auto"/>
      </w:divBdr>
    </w:div>
    <w:div w:id="1939832062">
      <w:bodyDiv w:val="1"/>
      <w:marLeft w:val="0"/>
      <w:marRight w:val="0"/>
      <w:marTop w:val="0"/>
      <w:marBottom w:val="0"/>
      <w:divBdr>
        <w:top w:val="none" w:sz="0" w:space="0" w:color="auto"/>
        <w:left w:val="none" w:sz="0" w:space="0" w:color="auto"/>
        <w:bottom w:val="none" w:sz="0" w:space="0" w:color="auto"/>
        <w:right w:val="none" w:sz="0" w:space="0" w:color="auto"/>
      </w:divBdr>
      <w:divsChild>
        <w:div w:id="2022271033">
          <w:marLeft w:val="0"/>
          <w:marRight w:val="0"/>
          <w:marTop w:val="0"/>
          <w:marBottom w:val="0"/>
          <w:divBdr>
            <w:top w:val="none" w:sz="0" w:space="0" w:color="auto"/>
            <w:left w:val="none" w:sz="0" w:space="0" w:color="auto"/>
            <w:bottom w:val="none" w:sz="0" w:space="0" w:color="auto"/>
            <w:right w:val="none" w:sz="0" w:space="0" w:color="auto"/>
          </w:divBdr>
        </w:div>
      </w:divsChild>
    </w:div>
    <w:div w:id="20238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4751</Characters>
  <Application>Microsoft Macintosh Word</Application>
  <DocSecurity>0</DocSecurity>
  <Lines>39</Lines>
  <Paragraphs>11</Paragraphs>
  <ScaleCrop>false</ScaleCrop>
  <Company>Microsoft</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chichi</cp:lastModifiedBy>
  <cp:revision>2</cp:revision>
  <cp:lastPrinted>2019-11-11T02:21:00Z</cp:lastPrinted>
  <dcterms:created xsi:type="dcterms:W3CDTF">2020-03-24T17:48:00Z</dcterms:created>
  <dcterms:modified xsi:type="dcterms:W3CDTF">2020-03-24T17:48:00Z</dcterms:modified>
</cp:coreProperties>
</file>