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选修七 </w:t>
      </w:r>
      <w:r>
        <w:rPr>
          <w:rFonts w:hint="eastAsia" w:hAnsi="黑体" w:eastAsia="黑体" w:cs="黑体" w:asciiTheme="minorAscii"/>
          <w:b/>
          <w:bCs/>
          <w:sz w:val="32"/>
          <w:szCs w:val="40"/>
          <w:lang w:val="en-US" w:eastAsia="zh-CN"/>
        </w:rPr>
        <w:t>Unit 2 Using Language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学案</w:t>
      </w:r>
    </w:p>
    <w:p>
      <w:pPr>
        <w:spacing w:line="440" w:lineRule="exact"/>
        <w:jc w:val="both"/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>Learning objectives:</w:t>
      </w:r>
    </w:p>
    <w:p>
      <w:pPr>
        <w:numPr>
          <w:ilvl w:val="0"/>
          <w:numId w:val="1"/>
        </w:numPr>
        <w:spacing w:line="44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figure out the writing style and the main idea of the text through fast reading;</w:t>
      </w:r>
    </w:p>
    <w:p>
      <w:pPr>
        <w:numPr>
          <w:ilvl w:val="0"/>
          <w:numId w:val="1"/>
        </w:numPr>
        <w:spacing w:line="44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know more detailed information about Isaac Asimov through careful reading;</w:t>
      </w:r>
    </w:p>
    <w:p>
      <w:pPr>
        <w:numPr>
          <w:ilvl w:val="0"/>
          <w:numId w:val="1"/>
        </w:numPr>
        <w:spacing w:line="44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write a biography of Kobe Bryant by imitating the text;</w:t>
      </w:r>
    </w:p>
    <w:p>
      <w:pPr>
        <w:numPr>
          <w:ilvl w:val="0"/>
          <w:numId w:val="1"/>
        </w:numPr>
        <w:spacing w:line="44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get inspiration from Asimov and Kobe.</w:t>
      </w:r>
    </w:p>
    <w:p>
      <w:pPr>
        <w:numPr>
          <w:numId w:val="0"/>
        </w:numPr>
        <w:spacing w:line="440" w:lineRule="exact"/>
        <w:jc w:val="both"/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</w:pPr>
    </w:p>
    <w:p>
      <w:pPr>
        <w:spacing w:line="440" w:lineRule="exact"/>
        <w:jc w:val="both"/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 xml:space="preserve">Task 1 </w:t>
      </w: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>Text analysis</w:t>
      </w:r>
    </w:p>
    <w:p>
      <w:pPr>
        <w:numPr>
          <w:ilvl w:val="0"/>
          <w:numId w:val="2"/>
        </w:numPr>
        <w:spacing w:line="44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What</w:t>
      </w: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 xml:space="preserve">s the writing style?    ______________________ 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What’s the main idea of this passage?</w:t>
      </w:r>
    </w:p>
    <w:p>
      <w:pPr>
        <w:spacing w:line="440" w:lineRule="exact"/>
        <w:jc w:val="both"/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>Task 2 Read for main ideas</w:t>
      </w: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 xml:space="preserve"> of each paragraph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 xml:space="preserve">Para. 1               The awards Asimov received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Para. 2               Asimov’s growth and education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 xml:space="preserve">Para. 3               The assessment of Asimov as a writer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 xml:space="preserve">Para. 4               The birth and death of Asimov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Para. 5               Asimov’s marriage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Para. 6               The beginning of Asimov’s writing</w:t>
      </w:r>
    </w:p>
    <w:p>
      <w:pPr>
        <w:spacing w:line="440" w:lineRule="exact"/>
        <w:jc w:val="both"/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>Task 3</w:t>
      </w: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 xml:space="preserve"> Draw a timeline of Isaac Asimov</w:t>
      </w: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 xml:space="preserve">s life and mark the events. </w:t>
      </w:r>
    </w:p>
    <w:tbl>
      <w:tblPr>
        <w:tblStyle w:val="5"/>
        <w:tblW w:w="9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9143" w:type="dxa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440" w:lineRule="exact"/>
        <w:jc w:val="both"/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>Task 4: What are his famous works?</w:t>
      </w:r>
    </w:p>
    <w:p>
      <w:pPr>
        <w:spacing w:line="440" w:lineRule="exact"/>
        <w:jc w:val="both"/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>_______________________________________________________________________________</w:t>
      </w:r>
    </w:p>
    <w:p>
      <w:pPr>
        <w:spacing w:line="440" w:lineRule="exact"/>
        <w:jc w:val="both"/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>Task 5: Summary</w:t>
      </w:r>
    </w:p>
    <w:p>
      <w:pPr>
        <w:spacing w:line="440" w:lineRule="exact"/>
        <w:jc w:val="both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 xml:space="preserve">    Isaac Asimov was an American ___________  and _______, who had both an extraordinary __________  and an amazing ________. Through his whole, he won many _______ and his famous works are __________________ and ___________.</w:t>
      </w:r>
    </w:p>
    <w:p>
      <w:pPr>
        <w:spacing w:line="44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 xml:space="preserve">    He was born in ______ and died in _______. When he was ______, he showed his _______ for writing, but he didn't become a full-time writer until ______. He was well educated, getting not only a _______ degree in chemistry but also _______. During his whole life, he married ___________ and had _______ children.</w:t>
      </w:r>
    </w:p>
    <w:p>
      <w:pPr>
        <w:pBdr>
          <w:bottom w:val="single" w:color="auto" w:sz="12" w:space="0"/>
        </w:pBdr>
        <w:spacing w:line="440" w:lineRule="exact"/>
        <w:jc w:val="both"/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 xml:space="preserve">Task </w:t>
      </w: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 xml:space="preserve">6 Imitating Writing  </w:t>
      </w:r>
    </w:p>
    <w:p>
      <w:pPr>
        <w:pBdr>
          <w:bottom w:val="single" w:color="auto" w:sz="12" w:space="0"/>
        </w:pBdr>
        <w:spacing w:line="440" w:lineRule="exact"/>
        <w:ind w:firstLine="420" w:firstLineChars="200"/>
        <w:jc w:val="both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Write a biography of Kobe Bean Bryant based the essay above.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科比·布莱恩特是一名美国职业篮球运动员，绰号“黑曼巴”。他不仅天赋异禀，而且毅力惊人，天赋让他早早崭露头角，而毅力让他成为一代传奇巨星。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科比于1978年8月23日出生在宾夕法尼亚州费城。2020年1月26日，科比在加利福尼亚州卡拉巴萨斯市发生的直升机坠毁事故中遇难，年仅41岁。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科比是前NBA球员乔·布莱恩特的儿子。科比6岁的时候, 全家搬到了意大利,直到1991年，才搬回了美国。在劳尔梅里恩高中毕业之后，17岁的他就直接进入了NBA。2001年，科比和瓦妮莎结婚，两人育有4个女儿。2016年,宣布退役。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在为湖人队效力的20年里, 他曾获得5届NBA总冠军，18届NBA全明星，15届NBA最佳阵容，12届NBA最佳防守阵容，2008年NBA最有价值球员奖。||此外，他的“曼巴精神”在全世界都具有一定影响力。令人惊讶的是，2018年，他还获得奥斯卡最佳动画短片奖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C1C50E"/>
    <w:multiLevelType w:val="singleLevel"/>
    <w:tmpl w:val="A0C1C5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FD55E0"/>
    <w:multiLevelType w:val="singleLevel"/>
    <w:tmpl w:val="CEFD55E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EEB6EC9"/>
    <w:multiLevelType w:val="singleLevel"/>
    <w:tmpl w:val="2EEB6EC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175B1"/>
    <w:rsid w:val="01644927"/>
    <w:rsid w:val="10326703"/>
    <w:rsid w:val="19631F75"/>
    <w:rsid w:val="1A445629"/>
    <w:rsid w:val="209A360A"/>
    <w:rsid w:val="62BE0A6C"/>
    <w:rsid w:val="673D072A"/>
    <w:rsid w:val="748175B1"/>
    <w:rsid w:val="7975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2020-03-05T04:45:00Z</dcterms:created>
  <dc:creator>Jane Snail</dc:creator>
  <cp:lastModifiedBy>Jane Snail</cp:lastModifiedBy>
  <dcterms:modified xsi:type="dcterms:W3CDTF">2020-05-28T16:42:24Z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