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楷体" w:hAnsi="楷体" w:eastAsia="楷体" w:cs="Times New Roman"/>
          <w:szCs w:val="21"/>
        </w:rPr>
      </w:pPr>
      <w:r>
        <w:rPr>
          <w:rFonts w:hint="eastAsia" w:ascii="楷体" w:hAnsi="楷体" w:eastAsia="楷体" w:cs="Times New Roman"/>
          <w:szCs w:val="21"/>
        </w:rPr>
        <w:t>附件：概要文本材料（选自2019年10月《浙江省新高考研究卷》英语卷三）</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We all know that friends are special people who we share our lives with, and who share their lives with us in return. But seeking friends and keeping the friendship going are never easy. According to research recently published in the Journal of Social and Personal Relationships, the key is to use “we-talk”.</w:t>
      </w: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Led by University of California psychologist Megan Robbins and her colleagues, the researchers reviewed and analyzed 30 different studies involving over 5,000 participants. This largest-ever analysis of “we-talk” suggested that the frequent use of “we” and “us” is linked to happier and healthier relationships. The word “we” moves people from an individual position into a partnership, which makes us more interdependent</w:t>
      </w:r>
      <w:r>
        <w:rPr>
          <w:rFonts w:ascii="楷体" w:hAnsi="楷体" w:eastAsia="楷体" w:cs="Times New Roman"/>
          <w:szCs w:val="21"/>
        </w:rPr>
        <w:t>（相互依赖的）</w:t>
      </w:r>
      <w:r>
        <w:rPr>
          <w:rFonts w:ascii="Times New Roman" w:hAnsi="Times New Roman" w:eastAsia="宋体" w:cs="Times New Roman"/>
          <w:szCs w:val="21"/>
        </w:rPr>
        <w:t>. “The pronouns o</w:t>
      </w:r>
      <w:bookmarkStart w:id="0" w:name="_GoBack"/>
      <w:bookmarkEnd w:id="0"/>
      <w:r>
        <w:rPr>
          <w:rFonts w:ascii="Times New Roman" w:hAnsi="Times New Roman" w:eastAsia="宋体" w:cs="Times New Roman"/>
          <w:szCs w:val="21"/>
        </w:rPr>
        <w:t>ffer an insight into whether people see themselves as individuals or as part of a whole,” Robbins told Science Daily.</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Their research also found that “we-talk” is helpful for solving conflicts. “The primary point is that interdependence may bring about supportive behaviors and positive ideas of the partner– especially important in times of stress and conflict,” according to a statement released by Robbins’ lab.</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Contrary to “we-talk”, there is “I-talk”, which refers to the frequent use of first-person singular pronouns, such as “I”, “me”, and “mine”, when writing or speaking. Earlier this year, researchers from the University of Arizona, US, analyzed a set of data that came from 4,700 people in Germany and the US. They found that too much “I-talk” was an accurate linguistic marker</w:t>
      </w:r>
      <w:r>
        <w:rPr>
          <w:rFonts w:ascii="楷体" w:hAnsi="楷体" w:eastAsia="楷体" w:cs="Times New Roman"/>
          <w:szCs w:val="21"/>
        </w:rPr>
        <w:t>（语言标记）</w:t>
      </w:r>
      <w:r>
        <w:rPr>
          <w:rFonts w:ascii="Times New Roman" w:hAnsi="Times New Roman" w:eastAsia="宋体" w:cs="Times New Roman"/>
          <w:szCs w:val="21"/>
        </w:rPr>
        <w:t>that someone is likely to feel stressed or experiencing negative emotions.</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As you can see from the two studies, too much “I-talk” can make you feel depressed. But “we-talk” can encourage you to become more positive and create a ripple effect of healthy interdependence with others. So next time you’re talking to a friend, try using more “we-talk”. You may find yourself feeling more positive—and the effect it will have on your friend will be positive as well.</w:t>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BD"/>
    <w:rsid w:val="003F19BD"/>
    <w:rsid w:val="0044415B"/>
    <w:rsid w:val="00EE687F"/>
    <w:rsid w:val="00F25797"/>
    <w:rsid w:val="00F434DD"/>
    <w:rsid w:val="5B871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306</Words>
  <Characters>1750</Characters>
  <Lines>14</Lines>
  <Paragraphs>4</Paragraphs>
  <TotalTime>0</TotalTime>
  <ScaleCrop>false</ScaleCrop>
  <LinksUpToDate>false</LinksUpToDate>
  <CharactersWithSpaces>2052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2020-07-03T08:35:00Z</dcterms:created>
  <dc:creator> </dc:creator>
  <cp:lastModifiedBy>曹小等</cp:lastModifiedBy>
  <dcterms:modified xsi:type="dcterms:W3CDTF">2020-08-10T06:34:21Z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