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C661D" w14:textId="533B1C79" w:rsidR="00B61187" w:rsidRPr="00D753EC" w:rsidRDefault="00FE67CA">
      <w:pPr>
        <w:rPr>
          <w:rFonts w:ascii="Times New Roman" w:eastAsia="宋体" w:hAnsi="Times New Roman" w:cs="Times New Roman"/>
          <w:b/>
          <w:bCs/>
          <w:sz w:val="24"/>
          <w:szCs w:val="24"/>
        </w:rPr>
      </w:pPr>
      <w:r w:rsidRPr="00D753EC">
        <w:rPr>
          <w:rFonts w:ascii="Times New Roman" w:eastAsia="宋体" w:hAnsi="Times New Roman" w:cs="Times New Roman"/>
          <w:b/>
          <w:bCs/>
          <w:sz w:val="24"/>
          <w:szCs w:val="24"/>
        </w:rPr>
        <w:t>设计思路</w:t>
      </w:r>
    </w:p>
    <w:p w14:paraId="28022B1B" w14:textId="77777777" w:rsidR="00417311" w:rsidRPr="00D753EC" w:rsidRDefault="00FE67CA" w:rsidP="00CF29F2">
      <w:pPr>
        <w:ind w:firstLineChars="200" w:firstLine="480"/>
        <w:rPr>
          <w:rFonts w:ascii="Times New Roman" w:eastAsia="宋体" w:hAnsi="Times New Roman" w:cs="Times New Roman"/>
          <w:sz w:val="24"/>
          <w:szCs w:val="24"/>
        </w:rPr>
      </w:pPr>
      <w:r w:rsidRPr="00D753EC">
        <w:rPr>
          <w:rFonts w:ascii="Times New Roman" w:eastAsia="宋体" w:hAnsi="Times New Roman" w:cs="Times New Roman"/>
          <w:sz w:val="24"/>
          <w:szCs w:val="24"/>
        </w:rPr>
        <w:t>本课件的设计依托</w:t>
      </w:r>
      <w:r w:rsidRPr="00D753EC">
        <w:rPr>
          <w:rFonts w:ascii="Times New Roman" w:eastAsia="宋体" w:hAnsi="Times New Roman" w:cs="Times New Roman"/>
          <w:sz w:val="24"/>
          <w:szCs w:val="24"/>
        </w:rPr>
        <w:t>KWL</w:t>
      </w:r>
      <w:r w:rsidRPr="00D753EC">
        <w:rPr>
          <w:rFonts w:ascii="Times New Roman" w:eastAsia="宋体" w:hAnsi="Times New Roman" w:cs="Times New Roman"/>
          <w:sz w:val="24"/>
          <w:szCs w:val="24"/>
        </w:rPr>
        <w:t>教学法，即：</w:t>
      </w:r>
      <w:r w:rsidRPr="00D753EC">
        <w:rPr>
          <w:rFonts w:ascii="Times New Roman" w:eastAsia="宋体" w:hAnsi="Times New Roman" w:cs="Times New Roman"/>
          <w:sz w:val="24"/>
          <w:szCs w:val="24"/>
        </w:rPr>
        <w:t xml:space="preserve">What students already know about body language, </w:t>
      </w:r>
      <w:r w:rsidRPr="00D753EC">
        <w:rPr>
          <w:rFonts w:ascii="Times New Roman" w:eastAsia="宋体" w:hAnsi="Times New Roman" w:cs="Times New Roman"/>
          <w:sz w:val="24"/>
          <w:szCs w:val="24"/>
        </w:rPr>
        <w:t xml:space="preserve">What students </w:t>
      </w:r>
      <w:r w:rsidRPr="00D753EC">
        <w:rPr>
          <w:rFonts w:ascii="Times New Roman" w:eastAsia="宋体" w:hAnsi="Times New Roman" w:cs="Times New Roman"/>
          <w:sz w:val="24"/>
          <w:szCs w:val="24"/>
        </w:rPr>
        <w:t>want to</w:t>
      </w:r>
      <w:r w:rsidRPr="00D753EC">
        <w:rPr>
          <w:rFonts w:ascii="Times New Roman" w:eastAsia="宋体" w:hAnsi="Times New Roman" w:cs="Times New Roman"/>
          <w:sz w:val="24"/>
          <w:szCs w:val="24"/>
        </w:rPr>
        <w:t xml:space="preserve"> know about body language</w:t>
      </w:r>
      <w:r w:rsidRPr="00D753EC">
        <w:rPr>
          <w:rFonts w:ascii="Times New Roman" w:eastAsia="宋体" w:hAnsi="Times New Roman" w:cs="Times New Roman"/>
          <w:sz w:val="24"/>
          <w:szCs w:val="24"/>
        </w:rPr>
        <w:t>和</w:t>
      </w:r>
      <w:r w:rsidRPr="00D753EC">
        <w:rPr>
          <w:rFonts w:ascii="Times New Roman" w:eastAsia="宋体" w:hAnsi="Times New Roman" w:cs="Times New Roman"/>
          <w:sz w:val="24"/>
          <w:szCs w:val="24"/>
        </w:rPr>
        <w:t xml:space="preserve">What students </w:t>
      </w:r>
      <w:r w:rsidRPr="00D753EC">
        <w:rPr>
          <w:rFonts w:ascii="Times New Roman" w:eastAsia="宋体" w:hAnsi="Times New Roman" w:cs="Times New Roman"/>
          <w:sz w:val="24"/>
          <w:szCs w:val="24"/>
        </w:rPr>
        <w:t>have learnt</w:t>
      </w:r>
      <w:r w:rsidRPr="00D753EC">
        <w:rPr>
          <w:rFonts w:ascii="Times New Roman" w:eastAsia="宋体" w:hAnsi="Times New Roman" w:cs="Times New Roman"/>
          <w:sz w:val="24"/>
          <w:szCs w:val="24"/>
        </w:rPr>
        <w:t xml:space="preserve"> about body language</w:t>
      </w:r>
      <w:r w:rsidRPr="00D753EC">
        <w:rPr>
          <w:rFonts w:ascii="Times New Roman" w:eastAsia="宋体" w:hAnsi="Times New Roman" w:cs="Times New Roman"/>
          <w:sz w:val="24"/>
          <w:szCs w:val="24"/>
        </w:rPr>
        <w:t xml:space="preserve">, </w:t>
      </w:r>
      <w:r w:rsidRPr="00D753EC">
        <w:rPr>
          <w:rFonts w:ascii="Times New Roman" w:eastAsia="宋体" w:hAnsi="Times New Roman" w:cs="Times New Roman"/>
          <w:sz w:val="24"/>
          <w:szCs w:val="24"/>
        </w:rPr>
        <w:t>并尝试从传统阅读课教学模式向自主阅读模式过渡。</w:t>
      </w:r>
    </w:p>
    <w:p w14:paraId="4EA53780" w14:textId="2B147274" w:rsidR="00417311" w:rsidRPr="00D753EC" w:rsidRDefault="00417311" w:rsidP="00CF29F2">
      <w:pPr>
        <w:ind w:firstLineChars="200" w:firstLine="480"/>
        <w:rPr>
          <w:rFonts w:ascii="Times New Roman" w:eastAsia="宋体" w:hAnsi="Times New Roman" w:cs="Times New Roman"/>
          <w:sz w:val="24"/>
          <w:szCs w:val="24"/>
        </w:rPr>
      </w:pPr>
      <w:r w:rsidRPr="00D753EC">
        <w:rPr>
          <w:rFonts w:ascii="Times New Roman" w:eastAsia="宋体" w:hAnsi="Times New Roman" w:cs="Times New Roman"/>
          <w:sz w:val="24"/>
          <w:szCs w:val="24"/>
        </w:rPr>
        <w:t>导入部分通过问题链的形式考查学生对</w:t>
      </w:r>
      <w:r w:rsidRPr="00D753EC">
        <w:rPr>
          <w:rFonts w:ascii="Times New Roman" w:eastAsia="宋体" w:hAnsi="Times New Roman" w:cs="Times New Roman"/>
          <w:sz w:val="24"/>
          <w:szCs w:val="24"/>
        </w:rPr>
        <w:t>body language</w:t>
      </w:r>
      <w:r w:rsidRPr="00D753EC">
        <w:rPr>
          <w:rFonts w:ascii="Times New Roman" w:eastAsia="宋体" w:hAnsi="Times New Roman" w:cs="Times New Roman"/>
          <w:sz w:val="24"/>
          <w:szCs w:val="24"/>
        </w:rPr>
        <w:t>的既有认知，继而引出对单元引言的理解。随后自然过渡到对单元配图的解读：</w:t>
      </w:r>
      <w:bookmarkStart w:id="0" w:name="_Hlk86607634"/>
      <w:r w:rsidRPr="00D753EC">
        <w:rPr>
          <w:rFonts w:ascii="Times New Roman" w:eastAsia="宋体" w:hAnsi="Times New Roman" w:cs="Times New Roman"/>
          <w:sz w:val="24"/>
          <w:szCs w:val="24"/>
        </w:rPr>
        <w:t>通过描述图中人物的肢体语言，推测其情绪，感知肢体语言是如何传递信息的。随后利用图片描述中的语块让学生推测</w:t>
      </w:r>
      <w:r w:rsidRPr="00D753EC">
        <w:rPr>
          <w:rFonts w:ascii="Times New Roman" w:eastAsia="宋体" w:hAnsi="Times New Roman" w:cs="Times New Roman"/>
          <w:sz w:val="24"/>
          <w:szCs w:val="24"/>
        </w:rPr>
        <w:t>body language</w:t>
      </w:r>
      <w:r w:rsidRPr="00D753EC">
        <w:rPr>
          <w:rFonts w:ascii="Times New Roman" w:eastAsia="宋体" w:hAnsi="Times New Roman" w:cs="Times New Roman"/>
          <w:sz w:val="24"/>
          <w:szCs w:val="24"/>
        </w:rPr>
        <w:t>的组成，即：</w:t>
      </w:r>
      <w:r w:rsidRPr="00D753EC">
        <w:rPr>
          <w:rFonts w:ascii="Times New Roman" w:eastAsia="宋体" w:hAnsi="Times New Roman" w:cs="Times New Roman"/>
          <w:sz w:val="24"/>
          <w:szCs w:val="24"/>
        </w:rPr>
        <w:t>facial expressions, gestures and postures.</w:t>
      </w:r>
    </w:p>
    <w:bookmarkEnd w:id="0"/>
    <w:p w14:paraId="499E488B" w14:textId="77777777" w:rsidR="00417311" w:rsidRPr="00D753EC" w:rsidRDefault="00417311" w:rsidP="00CF29F2">
      <w:pPr>
        <w:ind w:firstLineChars="200" w:firstLine="480"/>
        <w:rPr>
          <w:rFonts w:ascii="Times New Roman" w:eastAsia="宋体" w:hAnsi="Times New Roman" w:cs="Times New Roman"/>
          <w:sz w:val="24"/>
          <w:szCs w:val="24"/>
        </w:rPr>
      </w:pPr>
      <w:r w:rsidRPr="00D753EC">
        <w:rPr>
          <w:rFonts w:ascii="Times New Roman" w:eastAsia="宋体" w:hAnsi="Times New Roman" w:cs="Times New Roman"/>
          <w:sz w:val="24"/>
          <w:szCs w:val="24"/>
        </w:rPr>
        <w:t>读前，</w:t>
      </w:r>
      <w:r w:rsidR="00FE67CA" w:rsidRPr="00D753EC">
        <w:rPr>
          <w:rFonts w:ascii="Times New Roman" w:eastAsia="宋体" w:hAnsi="Times New Roman" w:cs="Times New Roman"/>
          <w:sz w:val="24"/>
          <w:szCs w:val="24"/>
        </w:rPr>
        <w:t>学生</w:t>
      </w:r>
      <w:r w:rsidRPr="00D753EC">
        <w:rPr>
          <w:rFonts w:ascii="Times New Roman" w:eastAsia="宋体" w:hAnsi="Times New Roman" w:cs="Times New Roman"/>
          <w:sz w:val="24"/>
          <w:szCs w:val="24"/>
        </w:rPr>
        <w:t>依据标题和配图对文章内容、文体进行推测，形成阅读期待。</w:t>
      </w:r>
    </w:p>
    <w:p w14:paraId="1DC02015" w14:textId="5B3538A0" w:rsidR="00FE67CA" w:rsidRPr="00D753EC" w:rsidRDefault="00417311" w:rsidP="00CF29F2">
      <w:pPr>
        <w:ind w:firstLineChars="200" w:firstLine="480"/>
        <w:rPr>
          <w:rFonts w:ascii="Times New Roman" w:eastAsia="宋体" w:hAnsi="Times New Roman" w:cs="Times New Roman"/>
          <w:sz w:val="24"/>
          <w:szCs w:val="24"/>
        </w:rPr>
      </w:pPr>
      <w:r w:rsidRPr="00D753EC">
        <w:rPr>
          <w:rFonts w:ascii="Times New Roman" w:eastAsia="宋体" w:hAnsi="Times New Roman" w:cs="Times New Roman"/>
          <w:sz w:val="24"/>
          <w:szCs w:val="24"/>
        </w:rPr>
        <w:t>在阅读过程中，学生</w:t>
      </w:r>
      <w:r w:rsidR="00FE67CA" w:rsidRPr="00D753EC">
        <w:rPr>
          <w:rFonts w:ascii="Times New Roman" w:eastAsia="宋体" w:hAnsi="Times New Roman" w:cs="Times New Roman"/>
          <w:sz w:val="24"/>
          <w:szCs w:val="24"/>
        </w:rPr>
        <w:t>通过自问自答，了解了</w:t>
      </w:r>
      <w:r w:rsidR="00FE67CA" w:rsidRPr="00D753EC">
        <w:rPr>
          <w:rFonts w:ascii="Times New Roman" w:eastAsia="宋体" w:hAnsi="Times New Roman" w:cs="Times New Roman"/>
          <w:sz w:val="24"/>
          <w:szCs w:val="24"/>
        </w:rPr>
        <w:t xml:space="preserve">WHAT (what is body language),HOW (how does body language demonstrates meanings) </w:t>
      </w:r>
      <w:r w:rsidRPr="00D753EC">
        <w:rPr>
          <w:rFonts w:ascii="Times New Roman" w:eastAsia="宋体" w:hAnsi="Times New Roman" w:cs="Times New Roman"/>
          <w:sz w:val="24"/>
          <w:szCs w:val="24"/>
        </w:rPr>
        <w:t>以及</w:t>
      </w:r>
      <w:r w:rsidR="00FE67CA" w:rsidRPr="00D753EC">
        <w:rPr>
          <w:rFonts w:ascii="Times New Roman" w:eastAsia="宋体" w:hAnsi="Times New Roman" w:cs="Times New Roman"/>
          <w:sz w:val="24"/>
          <w:szCs w:val="24"/>
        </w:rPr>
        <w:t>WH</w:t>
      </w:r>
      <w:r w:rsidRPr="00D753EC">
        <w:rPr>
          <w:rFonts w:ascii="Times New Roman" w:eastAsia="宋体" w:hAnsi="Times New Roman" w:cs="Times New Roman"/>
          <w:sz w:val="24"/>
          <w:szCs w:val="24"/>
        </w:rPr>
        <w:t>Y(</w:t>
      </w:r>
      <w:r w:rsidR="00FE67CA" w:rsidRPr="00D753EC">
        <w:rPr>
          <w:rFonts w:ascii="Times New Roman" w:eastAsia="宋体" w:hAnsi="Times New Roman" w:cs="Times New Roman"/>
          <w:sz w:val="24"/>
          <w:szCs w:val="24"/>
        </w:rPr>
        <w:t xml:space="preserve">Why </w:t>
      </w:r>
      <w:r w:rsidR="00FE67CA" w:rsidRPr="00D753EC">
        <w:rPr>
          <w:rFonts w:ascii="Times New Roman" w:eastAsia="宋体" w:hAnsi="Times New Roman" w:cs="Times New Roman"/>
          <w:sz w:val="24"/>
          <w:szCs w:val="24"/>
        </w:rPr>
        <w:t>do we need to learn body language?</w:t>
      </w:r>
      <w:r w:rsidRPr="00D753EC">
        <w:rPr>
          <w:rFonts w:ascii="Times New Roman" w:eastAsia="宋体" w:hAnsi="Times New Roman" w:cs="Times New Roman"/>
          <w:sz w:val="24"/>
          <w:szCs w:val="24"/>
        </w:rPr>
        <w:t>)</w:t>
      </w:r>
      <w:r w:rsidR="00FE67CA" w:rsidRPr="00D753EC">
        <w:rPr>
          <w:rFonts w:ascii="Times New Roman" w:eastAsia="宋体" w:hAnsi="Times New Roman" w:cs="Times New Roman"/>
          <w:sz w:val="24"/>
          <w:szCs w:val="24"/>
        </w:rPr>
        <w:softHyphen/>
      </w:r>
      <w:r w:rsidRPr="00D753EC">
        <w:rPr>
          <w:rFonts w:ascii="Times New Roman" w:eastAsia="宋体" w:hAnsi="Times New Roman" w:cs="Times New Roman"/>
          <w:sz w:val="24"/>
          <w:szCs w:val="24"/>
        </w:rPr>
        <w:t xml:space="preserve"> </w:t>
      </w:r>
      <w:r w:rsidRPr="00D753EC">
        <w:rPr>
          <w:rFonts w:ascii="Times New Roman" w:eastAsia="宋体" w:hAnsi="Times New Roman" w:cs="Times New Roman"/>
          <w:sz w:val="24"/>
          <w:szCs w:val="24"/>
        </w:rPr>
        <w:t>三个核心问题，掌握了文章的主旨大意。在教师引导下，通过各段的细节梳理，学生又从语言知识、</w:t>
      </w:r>
      <w:r w:rsidR="004B08A5">
        <w:rPr>
          <w:rFonts w:ascii="Times New Roman" w:eastAsia="宋体" w:hAnsi="Times New Roman" w:cs="Times New Roman" w:hint="eastAsia"/>
          <w:sz w:val="24"/>
          <w:szCs w:val="24"/>
        </w:rPr>
        <w:t>写作技巧</w:t>
      </w:r>
      <w:r w:rsidRPr="00D753EC">
        <w:rPr>
          <w:rFonts w:ascii="Times New Roman" w:eastAsia="宋体" w:hAnsi="Times New Roman" w:cs="Times New Roman"/>
          <w:sz w:val="24"/>
          <w:szCs w:val="24"/>
        </w:rPr>
        <w:t>、跨文化交际等方面对肢体语言有了更深的了解。</w:t>
      </w:r>
    </w:p>
    <w:p w14:paraId="35798963" w14:textId="5FE24090" w:rsidR="00417311" w:rsidRPr="00D753EC" w:rsidRDefault="00417311" w:rsidP="00CF29F2">
      <w:pPr>
        <w:ind w:firstLineChars="200" w:firstLine="480"/>
        <w:rPr>
          <w:rFonts w:ascii="Times New Roman" w:eastAsia="宋体" w:hAnsi="Times New Roman" w:cs="Times New Roman"/>
          <w:sz w:val="24"/>
          <w:szCs w:val="24"/>
        </w:rPr>
      </w:pPr>
      <w:r w:rsidRPr="00D753EC">
        <w:rPr>
          <w:rFonts w:ascii="Times New Roman" w:eastAsia="宋体" w:hAnsi="Times New Roman" w:cs="Times New Roman"/>
          <w:sz w:val="24"/>
          <w:szCs w:val="24"/>
        </w:rPr>
        <w:t>阅读活动结束后，</w:t>
      </w:r>
      <w:bookmarkStart w:id="1" w:name="_Hlk86608818"/>
      <w:r w:rsidRPr="00D753EC">
        <w:rPr>
          <w:rFonts w:ascii="Times New Roman" w:eastAsia="宋体" w:hAnsi="Times New Roman" w:cs="Times New Roman"/>
          <w:sz w:val="24"/>
          <w:szCs w:val="24"/>
        </w:rPr>
        <w:t>学生通过</w:t>
      </w:r>
      <w:r w:rsidR="00CF29F2" w:rsidRPr="00D753EC">
        <w:rPr>
          <w:rFonts w:ascii="Times New Roman" w:eastAsia="宋体" w:hAnsi="Times New Roman" w:cs="Times New Roman"/>
          <w:sz w:val="24"/>
          <w:szCs w:val="24"/>
        </w:rPr>
        <w:t>头脑风暴</w:t>
      </w:r>
      <w:r w:rsidRPr="00D753EC">
        <w:rPr>
          <w:rFonts w:ascii="Times New Roman" w:eastAsia="宋体" w:hAnsi="Times New Roman" w:cs="Times New Roman"/>
          <w:sz w:val="24"/>
          <w:szCs w:val="24"/>
        </w:rPr>
        <w:t>反思本节课所学</w:t>
      </w:r>
      <w:r w:rsidR="00CF29F2" w:rsidRPr="00D753EC">
        <w:rPr>
          <w:rFonts w:ascii="Times New Roman" w:eastAsia="宋体" w:hAnsi="Times New Roman" w:cs="Times New Roman"/>
          <w:sz w:val="24"/>
          <w:szCs w:val="24"/>
        </w:rPr>
        <w:t>，教师利用学生的输出对本节课进行总结，并引导学生要尊重文化的差异，在不同的情境下使用恰当的肢体语言。同时对标题进行二次解读，学生通过讨论对标题的理解或重拟标题来发展批判性思维和创造性思维</w:t>
      </w:r>
      <w:bookmarkEnd w:id="1"/>
      <w:r w:rsidR="00CF29F2" w:rsidRPr="00D753EC">
        <w:rPr>
          <w:rFonts w:ascii="Times New Roman" w:eastAsia="宋体" w:hAnsi="Times New Roman" w:cs="Times New Roman"/>
          <w:sz w:val="24"/>
          <w:szCs w:val="24"/>
        </w:rPr>
        <w:t>。</w:t>
      </w:r>
    </w:p>
    <w:p w14:paraId="05D3C35C" w14:textId="27FA5B3E" w:rsidR="00CF29F2" w:rsidRPr="00D753EC" w:rsidRDefault="00CF29F2">
      <w:pPr>
        <w:rPr>
          <w:rFonts w:ascii="Times New Roman" w:eastAsia="宋体" w:hAnsi="Times New Roman" w:cs="Times New Roman"/>
          <w:sz w:val="24"/>
          <w:szCs w:val="24"/>
        </w:rPr>
      </w:pPr>
    </w:p>
    <w:p w14:paraId="4A8B238D" w14:textId="21C99069" w:rsidR="00CF29F2" w:rsidRPr="00D753EC" w:rsidRDefault="00CF29F2">
      <w:pPr>
        <w:rPr>
          <w:rFonts w:ascii="Times New Roman" w:eastAsia="宋体" w:hAnsi="Times New Roman" w:cs="Times New Roman"/>
          <w:b/>
          <w:bCs/>
          <w:sz w:val="24"/>
          <w:szCs w:val="24"/>
        </w:rPr>
      </w:pPr>
      <w:r w:rsidRPr="00D753EC">
        <w:rPr>
          <w:rFonts w:ascii="Times New Roman" w:eastAsia="宋体" w:hAnsi="Times New Roman" w:cs="Times New Roman"/>
          <w:b/>
          <w:bCs/>
          <w:sz w:val="24"/>
          <w:szCs w:val="24"/>
        </w:rPr>
        <w:t>教学设计</w:t>
      </w:r>
    </w:p>
    <w:p w14:paraId="4CB5E250" w14:textId="11DDC91D" w:rsidR="00CF29F2" w:rsidRPr="00D753EC" w:rsidRDefault="0014685B">
      <w:pPr>
        <w:rPr>
          <w:rFonts w:ascii="Times New Roman" w:eastAsia="宋体" w:hAnsi="Times New Roman" w:cs="Times New Roman"/>
          <w:b/>
          <w:bCs/>
          <w:sz w:val="24"/>
          <w:szCs w:val="24"/>
        </w:rPr>
      </w:pPr>
      <w:r w:rsidRPr="00D753EC">
        <w:rPr>
          <w:rFonts w:ascii="Times New Roman" w:eastAsia="宋体" w:hAnsi="Times New Roman" w:cs="Times New Roman"/>
          <w:b/>
          <w:bCs/>
          <w:sz w:val="24"/>
          <w:szCs w:val="24"/>
        </w:rPr>
        <w:t>Activity 1 Get to know body language</w:t>
      </w:r>
    </w:p>
    <w:p w14:paraId="01154098" w14:textId="77777777" w:rsidR="00D753EC" w:rsidRPr="00D753EC" w:rsidRDefault="00D753EC" w:rsidP="0014685B">
      <w:pPr>
        <w:jc w:val="left"/>
        <w:rPr>
          <w:rFonts w:ascii="Times New Roman" w:hAnsi="Times New Roman" w:cs="Times New Roman"/>
        </w:rPr>
      </w:pPr>
      <w:r w:rsidRPr="00D753EC">
        <w:rPr>
          <w:rFonts w:ascii="Times New Roman" w:hAnsi="Times New Roman" w:cs="Times New Roman"/>
        </w:rPr>
        <w:t>Q&amp;A:</w:t>
      </w:r>
    </w:p>
    <w:p w14:paraId="362E4705" w14:textId="6027B2EB" w:rsidR="0014685B" w:rsidRPr="00D753EC" w:rsidRDefault="0014685B" w:rsidP="00D753EC">
      <w:pPr>
        <w:pStyle w:val="a3"/>
        <w:numPr>
          <w:ilvl w:val="0"/>
          <w:numId w:val="32"/>
        </w:numPr>
        <w:ind w:firstLineChars="0"/>
        <w:jc w:val="left"/>
        <w:rPr>
          <w:rFonts w:ascii="Times New Roman" w:hAnsi="Times New Roman" w:cs="Times New Roman"/>
          <w:sz w:val="24"/>
          <w:szCs w:val="24"/>
        </w:rPr>
      </w:pPr>
      <w:r w:rsidRPr="00D753EC">
        <w:rPr>
          <w:rFonts w:ascii="Times New Roman" w:hAnsi="Times New Roman" w:cs="Times New Roman"/>
          <w:sz w:val="24"/>
          <w:szCs w:val="24"/>
        </w:rPr>
        <w:t>What do you think is the function of language?</w:t>
      </w:r>
    </w:p>
    <w:p w14:paraId="28675FC9" w14:textId="16EE4FD3" w:rsidR="0014685B" w:rsidRPr="00D753EC" w:rsidRDefault="0014685B" w:rsidP="00D753EC">
      <w:pPr>
        <w:pStyle w:val="a3"/>
        <w:numPr>
          <w:ilvl w:val="0"/>
          <w:numId w:val="32"/>
        </w:numPr>
        <w:ind w:firstLineChars="0"/>
        <w:jc w:val="left"/>
        <w:rPr>
          <w:rFonts w:ascii="Times New Roman" w:hAnsi="Times New Roman" w:cs="Times New Roman"/>
          <w:sz w:val="24"/>
          <w:szCs w:val="24"/>
        </w:rPr>
      </w:pPr>
      <w:r w:rsidRPr="00D753EC">
        <w:rPr>
          <w:rFonts w:ascii="Times New Roman" w:hAnsi="Times New Roman" w:cs="Times New Roman"/>
          <w:sz w:val="24"/>
          <w:szCs w:val="24"/>
        </w:rPr>
        <w:t>What can you do if your message doesn’t get across?</w:t>
      </w:r>
    </w:p>
    <w:p w14:paraId="20D27B1D" w14:textId="35E96047" w:rsidR="0014685B" w:rsidRPr="00D753EC" w:rsidRDefault="0014685B" w:rsidP="00D753EC">
      <w:pPr>
        <w:pStyle w:val="a3"/>
        <w:numPr>
          <w:ilvl w:val="0"/>
          <w:numId w:val="32"/>
        </w:numPr>
        <w:ind w:firstLineChars="0"/>
        <w:rPr>
          <w:rFonts w:ascii="Times New Roman" w:hAnsi="Times New Roman" w:cs="Times New Roman"/>
          <w:sz w:val="24"/>
          <w:szCs w:val="24"/>
        </w:rPr>
      </w:pPr>
      <w:r w:rsidRPr="00D753EC">
        <w:rPr>
          <w:rFonts w:ascii="Times New Roman" w:hAnsi="Times New Roman" w:cs="Times New Roman"/>
          <w:sz w:val="24"/>
          <w:szCs w:val="24"/>
        </w:rPr>
        <w:t>Which is more reliable in conveying messages, spoken language or body language?</w:t>
      </w:r>
    </w:p>
    <w:p w14:paraId="47DDC6A9" w14:textId="4A5FD944" w:rsidR="0014685B" w:rsidRPr="00D753EC" w:rsidRDefault="00D753EC" w:rsidP="0014685B">
      <w:pPr>
        <w:jc w:val="left"/>
        <w:rPr>
          <w:rFonts w:ascii="Times New Roman" w:hAnsi="Times New Roman" w:cs="Times New Roman"/>
        </w:rPr>
      </w:pPr>
      <w:r w:rsidRPr="00D753EC">
        <w:rPr>
          <w:rFonts w:ascii="Times New Roman" w:hAnsi="Times New Roman" w:cs="Times New Roman"/>
          <w:b/>
        </w:rPr>
        <w:t>【设计意图】</w:t>
      </w:r>
      <w:r w:rsidRPr="00D753EC">
        <w:rPr>
          <w:rFonts w:ascii="Times New Roman" w:eastAsia="宋体" w:hAnsi="Times New Roman" w:cs="Times New Roman"/>
          <w:sz w:val="24"/>
          <w:szCs w:val="24"/>
        </w:rPr>
        <w:t>通过问题链的形式考查学生对</w:t>
      </w:r>
      <w:r w:rsidRPr="00D753EC">
        <w:rPr>
          <w:rFonts w:ascii="Times New Roman" w:eastAsia="宋体" w:hAnsi="Times New Roman" w:cs="Times New Roman"/>
          <w:sz w:val="24"/>
          <w:szCs w:val="24"/>
        </w:rPr>
        <w:t>body language</w:t>
      </w:r>
      <w:r w:rsidRPr="00D753EC">
        <w:rPr>
          <w:rFonts w:ascii="Times New Roman" w:eastAsia="宋体" w:hAnsi="Times New Roman" w:cs="Times New Roman"/>
          <w:sz w:val="24"/>
          <w:szCs w:val="24"/>
        </w:rPr>
        <w:t>的既有认知，继而引出对单元引言的理解</w:t>
      </w:r>
      <w:r w:rsidRPr="00D753EC">
        <w:rPr>
          <w:rFonts w:ascii="Times New Roman" w:eastAsia="宋体" w:hAnsi="Times New Roman" w:cs="Times New Roman"/>
          <w:sz w:val="24"/>
          <w:szCs w:val="24"/>
        </w:rPr>
        <w:t>：</w:t>
      </w:r>
      <w:r w:rsidR="0014685B" w:rsidRPr="00D753EC">
        <w:rPr>
          <w:rFonts w:ascii="Times New Roman" w:hAnsi="Times New Roman" w:cs="Times New Roman"/>
          <w:bCs/>
          <w:sz w:val="24"/>
          <w:szCs w:val="24"/>
        </w:rPr>
        <w:t>What I hide by my language</w:t>
      </w:r>
      <w:r w:rsidR="0014685B" w:rsidRPr="00D753EC">
        <w:rPr>
          <w:rFonts w:ascii="Times New Roman" w:hAnsi="Times New Roman" w:cs="Times New Roman"/>
          <w:bCs/>
          <w:sz w:val="24"/>
          <w:szCs w:val="24"/>
        </w:rPr>
        <w:t xml:space="preserve"> </w:t>
      </w:r>
      <w:r w:rsidR="0014685B" w:rsidRPr="00D753EC">
        <w:rPr>
          <w:rFonts w:ascii="Times New Roman" w:hAnsi="Times New Roman" w:cs="Times New Roman"/>
          <w:bCs/>
          <w:sz w:val="24"/>
          <w:szCs w:val="24"/>
        </w:rPr>
        <w:t>my body utters.</w:t>
      </w:r>
      <w:r w:rsidR="0014685B" w:rsidRPr="00D753EC">
        <w:rPr>
          <w:rFonts w:ascii="Times New Roman" w:hAnsi="Times New Roman" w:cs="Times New Roman"/>
          <w:bCs/>
          <w:sz w:val="24"/>
          <w:szCs w:val="24"/>
        </w:rPr>
        <w:t xml:space="preserve"> </w:t>
      </w:r>
    </w:p>
    <w:p w14:paraId="5A93D1C7" w14:textId="2A897E3E" w:rsidR="00D753EC" w:rsidRDefault="00D753EC" w:rsidP="00D753EC">
      <w:pPr>
        <w:pStyle w:val="a3"/>
        <w:ind w:left="360" w:firstLineChars="0" w:firstLine="0"/>
        <w:rPr>
          <w:rFonts w:ascii="Times New Roman" w:hAnsi="Times New Roman" w:cs="Times New Roman" w:hint="eastAsia"/>
          <w:bCs/>
        </w:rPr>
      </w:pPr>
    </w:p>
    <w:p w14:paraId="0AA62946" w14:textId="75E5C052" w:rsidR="0014685B" w:rsidRPr="00D753EC" w:rsidRDefault="0014685B" w:rsidP="00D753EC">
      <w:pPr>
        <w:pStyle w:val="a3"/>
        <w:numPr>
          <w:ilvl w:val="0"/>
          <w:numId w:val="32"/>
        </w:numPr>
        <w:ind w:firstLineChars="0"/>
        <w:rPr>
          <w:rFonts w:ascii="Times New Roman" w:hAnsi="Times New Roman" w:cs="Times New Roman"/>
          <w:bCs/>
          <w:sz w:val="24"/>
          <w:szCs w:val="24"/>
        </w:rPr>
      </w:pPr>
      <w:r w:rsidRPr="00D753EC">
        <w:rPr>
          <w:rFonts w:ascii="Times New Roman" w:hAnsi="Times New Roman" w:cs="Times New Roman"/>
          <w:bCs/>
          <w:sz w:val="24"/>
          <w:szCs w:val="24"/>
        </w:rPr>
        <w:t>What might they be doing and how do they feel?</w:t>
      </w:r>
    </w:p>
    <w:p w14:paraId="2448EF13" w14:textId="0A0FF5EA" w:rsidR="0014685B" w:rsidRPr="00D753EC" w:rsidRDefault="00D753EC" w:rsidP="0014685B">
      <w:pPr>
        <w:jc w:val="left"/>
        <w:rPr>
          <w:rFonts w:ascii="Times New Roman" w:hAnsi="Times New Roman" w:cs="Times New Roman"/>
          <w:bCs/>
          <w:sz w:val="24"/>
          <w:szCs w:val="24"/>
        </w:rPr>
      </w:pPr>
      <w:r w:rsidRPr="00D753EC">
        <w:rPr>
          <w:bCs/>
          <w:noProof/>
          <w:sz w:val="24"/>
          <w:szCs w:val="24"/>
        </w:rPr>
        <w:drawing>
          <wp:anchor distT="0" distB="0" distL="114300" distR="114300" simplePos="0" relativeHeight="251659264" behindDoc="1" locked="0" layoutInCell="1" allowOverlap="1" wp14:anchorId="782E1E30" wp14:editId="71222DB3">
            <wp:simplePos x="0" y="0"/>
            <wp:positionH relativeFrom="margin">
              <wp:align>left</wp:align>
            </wp:positionH>
            <wp:positionV relativeFrom="paragraph">
              <wp:posOffset>33020</wp:posOffset>
            </wp:positionV>
            <wp:extent cx="771525" cy="734060"/>
            <wp:effectExtent l="0" t="0" r="9525" b="8890"/>
            <wp:wrapTight wrapText="bothSides">
              <wp:wrapPolygon edited="0">
                <wp:start x="0" y="0"/>
                <wp:lineTo x="0" y="21301"/>
                <wp:lineTo x="21333" y="21301"/>
                <wp:lineTo x="21333" y="0"/>
                <wp:lineTo x="0" y="0"/>
              </wp:wrapPolygon>
            </wp:wrapTight>
            <wp:docPr id="6" name="内容占位符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内容占位符 5"/>
                    <pic:cNvPicPr>
                      <a:picLocks noChangeAspect="1"/>
                    </pic:cNvPicPr>
                  </pic:nvPicPr>
                  <pic:blipFill>
                    <a:blip r:embed="rId5"/>
                    <a:srcRect l="842" t="37391" r="71610" b="44711"/>
                    <a:stretch>
                      <a:fillRect/>
                    </a:stretch>
                  </pic:blipFill>
                  <pic:spPr>
                    <a:xfrm>
                      <a:off x="0" y="0"/>
                      <a:ext cx="778148" cy="740008"/>
                    </a:xfrm>
                    <a:prstGeom prst="rect">
                      <a:avLst/>
                    </a:prstGeom>
                  </pic:spPr>
                </pic:pic>
              </a:graphicData>
            </a:graphic>
            <wp14:sizeRelH relativeFrom="margin">
              <wp14:pctWidth>0</wp14:pctWidth>
            </wp14:sizeRelH>
            <wp14:sizeRelV relativeFrom="margin">
              <wp14:pctHeight>0</wp14:pctHeight>
            </wp14:sizeRelV>
          </wp:anchor>
        </w:drawing>
      </w:r>
      <w:r w:rsidR="0014685B" w:rsidRPr="00D753EC">
        <w:rPr>
          <w:rFonts w:ascii="Times New Roman" w:hAnsi="Times New Roman" w:cs="Times New Roman"/>
          <w:bCs/>
          <w:sz w:val="24"/>
          <w:szCs w:val="24"/>
        </w:rPr>
        <w:t>The girl is _________her face with her _____ , showing _______________________________</w:t>
      </w:r>
    </w:p>
    <w:p w14:paraId="1D0864C6" w14:textId="20568DC2" w:rsidR="0014685B" w:rsidRPr="00D753EC" w:rsidRDefault="0014685B" w:rsidP="0014685B">
      <w:pPr>
        <w:jc w:val="left"/>
        <w:rPr>
          <w:rFonts w:ascii="Times New Roman" w:hAnsi="Times New Roman" w:cs="Times New Roman"/>
          <w:bCs/>
          <w:sz w:val="24"/>
          <w:szCs w:val="24"/>
        </w:rPr>
      </w:pPr>
      <w:r w:rsidRPr="00D753EC">
        <w:rPr>
          <w:rFonts w:ascii="Times New Roman" w:hAnsi="Times New Roman" w:cs="Times New Roman"/>
          <w:bCs/>
          <w:sz w:val="24"/>
          <w:szCs w:val="24"/>
        </w:rPr>
        <w:t>while the woman who sits next to her is __________ her lip corners, looking at her and showing __________.</w:t>
      </w:r>
    </w:p>
    <w:p w14:paraId="660ED499" w14:textId="51B9ACA9" w:rsidR="0014685B" w:rsidRPr="00D753EC" w:rsidRDefault="00D753EC" w:rsidP="0014685B">
      <w:pPr>
        <w:jc w:val="left"/>
        <w:rPr>
          <w:rFonts w:ascii="Times New Roman" w:hAnsi="Times New Roman" w:cs="Times New Roman"/>
          <w:bCs/>
          <w:sz w:val="24"/>
          <w:szCs w:val="24"/>
        </w:rPr>
      </w:pPr>
      <w:r w:rsidRPr="00D753EC">
        <w:rPr>
          <w:bCs/>
          <w:noProof/>
          <w:sz w:val="24"/>
          <w:szCs w:val="24"/>
        </w:rPr>
        <w:drawing>
          <wp:anchor distT="0" distB="0" distL="114300" distR="114300" simplePos="0" relativeHeight="251660288" behindDoc="0" locked="0" layoutInCell="1" allowOverlap="1" wp14:anchorId="383721B1" wp14:editId="0AECE703">
            <wp:simplePos x="0" y="0"/>
            <wp:positionH relativeFrom="column">
              <wp:posOffset>3511550</wp:posOffset>
            </wp:positionH>
            <wp:positionV relativeFrom="paragraph">
              <wp:posOffset>24130</wp:posOffset>
            </wp:positionV>
            <wp:extent cx="1306195" cy="731520"/>
            <wp:effectExtent l="0" t="0" r="8255" b="0"/>
            <wp:wrapThrough wrapText="bothSides">
              <wp:wrapPolygon edited="0">
                <wp:start x="0" y="0"/>
                <wp:lineTo x="0" y="20813"/>
                <wp:lineTo x="21421" y="20813"/>
                <wp:lineTo x="21421" y="0"/>
                <wp:lineTo x="0" y="0"/>
              </wp:wrapPolygon>
            </wp:wrapThrough>
            <wp:docPr id="7" name="内容占位符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内容占位符 5"/>
                    <pic:cNvPicPr>
                      <a:picLocks noChangeAspect="1"/>
                    </pic:cNvPicPr>
                  </pic:nvPicPr>
                  <pic:blipFill>
                    <a:blip r:embed="rId5"/>
                    <a:srcRect l="26018" t="31921" r="9895" b="43531"/>
                    <a:stretch>
                      <a:fillRect/>
                    </a:stretch>
                  </pic:blipFill>
                  <pic:spPr>
                    <a:xfrm>
                      <a:off x="0" y="0"/>
                      <a:ext cx="1306195" cy="731520"/>
                    </a:xfrm>
                    <a:prstGeom prst="rect">
                      <a:avLst/>
                    </a:prstGeom>
                  </pic:spPr>
                </pic:pic>
              </a:graphicData>
            </a:graphic>
            <wp14:sizeRelH relativeFrom="margin">
              <wp14:pctWidth>0</wp14:pctWidth>
            </wp14:sizeRelH>
            <wp14:sizeRelV relativeFrom="margin">
              <wp14:pctHeight>0</wp14:pctHeight>
            </wp14:sizeRelV>
          </wp:anchor>
        </w:drawing>
      </w:r>
      <w:r w:rsidR="0014685B" w:rsidRPr="00D753EC">
        <w:rPr>
          <w:rFonts w:ascii="Times New Roman" w:hAnsi="Times New Roman" w:cs="Times New Roman"/>
          <w:bCs/>
          <w:sz w:val="24"/>
          <w:szCs w:val="24"/>
        </w:rPr>
        <w:t>The men are _________________________ and the women are __________, all looking _________________  to _________ a success in the office.</w:t>
      </w:r>
    </w:p>
    <w:p w14:paraId="61FED529" w14:textId="5B21B346" w:rsidR="0014685B" w:rsidRPr="00D753EC" w:rsidRDefault="00D753EC" w:rsidP="0014685B">
      <w:pPr>
        <w:jc w:val="left"/>
        <w:rPr>
          <w:rFonts w:ascii="Times New Roman" w:hAnsi="Times New Roman" w:cs="Times New Roman"/>
          <w:bCs/>
          <w:sz w:val="24"/>
          <w:szCs w:val="24"/>
        </w:rPr>
      </w:pPr>
      <w:r>
        <w:rPr>
          <w:noProof/>
        </w:rPr>
        <w:drawing>
          <wp:anchor distT="0" distB="0" distL="114300" distR="114300" simplePos="0" relativeHeight="251661312" behindDoc="1" locked="0" layoutInCell="1" allowOverlap="1" wp14:anchorId="07D1597E" wp14:editId="09100B55">
            <wp:simplePos x="0" y="0"/>
            <wp:positionH relativeFrom="margin">
              <wp:align>left</wp:align>
            </wp:positionH>
            <wp:positionV relativeFrom="paragraph">
              <wp:posOffset>29210</wp:posOffset>
            </wp:positionV>
            <wp:extent cx="771525" cy="617220"/>
            <wp:effectExtent l="0" t="0" r="0" b="0"/>
            <wp:wrapTight wrapText="bothSides">
              <wp:wrapPolygon edited="0">
                <wp:start x="0" y="0"/>
                <wp:lineTo x="0" y="20667"/>
                <wp:lineTo x="20800" y="20667"/>
                <wp:lineTo x="20800" y="0"/>
                <wp:lineTo x="0" y="0"/>
              </wp:wrapPolygon>
            </wp:wrapTight>
            <wp:docPr id="15" name="内容占位符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内容占位符 5"/>
                    <pic:cNvPicPr>
                      <a:picLocks noChangeAspect="1"/>
                    </pic:cNvPicPr>
                  </pic:nvPicPr>
                  <pic:blipFill>
                    <a:blip r:embed="rId6" cstate="print">
                      <a:extLst>
                        <a:ext uri="{28A0092B-C50C-407E-A947-70E740481C1C}">
                          <a14:useLocalDpi xmlns:a14="http://schemas.microsoft.com/office/drawing/2010/main" val="0"/>
                        </a:ext>
                      </a:extLst>
                    </a:blip>
                    <a:srcRect l="3506" t="57667" r="50527" b="17164"/>
                    <a:stretch>
                      <a:fillRect/>
                    </a:stretch>
                  </pic:blipFill>
                  <pic:spPr>
                    <a:xfrm>
                      <a:off x="0" y="0"/>
                      <a:ext cx="779347" cy="623595"/>
                    </a:xfrm>
                    <a:prstGeom prst="rect">
                      <a:avLst/>
                    </a:prstGeom>
                  </pic:spPr>
                </pic:pic>
              </a:graphicData>
            </a:graphic>
            <wp14:sizeRelH relativeFrom="margin">
              <wp14:pctWidth>0</wp14:pctWidth>
            </wp14:sizeRelH>
            <wp14:sizeRelV relativeFrom="margin">
              <wp14:pctHeight>0</wp14:pctHeight>
            </wp14:sizeRelV>
          </wp:anchor>
        </w:drawing>
      </w:r>
      <w:r w:rsidR="0014685B" w:rsidRPr="00D753EC">
        <w:rPr>
          <w:rFonts w:ascii="Times New Roman" w:hAnsi="Times New Roman" w:cs="Times New Roman"/>
          <w:bCs/>
          <w:sz w:val="24"/>
          <w:szCs w:val="24"/>
        </w:rPr>
        <w:t>The men in business suits are _____</w:t>
      </w:r>
    </w:p>
    <w:p w14:paraId="08446F19" w14:textId="77777777" w:rsidR="0014685B" w:rsidRPr="00D753EC" w:rsidRDefault="0014685B" w:rsidP="0014685B">
      <w:pPr>
        <w:jc w:val="left"/>
        <w:rPr>
          <w:rFonts w:ascii="Times New Roman" w:hAnsi="Times New Roman" w:cs="Times New Roman"/>
          <w:bCs/>
          <w:sz w:val="24"/>
          <w:szCs w:val="24"/>
        </w:rPr>
      </w:pPr>
      <w:r w:rsidRPr="00D753EC">
        <w:rPr>
          <w:rFonts w:ascii="Times New Roman" w:hAnsi="Times New Roman" w:cs="Times New Roman"/>
          <w:bCs/>
          <w:sz w:val="24"/>
          <w:szCs w:val="24"/>
        </w:rPr>
        <w:t>and _____________with each other, showing ________.</w:t>
      </w:r>
    </w:p>
    <w:p w14:paraId="62E3DC6C" w14:textId="77777777" w:rsidR="00D753EC" w:rsidRDefault="00D753EC" w:rsidP="0014685B">
      <w:pPr>
        <w:rPr>
          <w:rFonts w:ascii="Times New Roman" w:hAnsi="Times New Roman" w:cs="Times New Roman"/>
          <w:bCs/>
          <w:sz w:val="24"/>
          <w:szCs w:val="24"/>
        </w:rPr>
      </w:pPr>
    </w:p>
    <w:p w14:paraId="47485FEF" w14:textId="5630E626" w:rsidR="00D753EC" w:rsidRDefault="00D753EC" w:rsidP="0014685B">
      <w:pPr>
        <w:rPr>
          <w:rFonts w:ascii="Times New Roman" w:hAnsi="Times New Roman" w:cs="Times New Roman"/>
          <w:bCs/>
          <w:sz w:val="24"/>
          <w:szCs w:val="24"/>
        </w:rPr>
      </w:pPr>
    </w:p>
    <w:p w14:paraId="4466C675" w14:textId="2CFA1C0B" w:rsidR="0014685B" w:rsidRPr="00D753EC" w:rsidRDefault="00D753EC" w:rsidP="0014685B">
      <w:pPr>
        <w:rPr>
          <w:rFonts w:ascii="Times New Roman" w:hAnsi="Times New Roman" w:cs="Times New Roman"/>
          <w:bCs/>
          <w:sz w:val="24"/>
          <w:szCs w:val="24"/>
        </w:rPr>
      </w:pPr>
      <w:r>
        <w:rPr>
          <w:noProof/>
        </w:rPr>
        <w:lastRenderedPageBreak/>
        <w:drawing>
          <wp:anchor distT="0" distB="0" distL="114300" distR="114300" simplePos="0" relativeHeight="251662336" behindDoc="1" locked="0" layoutInCell="1" allowOverlap="1" wp14:anchorId="0B680776" wp14:editId="616B72C5">
            <wp:simplePos x="0" y="0"/>
            <wp:positionH relativeFrom="column">
              <wp:posOffset>4284453</wp:posOffset>
            </wp:positionH>
            <wp:positionV relativeFrom="paragraph">
              <wp:posOffset>578</wp:posOffset>
            </wp:positionV>
            <wp:extent cx="773795" cy="848624"/>
            <wp:effectExtent l="0" t="0" r="7620" b="8890"/>
            <wp:wrapTight wrapText="bothSides">
              <wp:wrapPolygon edited="0">
                <wp:start x="0" y="0"/>
                <wp:lineTo x="0" y="21341"/>
                <wp:lineTo x="21281" y="21341"/>
                <wp:lineTo x="21281" y="0"/>
                <wp:lineTo x="0" y="0"/>
              </wp:wrapPolygon>
            </wp:wrapTight>
            <wp:docPr id="1" name="内容占位符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内容占位符 5"/>
                    <pic:cNvPicPr>
                      <a:picLocks noChangeAspect="1"/>
                    </pic:cNvPicPr>
                  </pic:nvPicPr>
                  <pic:blipFill>
                    <a:blip r:embed="rId7" cstate="print">
                      <a:extLst>
                        <a:ext uri="{28A0092B-C50C-407E-A947-70E740481C1C}">
                          <a14:useLocalDpi xmlns:a14="http://schemas.microsoft.com/office/drawing/2010/main" val="0"/>
                        </a:ext>
                      </a:extLst>
                    </a:blip>
                    <a:srcRect l="58075" t="56682" r="9971" b="19367"/>
                    <a:stretch>
                      <a:fillRect/>
                    </a:stretch>
                  </pic:blipFill>
                  <pic:spPr>
                    <a:xfrm>
                      <a:off x="0" y="0"/>
                      <a:ext cx="773795" cy="848624"/>
                    </a:xfrm>
                    <a:prstGeom prst="rect">
                      <a:avLst/>
                    </a:prstGeom>
                  </pic:spPr>
                </pic:pic>
              </a:graphicData>
            </a:graphic>
          </wp:anchor>
        </w:drawing>
      </w:r>
      <w:r w:rsidR="0014685B" w:rsidRPr="00D753EC">
        <w:rPr>
          <w:rFonts w:ascii="Times New Roman" w:hAnsi="Times New Roman" w:cs="Times New Roman"/>
          <w:bCs/>
          <w:sz w:val="24"/>
          <w:szCs w:val="24"/>
        </w:rPr>
        <w:t>This can be a family reunion occasion when the man is ________ his daughter and _________ her on the back, whispering _________________. Meanwhile, the girl and the woman might be weeping for____.</w:t>
      </w:r>
    </w:p>
    <w:p w14:paraId="35D84F12" w14:textId="4588193A" w:rsidR="0014685B" w:rsidRPr="00D753EC" w:rsidRDefault="00D753EC" w:rsidP="0014685B">
      <w:pPr>
        <w:rPr>
          <w:rFonts w:ascii="Times New Roman" w:hAnsi="Times New Roman" w:cs="Times New Roman"/>
          <w:bCs/>
          <w:sz w:val="24"/>
          <w:szCs w:val="24"/>
        </w:rPr>
      </w:pPr>
      <w:r w:rsidRPr="00D753EC">
        <w:rPr>
          <w:rFonts w:ascii="Times New Roman" w:hAnsi="Times New Roman" w:cs="Times New Roman"/>
          <w:b/>
        </w:rPr>
        <w:t>【设计意图】</w:t>
      </w:r>
      <w:r w:rsidRPr="00D753EC">
        <w:rPr>
          <w:rFonts w:ascii="Times New Roman" w:hAnsi="Times New Roman" w:cs="Times New Roman" w:hint="eastAsia"/>
          <w:b/>
        </w:rPr>
        <w:t>通过描述图中人物的肢体语言，推测其情绪，感知肢体语言是如何传递信息的。</w:t>
      </w:r>
    </w:p>
    <w:p w14:paraId="5F61ED36" w14:textId="77777777" w:rsidR="00D753EC" w:rsidRDefault="00D753EC" w:rsidP="0014685B">
      <w:pPr>
        <w:jc w:val="left"/>
        <w:rPr>
          <w:rFonts w:ascii="Times New Roman" w:hAnsi="Times New Roman" w:cs="Times New Roman"/>
          <w:bCs/>
          <w:sz w:val="24"/>
          <w:szCs w:val="24"/>
        </w:rPr>
      </w:pPr>
    </w:p>
    <w:p w14:paraId="2DF94C8C" w14:textId="1D28A849" w:rsidR="0014685B" w:rsidRPr="00D753EC" w:rsidRDefault="00D753EC" w:rsidP="00D753EC">
      <w:pPr>
        <w:pStyle w:val="a3"/>
        <w:numPr>
          <w:ilvl w:val="0"/>
          <w:numId w:val="32"/>
        </w:numPr>
        <w:ind w:firstLineChars="0"/>
        <w:jc w:val="left"/>
        <w:rPr>
          <w:rFonts w:ascii="Times New Roman" w:hAnsi="Times New Roman" w:cs="Times New Roman"/>
          <w:bCs/>
          <w:sz w:val="24"/>
          <w:szCs w:val="24"/>
        </w:rPr>
      </w:pPr>
      <w:r>
        <w:rPr>
          <w:rFonts w:ascii="Times New Roman" w:hAnsi="Times New Roman" w:cs="Times New Roman"/>
          <w:bCs/>
          <w:sz w:val="24"/>
          <w:szCs w:val="24"/>
        </w:rPr>
        <w:t>What does b</w:t>
      </w:r>
      <w:r w:rsidR="0014685B" w:rsidRPr="00D753EC">
        <w:rPr>
          <w:rFonts w:ascii="Times New Roman" w:hAnsi="Times New Roman" w:cs="Times New Roman"/>
          <w:bCs/>
          <w:sz w:val="24"/>
          <w:szCs w:val="24"/>
        </w:rPr>
        <w:t>ody language consist of</w:t>
      </w:r>
      <w:r>
        <w:rPr>
          <w:rFonts w:ascii="Times New Roman" w:hAnsi="Times New Roman" w:cs="Times New Roman"/>
          <w:bCs/>
          <w:sz w:val="24"/>
          <w:szCs w:val="24"/>
        </w:rPr>
        <w:t>?</w:t>
      </w:r>
    </w:p>
    <w:p w14:paraId="4FFA5AD2" w14:textId="0B78170A" w:rsidR="0014685B" w:rsidRPr="00D753EC" w:rsidRDefault="0014685B" w:rsidP="0014685B">
      <w:pPr>
        <w:numPr>
          <w:ilvl w:val="0"/>
          <w:numId w:val="3"/>
        </w:numPr>
        <w:jc w:val="left"/>
        <w:rPr>
          <w:rFonts w:ascii="Times New Roman" w:hAnsi="Times New Roman" w:cs="Times New Roman"/>
          <w:bCs/>
          <w:sz w:val="24"/>
          <w:szCs w:val="24"/>
        </w:rPr>
      </w:pPr>
      <w:r w:rsidRPr="00D753EC">
        <w:rPr>
          <w:rFonts w:ascii="Times New Roman" w:hAnsi="Times New Roman" w:cs="Times New Roman"/>
          <w:bCs/>
          <w:sz w:val="24"/>
          <w:szCs w:val="24"/>
        </w:rPr>
        <w:t>facial expressions</w:t>
      </w:r>
    </w:p>
    <w:p w14:paraId="527AFA76" w14:textId="77777777" w:rsidR="0014685B" w:rsidRPr="00D753EC" w:rsidRDefault="0014685B" w:rsidP="0014685B">
      <w:pPr>
        <w:numPr>
          <w:ilvl w:val="0"/>
          <w:numId w:val="4"/>
        </w:numPr>
        <w:jc w:val="left"/>
        <w:rPr>
          <w:rFonts w:ascii="Times New Roman" w:hAnsi="Times New Roman" w:cs="Times New Roman"/>
          <w:bCs/>
          <w:sz w:val="24"/>
          <w:szCs w:val="24"/>
        </w:rPr>
      </w:pPr>
      <w:r w:rsidRPr="00D753EC">
        <w:rPr>
          <w:rFonts w:ascii="Times New Roman" w:hAnsi="Times New Roman" w:cs="Times New Roman"/>
          <w:bCs/>
          <w:sz w:val="24"/>
          <w:szCs w:val="24"/>
        </w:rPr>
        <w:t>gestures</w:t>
      </w:r>
    </w:p>
    <w:p w14:paraId="52E76858" w14:textId="77777777" w:rsidR="0014685B" w:rsidRPr="00D753EC" w:rsidRDefault="0014685B" w:rsidP="0014685B">
      <w:pPr>
        <w:numPr>
          <w:ilvl w:val="0"/>
          <w:numId w:val="5"/>
        </w:numPr>
        <w:jc w:val="left"/>
        <w:rPr>
          <w:rFonts w:ascii="Times New Roman" w:hAnsi="Times New Roman" w:cs="Times New Roman"/>
          <w:bCs/>
          <w:sz w:val="24"/>
          <w:szCs w:val="24"/>
        </w:rPr>
      </w:pPr>
      <w:r w:rsidRPr="00D753EC">
        <w:rPr>
          <w:rFonts w:ascii="Times New Roman" w:hAnsi="Times New Roman" w:cs="Times New Roman"/>
          <w:bCs/>
          <w:sz w:val="24"/>
          <w:szCs w:val="24"/>
        </w:rPr>
        <w:t>postures</w:t>
      </w:r>
    </w:p>
    <w:p w14:paraId="015BFE21" w14:textId="2AD890F4" w:rsidR="00D753EC" w:rsidRPr="00D753EC" w:rsidRDefault="00D753EC" w:rsidP="00D753EC">
      <w:pPr>
        <w:rPr>
          <w:rFonts w:ascii="Times New Roman" w:hAnsi="Times New Roman" w:cs="Times New Roman"/>
          <w:bCs/>
          <w:sz w:val="24"/>
          <w:szCs w:val="24"/>
        </w:rPr>
      </w:pPr>
      <w:r w:rsidRPr="00D753EC">
        <w:rPr>
          <w:rFonts w:ascii="Times New Roman" w:hAnsi="Times New Roman" w:cs="Times New Roman"/>
          <w:b/>
        </w:rPr>
        <w:t>【设计意图】</w:t>
      </w:r>
      <w:r w:rsidRPr="00D753EC">
        <w:rPr>
          <w:rFonts w:ascii="Times New Roman" w:hAnsi="Times New Roman" w:cs="Times New Roman" w:hint="eastAsia"/>
          <w:b/>
        </w:rPr>
        <w:t>利用图片描述中的语块让学生推测</w:t>
      </w:r>
      <w:r w:rsidRPr="00D753EC">
        <w:rPr>
          <w:rFonts w:ascii="Times New Roman" w:hAnsi="Times New Roman" w:cs="Times New Roman"/>
          <w:b/>
        </w:rPr>
        <w:t>body language</w:t>
      </w:r>
      <w:r w:rsidRPr="00D753EC">
        <w:rPr>
          <w:rFonts w:ascii="Times New Roman" w:hAnsi="Times New Roman" w:cs="Times New Roman"/>
          <w:b/>
        </w:rPr>
        <w:t>的组成，即：</w:t>
      </w:r>
      <w:r w:rsidRPr="00D753EC">
        <w:rPr>
          <w:rFonts w:ascii="Times New Roman" w:hAnsi="Times New Roman" w:cs="Times New Roman"/>
          <w:b/>
        </w:rPr>
        <w:t>facial expressions, gestures and postures</w:t>
      </w:r>
      <w:r>
        <w:rPr>
          <w:rFonts w:ascii="Times New Roman" w:hAnsi="Times New Roman" w:cs="Times New Roman"/>
          <w:b/>
        </w:rPr>
        <w:t xml:space="preserve">, </w:t>
      </w:r>
      <w:r>
        <w:rPr>
          <w:rFonts w:ascii="Times New Roman" w:hAnsi="Times New Roman" w:cs="Times New Roman" w:hint="eastAsia"/>
          <w:b/>
        </w:rPr>
        <w:t>从而拓展学生的“已知”，并为文本阅读做背景知识的铺垫。</w:t>
      </w:r>
    </w:p>
    <w:p w14:paraId="3795B44C" w14:textId="77777777" w:rsidR="00D753EC" w:rsidRPr="00D753EC" w:rsidRDefault="00D753EC" w:rsidP="00D753EC">
      <w:pPr>
        <w:ind w:left="420"/>
        <w:jc w:val="left"/>
        <w:rPr>
          <w:rFonts w:ascii="Times New Roman" w:hAnsi="Times New Roman" w:cs="Times New Roman" w:hint="eastAsia"/>
          <w:b/>
          <w:sz w:val="24"/>
          <w:szCs w:val="24"/>
        </w:rPr>
      </w:pPr>
    </w:p>
    <w:p w14:paraId="038ADD64" w14:textId="31921A05" w:rsidR="00D753EC" w:rsidRPr="001873B1" w:rsidRDefault="001873B1" w:rsidP="001873B1">
      <w:pPr>
        <w:jc w:val="left"/>
        <w:rPr>
          <w:rFonts w:ascii="Times New Roman" w:hAnsi="Times New Roman" w:cs="Times New Roman"/>
          <w:b/>
          <w:sz w:val="24"/>
          <w:szCs w:val="24"/>
        </w:rPr>
      </w:pPr>
      <w:r w:rsidRPr="001873B1">
        <w:rPr>
          <w:rFonts w:ascii="Times New Roman" w:hAnsi="Times New Roman" w:cs="Times New Roman"/>
          <w:b/>
          <w:sz w:val="24"/>
          <w:szCs w:val="24"/>
        </w:rPr>
        <w:t>Activity 2 Make a prediction</w:t>
      </w:r>
    </w:p>
    <w:p w14:paraId="431BF1B6" w14:textId="0532A905" w:rsidR="0014685B" w:rsidRPr="00D753EC" w:rsidRDefault="0014685B" w:rsidP="001873B1">
      <w:pPr>
        <w:jc w:val="left"/>
        <w:rPr>
          <w:rFonts w:ascii="Times New Roman" w:hAnsi="Times New Roman" w:cs="Times New Roman"/>
          <w:bCs/>
          <w:sz w:val="24"/>
          <w:szCs w:val="24"/>
        </w:rPr>
      </w:pPr>
      <w:r w:rsidRPr="00D753EC">
        <w:rPr>
          <w:rFonts w:ascii="Times New Roman" w:hAnsi="Times New Roman" w:cs="Times New Roman"/>
          <w:bCs/>
          <w:sz w:val="24"/>
          <w:szCs w:val="24"/>
        </w:rPr>
        <w:t>Read the title and the picture and discuss:</w:t>
      </w:r>
    </w:p>
    <w:p w14:paraId="2214AD7C" w14:textId="77777777" w:rsidR="0014685B" w:rsidRPr="00D753EC" w:rsidRDefault="0014685B" w:rsidP="0014685B">
      <w:pPr>
        <w:numPr>
          <w:ilvl w:val="0"/>
          <w:numId w:val="7"/>
        </w:numPr>
        <w:jc w:val="left"/>
        <w:rPr>
          <w:rFonts w:ascii="Times New Roman" w:hAnsi="Times New Roman" w:cs="Times New Roman"/>
          <w:bCs/>
          <w:sz w:val="24"/>
          <w:szCs w:val="24"/>
        </w:rPr>
      </w:pPr>
      <w:r w:rsidRPr="00D753EC">
        <w:rPr>
          <w:rFonts w:ascii="Times New Roman" w:hAnsi="Times New Roman" w:cs="Times New Roman"/>
          <w:bCs/>
          <w:sz w:val="24"/>
          <w:szCs w:val="24"/>
        </w:rPr>
        <w:t>What do you want to know from the text?</w:t>
      </w:r>
    </w:p>
    <w:p w14:paraId="48B935CE" w14:textId="77777777" w:rsidR="0014685B" w:rsidRPr="00D753EC" w:rsidRDefault="0014685B" w:rsidP="0014685B">
      <w:pPr>
        <w:numPr>
          <w:ilvl w:val="0"/>
          <w:numId w:val="8"/>
        </w:numPr>
        <w:jc w:val="left"/>
        <w:rPr>
          <w:rFonts w:ascii="Times New Roman" w:hAnsi="Times New Roman" w:cs="Times New Roman"/>
          <w:bCs/>
          <w:sz w:val="24"/>
          <w:szCs w:val="24"/>
        </w:rPr>
      </w:pPr>
      <w:r w:rsidRPr="00D753EC">
        <w:rPr>
          <w:rFonts w:ascii="Times New Roman" w:hAnsi="Times New Roman" w:cs="Times New Roman"/>
          <w:bCs/>
          <w:sz w:val="24"/>
          <w:szCs w:val="24"/>
        </w:rPr>
        <w:t xml:space="preserve">Does the girl’s gesture have a universal meaning or does its meaning vary from countries? </w:t>
      </w:r>
    </w:p>
    <w:p w14:paraId="0451F94E" w14:textId="4CFD0463" w:rsidR="0014685B" w:rsidRDefault="0014685B" w:rsidP="0014685B">
      <w:pPr>
        <w:numPr>
          <w:ilvl w:val="0"/>
          <w:numId w:val="11"/>
        </w:numPr>
        <w:jc w:val="left"/>
        <w:rPr>
          <w:rFonts w:ascii="Times New Roman" w:hAnsi="Times New Roman" w:cs="Times New Roman"/>
          <w:bCs/>
          <w:sz w:val="24"/>
          <w:szCs w:val="24"/>
        </w:rPr>
      </w:pPr>
      <w:r w:rsidRPr="00D753EC">
        <w:rPr>
          <w:rFonts w:ascii="Times New Roman" w:hAnsi="Times New Roman" w:cs="Times New Roman"/>
          <w:bCs/>
          <w:sz w:val="24"/>
          <w:szCs w:val="24"/>
        </w:rPr>
        <w:t>What is the writing type of the text?</w:t>
      </w:r>
    </w:p>
    <w:p w14:paraId="219E2A40" w14:textId="46494B80" w:rsidR="001873B1" w:rsidRDefault="001873B1" w:rsidP="001873B1">
      <w:pPr>
        <w:jc w:val="left"/>
        <w:rPr>
          <w:rFonts w:ascii="Times New Roman" w:hAnsi="Times New Roman" w:cs="Times New Roman"/>
          <w:b/>
        </w:rPr>
      </w:pPr>
      <w:r w:rsidRPr="00D753EC">
        <w:rPr>
          <w:rFonts w:ascii="Times New Roman" w:hAnsi="Times New Roman" w:cs="Times New Roman"/>
          <w:b/>
        </w:rPr>
        <w:t>【设计意图】</w:t>
      </w:r>
      <w:r w:rsidRPr="001873B1">
        <w:rPr>
          <w:rFonts w:ascii="Times New Roman" w:hAnsi="Times New Roman" w:cs="Times New Roman" w:hint="eastAsia"/>
          <w:b/>
        </w:rPr>
        <w:t>学生依据标题和配图对文章内容、文体进行推测，形成阅读期待。</w:t>
      </w:r>
    </w:p>
    <w:p w14:paraId="21644101" w14:textId="77777777" w:rsidR="001873B1" w:rsidRPr="00D753EC" w:rsidRDefault="001873B1" w:rsidP="001873B1">
      <w:pPr>
        <w:jc w:val="left"/>
        <w:rPr>
          <w:rFonts w:ascii="Times New Roman" w:hAnsi="Times New Roman" w:cs="Times New Roman" w:hint="eastAsia"/>
          <w:bCs/>
          <w:sz w:val="24"/>
          <w:szCs w:val="24"/>
        </w:rPr>
      </w:pPr>
    </w:p>
    <w:p w14:paraId="1B02771F" w14:textId="7033CA35" w:rsidR="0014685B" w:rsidRPr="001873B1" w:rsidRDefault="0014685B">
      <w:pPr>
        <w:rPr>
          <w:rFonts w:ascii="Times New Roman" w:eastAsia="宋体" w:hAnsi="Times New Roman" w:cs="Times New Roman"/>
          <w:b/>
          <w:sz w:val="24"/>
          <w:szCs w:val="24"/>
        </w:rPr>
      </w:pPr>
      <w:r w:rsidRPr="001873B1">
        <w:rPr>
          <w:rFonts w:ascii="Times New Roman" w:eastAsia="宋体" w:hAnsi="Times New Roman" w:cs="Times New Roman"/>
          <w:b/>
          <w:sz w:val="24"/>
          <w:szCs w:val="24"/>
        </w:rPr>
        <w:t>Activity 3 Read for topic sentences</w:t>
      </w:r>
    </w:p>
    <w:p w14:paraId="4B5709F2" w14:textId="1D067724" w:rsidR="0014685B" w:rsidRPr="001873B1" w:rsidRDefault="001873B1" w:rsidP="001873B1">
      <w:pPr>
        <w:jc w:val="left"/>
        <w:rPr>
          <w:rFonts w:ascii="Times New Roman" w:hAnsi="Times New Roman" w:cs="Times New Roman"/>
          <w:bCs/>
          <w:sz w:val="24"/>
          <w:szCs w:val="24"/>
        </w:rPr>
      </w:pPr>
      <w:r>
        <w:rPr>
          <w:rFonts w:ascii="Times New Roman" w:hAnsi="Times New Roman" w:cs="Times New Roman"/>
          <w:bCs/>
          <w:sz w:val="24"/>
          <w:szCs w:val="24"/>
        </w:rPr>
        <w:t>1.</w:t>
      </w:r>
      <w:r w:rsidR="0014685B" w:rsidRPr="001873B1">
        <w:rPr>
          <w:rFonts w:ascii="Times New Roman" w:hAnsi="Times New Roman" w:cs="Times New Roman"/>
          <w:bCs/>
          <w:sz w:val="24"/>
          <w:szCs w:val="24"/>
        </w:rPr>
        <w:t>Read through the passage and locate the topic sentence(s) in each paragraph.</w:t>
      </w:r>
    </w:p>
    <w:p w14:paraId="0539C6B2" w14:textId="77B982A4" w:rsidR="001873B1" w:rsidRDefault="001873B1" w:rsidP="0014685B">
      <w:pPr>
        <w:jc w:val="left"/>
        <w:rPr>
          <w:rFonts w:ascii="Times New Roman" w:hAnsi="Times New Roman" w:cs="Times New Roman"/>
          <w:bCs/>
          <w:sz w:val="24"/>
          <w:szCs w:val="24"/>
        </w:rPr>
      </w:pPr>
      <w:r w:rsidRPr="001873B1">
        <w:rPr>
          <w:rFonts w:ascii="Times New Roman" w:hAnsi="Times New Roman" w:cs="Times New Roman"/>
          <w:bCs/>
          <w:noProof/>
          <w:sz w:val="24"/>
          <w:szCs w:val="24"/>
        </w:rPr>
        <w:drawing>
          <wp:inline distT="0" distB="0" distL="0" distR="0" wp14:anchorId="443C217F" wp14:editId="3BB707F8">
            <wp:extent cx="2861945" cy="1603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1945" cy="1603375"/>
                    </a:xfrm>
                    <a:prstGeom prst="rect">
                      <a:avLst/>
                    </a:prstGeom>
                    <a:noFill/>
                    <a:ln>
                      <a:noFill/>
                    </a:ln>
                  </pic:spPr>
                </pic:pic>
              </a:graphicData>
            </a:graphic>
          </wp:inline>
        </w:drawing>
      </w:r>
    </w:p>
    <w:p w14:paraId="170E20A6" w14:textId="71A6753A" w:rsidR="001873B1" w:rsidRDefault="001873B1" w:rsidP="0014685B">
      <w:pPr>
        <w:jc w:val="left"/>
        <w:rPr>
          <w:rFonts w:ascii="Times New Roman" w:hAnsi="Times New Roman" w:cs="Times New Roman"/>
          <w:b/>
        </w:rPr>
      </w:pPr>
      <w:r w:rsidRPr="00D753EC">
        <w:rPr>
          <w:rFonts w:ascii="Times New Roman" w:hAnsi="Times New Roman" w:cs="Times New Roman"/>
          <w:b/>
        </w:rPr>
        <w:t>【设计意图】</w:t>
      </w:r>
      <w:r>
        <w:rPr>
          <w:rFonts w:ascii="Times New Roman" w:hAnsi="Times New Roman" w:cs="Times New Roman" w:hint="eastAsia"/>
          <w:b/>
        </w:rPr>
        <w:t>通过“寻读”定位每一段的主旨句。注意第四段比较特殊。</w:t>
      </w:r>
    </w:p>
    <w:p w14:paraId="5FB26BB7" w14:textId="77777777" w:rsidR="001873B1" w:rsidRDefault="001873B1" w:rsidP="0014685B">
      <w:pPr>
        <w:jc w:val="left"/>
        <w:rPr>
          <w:rFonts w:ascii="Times New Roman" w:hAnsi="Times New Roman" w:cs="Times New Roman" w:hint="eastAsia"/>
          <w:b/>
        </w:rPr>
      </w:pPr>
    </w:p>
    <w:p w14:paraId="33AC687B" w14:textId="2EC001B4" w:rsidR="001873B1" w:rsidRDefault="001873B1" w:rsidP="0014685B">
      <w:pPr>
        <w:jc w:val="left"/>
        <w:rPr>
          <w:rFonts w:ascii="Times New Roman" w:hAnsi="Times New Roman" w:cs="Times New Roman"/>
          <w:bCs/>
          <w:sz w:val="24"/>
          <w:szCs w:val="24"/>
        </w:rPr>
      </w:pPr>
      <w:r>
        <w:rPr>
          <w:rFonts w:ascii="Times New Roman" w:hAnsi="Times New Roman" w:cs="Times New Roman"/>
          <w:bCs/>
          <w:sz w:val="24"/>
          <w:szCs w:val="24"/>
        </w:rPr>
        <w:t>2. Divid the text into 4 parts and summarize the main idea of each part.</w:t>
      </w:r>
    </w:p>
    <w:p w14:paraId="49F4EE97" w14:textId="01ACA3A2" w:rsidR="0014685B" w:rsidRPr="00D753EC" w:rsidRDefault="0014685B" w:rsidP="0014685B">
      <w:pPr>
        <w:jc w:val="left"/>
        <w:rPr>
          <w:rFonts w:ascii="Times New Roman" w:hAnsi="Times New Roman" w:cs="Times New Roman"/>
          <w:bCs/>
          <w:sz w:val="24"/>
          <w:szCs w:val="24"/>
        </w:rPr>
      </w:pPr>
      <w:r w:rsidRPr="00D753EC">
        <w:rPr>
          <w:rFonts w:ascii="Times New Roman" w:hAnsi="Times New Roman" w:cs="Times New Roman"/>
          <w:bCs/>
          <w:sz w:val="24"/>
          <w:szCs w:val="24"/>
        </w:rPr>
        <w:t>Part 1</w:t>
      </w:r>
      <w:r w:rsidR="001873B1">
        <w:rPr>
          <w:rFonts w:ascii="Times New Roman" w:hAnsi="Times New Roman" w:cs="Times New Roman"/>
          <w:bCs/>
          <w:sz w:val="24"/>
          <w:szCs w:val="24"/>
        </w:rPr>
        <w:t>(Para.1)</w:t>
      </w:r>
      <w:r w:rsidRPr="00D753EC">
        <w:rPr>
          <w:rFonts w:ascii="Times New Roman" w:hAnsi="Times New Roman" w:cs="Times New Roman"/>
          <w:bCs/>
          <w:sz w:val="24"/>
          <w:szCs w:val="24"/>
        </w:rPr>
        <w:t xml:space="preserve"> </w:t>
      </w:r>
      <w:r w:rsidR="001873B1">
        <w:rPr>
          <w:rFonts w:ascii="Times New Roman" w:hAnsi="Times New Roman" w:cs="Times New Roman" w:hint="eastAsia"/>
          <w:bCs/>
          <w:sz w:val="24"/>
          <w:szCs w:val="24"/>
        </w:rPr>
        <w:t>I</w:t>
      </w:r>
      <w:r w:rsidRPr="00D753EC">
        <w:rPr>
          <w:rFonts w:ascii="Times New Roman" w:hAnsi="Times New Roman" w:cs="Times New Roman"/>
          <w:bCs/>
          <w:sz w:val="24"/>
          <w:szCs w:val="24"/>
        </w:rPr>
        <w:t xml:space="preserve">ntroduction to body language </w:t>
      </w:r>
    </w:p>
    <w:p w14:paraId="16B55430" w14:textId="0187AE09" w:rsidR="0014685B" w:rsidRPr="00D753EC" w:rsidRDefault="0014685B" w:rsidP="0014685B">
      <w:pPr>
        <w:jc w:val="left"/>
        <w:rPr>
          <w:rFonts w:ascii="Times New Roman" w:hAnsi="Times New Roman" w:cs="Times New Roman"/>
          <w:bCs/>
          <w:sz w:val="24"/>
          <w:szCs w:val="24"/>
        </w:rPr>
      </w:pPr>
      <w:r w:rsidRPr="00D753EC">
        <w:rPr>
          <w:rFonts w:ascii="Times New Roman" w:hAnsi="Times New Roman" w:cs="Times New Roman"/>
          <w:bCs/>
          <w:sz w:val="24"/>
          <w:szCs w:val="24"/>
        </w:rPr>
        <w:t>Part 2</w:t>
      </w:r>
      <w:r w:rsidR="001873B1">
        <w:rPr>
          <w:rFonts w:ascii="Times New Roman" w:hAnsi="Times New Roman" w:cs="Times New Roman"/>
          <w:bCs/>
          <w:sz w:val="24"/>
          <w:szCs w:val="24"/>
        </w:rPr>
        <w:t>(Para.</w:t>
      </w:r>
      <w:r w:rsidR="001873B1">
        <w:rPr>
          <w:rFonts w:ascii="Times New Roman" w:hAnsi="Times New Roman" w:cs="Times New Roman"/>
          <w:bCs/>
          <w:sz w:val="24"/>
          <w:szCs w:val="24"/>
        </w:rPr>
        <w:t>2-4</w:t>
      </w:r>
      <w:r w:rsidR="001873B1">
        <w:rPr>
          <w:rFonts w:ascii="Times New Roman" w:hAnsi="Times New Roman" w:cs="Times New Roman"/>
          <w:bCs/>
          <w:sz w:val="24"/>
          <w:szCs w:val="24"/>
        </w:rPr>
        <w:t>)</w:t>
      </w:r>
      <w:r w:rsidR="001873B1">
        <w:rPr>
          <w:rFonts w:ascii="Times New Roman" w:hAnsi="Times New Roman" w:cs="Times New Roman"/>
          <w:bCs/>
          <w:sz w:val="24"/>
          <w:szCs w:val="24"/>
        </w:rPr>
        <w:t xml:space="preserve"> </w:t>
      </w:r>
      <w:r w:rsidRPr="00D753EC">
        <w:rPr>
          <w:rFonts w:ascii="Times New Roman" w:hAnsi="Times New Roman" w:cs="Times New Roman"/>
          <w:bCs/>
          <w:sz w:val="24"/>
          <w:szCs w:val="24"/>
        </w:rPr>
        <w:t>Body language with different meanings in different countries.</w:t>
      </w:r>
    </w:p>
    <w:p w14:paraId="1962AF41" w14:textId="3B930C90" w:rsidR="0014685B" w:rsidRPr="00D753EC" w:rsidRDefault="0014685B" w:rsidP="0014685B">
      <w:pPr>
        <w:jc w:val="left"/>
        <w:rPr>
          <w:rFonts w:ascii="Times New Roman" w:hAnsi="Times New Roman" w:cs="Times New Roman"/>
          <w:bCs/>
          <w:sz w:val="24"/>
          <w:szCs w:val="24"/>
        </w:rPr>
      </w:pPr>
      <w:r w:rsidRPr="00D753EC">
        <w:rPr>
          <w:rFonts w:ascii="Times New Roman" w:hAnsi="Times New Roman" w:cs="Times New Roman"/>
          <w:bCs/>
          <w:sz w:val="24"/>
          <w:szCs w:val="24"/>
        </w:rPr>
        <w:t>Part 3</w:t>
      </w:r>
      <w:r w:rsidR="001873B1">
        <w:rPr>
          <w:rFonts w:ascii="Times New Roman" w:hAnsi="Times New Roman" w:cs="Times New Roman"/>
          <w:bCs/>
          <w:sz w:val="24"/>
          <w:szCs w:val="24"/>
        </w:rPr>
        <w:t>(Para.</w:t>
      </w:r>
      <w:r w:rsidR="001873B1">
        <w:rPr>
          <w:rFonts w:ascii="Times New Roman" w:hAnsi="Times New Roman" w:cs="Times New Roman"/>
          <w:bCs/>
          <w:sz w:val="24"/>
          <w:szCs w:val="24"/>
        </w:rPr>
        <w:t>5</w:t>
      </w:r>
      <w:r w:rsidR="001873B1">
        <w:rPr>
          <w:rFonts w:ascii="Times New Roman" w:hAnsi="Times New Roman" w:cs="Times New Roman"/>
          <w:bCs/>
          <w:sz w:val="24"/>
          <w:szCs w:val="24"/>
        </w:rPr>
        <w:t>)</w:t>
      </w:r>
      <w:r w:rsidRPr="00D753EC">
        <w:rPr>
          <w:rFonts w:ascii="Times New Roman" w:hAnsi="Times New Roman" w:cs="Times New Roman"/>
          <w:bCs/>
          <w:sz w:val="24"/>
          <w:szCs w:val="24"/>
        </w:rPr>
        <w:t xml:space="preserve"> Body language with the same meaning everywhere. </w:t>
      </w:r>
    </w:p>
    <w:p w14:paraId="539D8860" w14:textId="78DE4F63" w:rsidR="0014685B" w:rsidRPr="00D753EC" w:rsidRDefault="0014685B" w:rsidP="0014685B">
      <w:pPr>
        <w:jc w:val="left"/>
        <w:rPr>
          <w:rFonts w:ascii="Times New Roman" w:hAnsi="Times New Roman" w:cs="Times New Roman"/>
          <w:bCs/>
          <w:sz w:val="24"/>
          <w:szCs w:val="24"/>
        </w:rPr>
      </w:pPr>
      <w:r w:rsidRPr="00D753EC">
        <w:rPr>
          <w:rFonts w:ascii="Times New Roman" w:hAnsi="Times New Roman" w:cs="Times New Roman"/>
          <w:bCs/>
          <w:sz w:val="24"/>
          <w:szCs w:val="24"/>
        </w:rPr>
        <w:t>Part 4</w:t>
      </w:r>
      <w:r w:rsidR="001873B1">
        <w:rPr>
          <w:rFonts w:ascii="Times New Roman" w:hAnsi="Times New Roman" w:cs="Times New Roman"/>
          <w:bCs/>
          <w:sz w:val="24"/>
          <w:szCs w:val="24"/>
        </w:rPr>
        <w:t>(Para.</w:t>
      </w:r>
      <w:r w:rsidR="001873B1">
        <w:rPr>
          <w:rFonts w:ascii="Times New Roman" w:hAnsi="Times New Roman" w:cs="Times New Roman"/>
          <w:bCs/>
          <w:sz w:val="24"/>
          <w:szCs w:val="24"/>
        </w:rPr>
        <w:t>6</w:t>
      </w:r>
      <w:r w:rsidR="001873B1">
        <w:rPr>
          <w:rFonts w:ascii="Times New Roman" w:hAnsi="Times New Roman" w:cs="Times New Roman"/>
          <w:bCs/>
          <w:sz w:val="24"/>
          <w:szCs w:val="24"/>
        </w:rPr>
        <w:t>)</w:t>
      </w:r>
      <w:r w:rsidRPr="00D753EC">
        <w:rPr>
          <w:rFonts w:ascii="Times New Roman" w:hAnsi="Times New Roman" w:cs="Times New Roman"/>
          <w:bCs/>
          <w:sz w:val="24"/>
          <w:szCs w:val="24"/>
        </w:rPr>
        <w:t xml:space="preserve"> The function of body language. </w:t>
      </w:r>
    </w:p>
    <w:p w14:paraId="0DE158EE" w14:textId="6E666D7E" w:rsidR="0014685B" w:rsidRDefault="001873B1">
      <w:pPr>
        <w:rPr>
          <w:rFonts w:ascii="Times New Roman" w:hAnsi="Times New Roman" w:cs="Times New Roman"/>
          <w:b/>
        </w:rPr>
      </w:pPr>
      <w:r w:rsidRPr="00D753EC">
        <w:rPr>
          <w:rFonts w:ascii="Times New Roman" w:hAnsi="Times New Roman" w:cs="Times New Roman"/>
          <w:b/>
        </w:rPr>
        <w:t>【设计意图】</w:t>
      </w:r>
      <w:r>
        <w:rPr>
          <w:rFonts w:ascii="Times New Roman" w:hAnsi="Times New Roman" w:cs="Times New Roman" w:hint="eastAsia"/>
          <w:b/>
        </w:rPr>
        <w:t>依托主题句对文章的脉络进行梳理，并学习“概括</w:t>
      </w:r>
      <w:r>
        <w:rPr>
          <w:rFonts w:ascii="Times New Roman" w:hAnsi="Times New Roman" w:cs="Times New Roman" w:hint="eastAsia"/>
          <w:b/>
        </w:rPr>
        <w:t>”</w:t>
      </w:r>
      <w:r>
        <w:rPr>
          <w:rFonts w:ascii="Times New Roman" w:hAnsi="Times New Roman" w:cs="Times New Roman" w:hint="eastAsia"/>
          <w:b/>
        </w:rPr>
        <w:t>技能，用自己的语言总结各部分主要内容。</w:t>
      </w:r>
    </w:p>
    <w:p w14:paraId="36A29911" w14:textId="77777777" w:rsidR="001873B1" w:rsidRPr="001873B1" w:rsidRDefault="001873B1">
      <w:pPr>
        <w:rPr>
          <w:rFonts w:ascii="Times New Roman" w:eastAsia="宋体" w:hAnsi="Times New Roman" w:cs="Times New Roman" w:hint="eastAsia"/>
          <w:bCs/>
          <w:sz w:val="24"/>
          <w:szCs w:val="24"/>
        </w:rPr>
      </w:pPr>
    </w:p>
    <w:p w14:paraId="296212EA" w14:textId="1460CD44" w:rsidR="0014685B" w:rsidRPr="001873B1" w:rsidRDefault="0014685B">
      <w:pPr>
        <w:rPr>
          <w:rFonts w:ascii="Times New Roman" w:eastAsia="宋体" w:hAnsi="Times New Roman" w:cs="Times New Roman"/>
          <w:b/>
          <w:sz w:val="24"/>
          <w:szCs w:val="24"/>
        </w:rPr>
      </w:pPr>
      <w:r w:rsidRPr="001873B1">
        <w:rPr>
          <w:rFonts w:ascii="Times New Roman" w:eastAsia="宋体" w:hAnsi="Times New Roman" w:cs="Times New Roman"/>
          <w:b/>
          <w:sz w:val="24"/>
          <w:szCs w:val="24"/>
        </w:rPr>
        <w:t>Activity 4: Read for specific information</w:t>
      </w:r>
    </w:p>
    <w:p w14:paraId="3A1EA037" w14:textId="77777777" w:rsidR="001873B1" w:rsidRDefault="001873B1" w:rsidP="001873B1">
      <w:pPr>
        <w:jc w:val="left"/>
        <w:rPr>
          <w:rFonts w:ascii="Times New Roman" w:hAnsi="Times New Roman" w:cs="Times New Roman"/>
          <w:bCs/>
          <w:sz w:val="24"/>
          <w:szCs w:val="24"/>
        </w:rPr>
      </w:pPr>
      <w:r>
        <w:rPr>
          <w:rFonts w:ascii="Times New Roman" w:hAnsi="Times New Roman" w:cs="Times New Roman" w:hint="eastAsia"/>
          <w:bCs/>
          <w:sz w:val="24"/>
          <w:szCs w:val="24"/>
        </w:rPr>
        <w:lastRenderedPageBreak/>
        <w:t>Para</w:t>
      </w:r>
      <w:r>
        <w:rPr>
          <w:rFonts w:ascii="Times New Roman" w:hAnsi="Times New Roman" w:cs="Times New Roman"/>
          <w:bCs/>
          <w:sz w:val="24"/>
          <w:szCs w:val="24"/>
        </w:rPr>
        <w:t>.1</w:t>
      </w:r>
    </w:p>
    <w:p w14:paraId="2C5757B0" w14:textId="77777777" w:rsidR="001873B1" w:rsidRDefault="001873B1" w:rsidP="001873B1">
      <w:pPr>
        <w:jc w:val="left"/>
        <w:rPr>
          <w:rFonts w:ascii="Times New Roman" w:hAnsi="Times New Roman" w:cs="Times New Roman"/>
          <w:bCs/>
          <w:sz w:val="24"/>
          <w:szCs w:val="24"/>
        </w:rPr>
      </w:pPr>
      <w:r>
        <w:rPr>
          <w:rFonts w:ascii="Times New Roman" w:hAnsi="Times New Roman" w:cs="Times New Roman"/>
          <w:bCs/>
          <w:sz w:val="24"/>
          <w:szCs w:val="24"/>
        </w:rPr>
        <w:t>Q&amp;A:</w:t>
      </w:r>
    </w:p>
    <w:p w14:paraId="066D6454" w14:textId="239E5719" w:rsidR="0014685B" w:rsidRPr="00810958" w:rsidRDefault="0014685B" w:rsidP="00810958">
      <w:pPr>
        <w:pStyle w:val="a3"/>
        <w:numPr>
          <w:ilvl w:val="0"/>
          <w:numId w:val="41"/>
        </w:numPr>
        <w:ind w:firstLineChars="0"/>
        <w:jc w:val="left"/>
        <w:rPr>
          <w:rFonts w:ascii="Times New Roman" w:hAnsi="Times New Roman" w:cs="Times New Roman"/>
          <w:bCs/>
          <w:sz w:val="24"/>
          <w:szCs w:val="24"/>
        </w:rPr>
      </w:pPr>
      <w:r w:rsidRPr="00810958">
        <w:rPr>
          <w:rFonts w:ascii="Times New Roman" w:hAnsi="Times New Roman" w:cs="Times New Roman"/>
          <w:bCs/>
          <w:sz w:val="24"/>
          <w:szCs w:val="24"/>
        </w:rPr>
        <w:t>How do we communicate with each other?</w:t>
      </w:r>
    </w:p>
    <w:p w14:paraId="1D211FC5" w14:textId="7073036D" w:rsidR="0014685B" w:rsidRPr="00810958" w:rsidRDefault="0014685B" w:rsidP="00810958">
      <w:pPr>
        <w:pStyle w:val="a3"/>
        <w:numPr>
          <w:ilvl w:val="0"/>
          <w:numId w:val="41"/>
        </w:numPr>
        <w:ind w:firstLineChars="0"/>
        <w:jc w:val="left"/>
        <w:rPr>
          <w:rFonts w:ascii="Times New Roman" w:hAnsi="Times New Roman" w:cs="Times New Roman"/>
          <w:bCs/>
          <w:sz w:val="24"/>
          <w:szCs w:val="24"/>
        </w:rPr>
      </w:pPr>
      <w:r w:rsidRPr="00810958">
        <w:rPr>
          <w:rFonts w:ascii="Times New Roman" w:hAnsi="Times New Roman" w:cs="Times New Roman"/>
          <w:bCs/>
          <w:sz w:val="24"/>
          <w:szCs w:val="24"/>
        </w:rPr>
        <w:t>What kinds of body languages are mentioned?/How will bodies talk?</w:t>
      </w:r>
    </w:p>
    <w:p w14:paraId="1ACC86E9" w14:textId="3424F3D2" w:rsidR="0014685B" w:rsidRPr="00810958" w:rsidRDefault="0014685B" w:rsidP="00810958">
      <w:pPr>
        <w:pStyle w:val="a3"/>
        <w:numPr>
          <w:ilvl w:val="0"/>
          <w:numId w:val="41"/>
        </w:numPr>
        <w:ind w:firstLineChars="0"/>
        <w:jc w:val="left"/>
        <w:rPr>
          <w:rFonts w:ascii="Times New Roman" w:hAnsi="Times New Roman" w:cs="Times New Roman"/>
          <w:bCs/>
          <w:sz w:val="24"/>
          <w:szCs w:val="24"/>
        </w:rPr>
      </w:pPr>
      <w:r w:rsidRPr="00810958">
        <w:rPr>
          <w:rFonts w:ascii="Times New Roman" w:hAnsi="Times New Roman" w:cs="Times New Roman"/>
          <w:bCs/>
          <w:sz w:val="24"/>
          <w:szCs w:val="24"/>
        </w:rPr>
        <w:t>What will our body tell us?</w:t>
      </w:r>
      <w:r w:rsidR="00B759CA">
        <w:rPr>
          <w:rFonts w:ascii="Times New Roman" w:hAnsi="Times New Roman" w:cs="Times New Roman"/>
          <w:bCs/>
          <w:sz w:val="24"/>
          <w:szCs w:val="24"/>
        </w:rPr>
        <w:t>/Why do we learn to read body language?</w:t>
      </w:r>
    </w:p>
    <w:p w14:paraId="6CCA20EB" w14:textId="2FF780BC" w:rsidR="0014685B" w:rsidRDefault="0014685B">
      <w:pPr>
        <w:rPr>
          <w:rFonts w:ascii="Times New Roman" w:eastAsia="宋体" w:hAnsi="Times New Roman" w:cs="Times New Roman"/>
          <w:bCs/>
          <w:sz w:val="24"/>
          <w:szCs w:val="24"/>
        </w:rPr>
      </w:pPr>
    </w:p>
    <w:p w14:paraId="45126E29" w14:textId="3350AC0A" w:rsidR="00810958" w:rsidRPr="00810958" w:rsidRDefault="00810958">
      <w:pPr>
        <w:rPr>
          <w:rFonts w:ascii="Times New Roman" w:eastAsia="宋体" w:hAnsi="Times New Roman" w:cs="Times New Roman"/>
          <w:bCs/>
          <w:sz w:val="24"/>
          <w:szCs w:val="24"/>
        </w:rPr>
      </w:pPr>
      <w:r>
        <w:rPr>
          <w:rFonts w:ascii="Times New Roman" w:eastAsia="宋体" w:hAnsi="Times New Roman" w:cs="Times New Roman" w:hint="eastAsia"/>
          <w:bCs/>
          <w:sz w:val="24"/>
          <w:szCs w:val="24"/>
        </w:rPr>
        <w:t>P</w:t>
      </w:r>
      <w:r>
        <w:rPr>
          <w:rFonts w:ascii="Times New Roman" w:eastAsia="宋体" w:hAnsi="Times New Roman" w:cs="Times New Roman"/>
          <w:bCs/>
          <w:sz w:val="24"/>
          <w:szCs w:val="24"/>
        </w:rPr>
        <w:t>ara.2-5</w:t>
      </w:r>
    </w:p>
    <w:p w14:paraId="51648BF5" w14:textId="00FE453F" w:rsidR="00D753EC" w:rsidRPr="00810958" w:rsidRDefault="00D753EC" w:rsidP="00810958">
      <w:pPr>
        <w:pStyle w:val="a3"/>
        <w:numPr>
          <w:ilvl w:val="0"/>
          <w:numId w:val="38"/>
        </w:numPr>
        <w:ind w:firstLineChars="0"/>
        <w:jc w:val="left"/>
        <w:rPr>
          <w:rFonts w:ascii="Times New Roman" w:hAnsi="Times New Roman" w:cs="Times New Roman"/>
          <w:bCs/>
          <w:sz w:val="24"/>
          <w:szCs w:val="24"/>
        </w:rPr>
      </w:pPr>
      <w:r w:rsidRPr="00810958">
        <w:rPr>
          <w:rFonts w:ascii="Times New Roman" w:hAnsi="Times New Roman" w:cs="Times New Roman"/>
          <w:bCs/>
          <w:sz w:val="24"/>
          <w:szCs w:val="24"/>
        </w:rPr>
        <w:t>Read Para. 2-5 and fill in the form on Page 39.</w:t>
      </w:r>
    </w:p>
    <w:p w14:paraId="240DD9AB" w14:textId="01CA2541" w:rsidR="00810958" w:rsidRPr="00810958" w:rsidRDefault="00810958" w:rsidP="00810958">
      <w:pPr>
        <w:pStyle w:val="a3"/>
        <w:numPr>
          <w:ilvl w:val="0"/>
          <w:numId w:val="38"/>
        </w:numPr>
        <w:ind w:firstLineChars="0"/>
        <w:jc w:val="left"/>
        <w:rPr>
          <w:rFonts w:ascii="Times New Roman" w:hAnsi="Times New Roman" w:cs="Times New Roman"/>
          <w:bCs/>
          <w:sz w:val="24"/>
          <w:szCs w:val="24"/>
        </w:rPr>
      </w:pPr>
      <w:r w:rsidRPr="00810958">
        <w:rPr>
          <w:rFonts w:ascii="Times New Roman" w:hAnsi="Times New Roman" w:cs="Times New Roman"/>
          <w:bCs/>
          <w:sz w:val="24"/>
          <w:szCs w:val="24"/>
        </w:rPr>
        <w:t>Work out the structures of Para.2-4</w:t>
      </w:r>
    </w:p>
    <w:p w14:paraId="6B831A78" w14:textId="32208151" w:rsidR="00D753EC" w:rsidRPr="00810958" w:rsidRDefault="00D753EC" w:rsidP="00810958">
      <w:pPr>
        <w:pStyle w:val="a3"/>
        <w:numPr>
          <w:ilvl w:val="0"/>
          <w:numId w:val="33"/>
        </w:numPr>
        <w:ind w:firstLineChars="0"/>
        <w:jc w:val="left"/>
        <w:rPr>
          <w:rFonts w:ascii="Times New Roman" w:hAnsi="Times New Roman" w:cs="Times New Roman"/>
          <w:bCs/>
          <w:sz w:val="24"/>
          <w:szCs w:val="24"/>
        </w:rPr>
      </w:pPr>
      <w:r w:rsidRPr="00810958">
        <w:rPr>
          <w:rFonts w:ascii="Times New Roman" w:hAnsi="Times New Roman" w:cs="Times New Roman"/>
          <w:bCs/>
          <w:sz w:val="24"/>
          <w:szCs w:val="24"/>
        </w:rPr>
        <w:t xml:space="preserve">How does the writer support his ideas? </w:t>
      </w:r>
    </w:p>
    <w:p w14:paraId="737E4E32" w14:textId="77777777" w:rsidR="00D753EC" w:rsidRPr="00810958" w:rsidRDefault="00D753EC" w:rsidP="00810958">
      <w:pPr>
        <w:pStyle w:val="a3"/>
        <w:numPr>
          <w:ilvl w:val="0"/>
          <w:numId w:val="33"/>
        </w:numPr>
        <w:ind w:firstLineChars="0"/>
        <w:jc w:val="left"/>
        <w:rPr>
          <w:rFonts w:ascii="Times New Roman" w:hAnsi="Times New Roman" w:cs="Times New Roman"/>
          <w:bCs/>
          <w:sz w:val="24"/>
          <w:szCs w:val="24"/>
        </w:rPr>
      </w:pPr>
      <w:r w:rsidRPr="00810958">
        <w:rPr>
          <w:rFonts w:ascii="Times New Roman" w:hAnsi="Times New Roman" w:cs="Times New Roman"/>
          <w:bCs/>
          <w:sz w:val="24"/>
          <w:szCs w:val="24"/>
        </w:rPr>
        <w:t>Can you find the logical relationships among the examples in Para. 2-4?</w:t>
      </w:r>
    </w:p>
    <w:p w14:paraId="1B8EF112" w14:textId="77777777" w:rsidR="00D753EC" w:rsidRPr="00810958" w:rsidRDefault="00D753EC" w:rsidP="00810958">
      <w:pPr>
        <w:pStyle w:val="a3"/>
        <w:numPr>
          <w:ilvl w:val="0"/>
          <w:numId w:val="33"/>
        </w:numPr>
        <w:ind w:firstLineChars="0"/>
        <w:jc w:val="left"/>
        <w:rPr>
          <w:rFonts w:ascii="Times New Roman" w:hAnsi="Times New Roman" w:cs="Times New Roman"/>
          <w:bCs/>
          <w:sz w:val="24"/>
          <w:szCs w:val="24"/>
        </w:rPr>
      </w:pPr>
      <w:r w:rsidRPr="00810958">
        <w:rPr>
          <w:rFonts w:ascii="Times New Roman" w:hAnsi="Times New Roman" w:cs="Times New Roman"/>
          <w:bCs/>
          <w:sz w:val="24"/>
          <w:szCs w:val="24"/>
        </w:rPr>
        <w:t>Can you draw a mind-map to show the structure of Para.2-4?</w:t>
      </w:r>
    </w:p>
    <w:p w14:paraId="18705AFE" w14:textId="1D73EA66" w:rsidR="00D753EC" w:rsidRPr="00810958" w:rsidRDefault="00D753EC" w:rsidP="00810958">
      <w:pPr>
        <w:pStyle w:val="a3"/>
        <w:numPr>
          <w:ilvl w:val="0"/>
          <w:numId w:val="38"/>
        </w:numPr>
        <w:ind w:firstLineChars="0"/>
        <w:jc w:val="left"/>
        <w:rPr>
          <w:rFonts w:ascii="Times New Roman" w:hAnsi="Times New Roman" w:cs="Times New Roman"/>
          <w:bCs/>
          <w:sz w:val="24"/>
          <w:szCs w:val="24"/>
        </w:rPr>
      </w:pPr>
      <w:r w:rsidRPr="00810958">
        <w:rPr>
          <w:rFonts w:ascii="Times New Roman" w:hAnsi="Times New Roman" w:cs="Times New Roman"/>
          <w:bCs/>
          <w:sz w:val="24"/>
          <w:szCs w:val="24"/>
        </w:rPr>
        <w:t>Can you come up with other gestures that share the universal meanings?</w:t>
      </w:r>
    </w:p>
    <w:p w14:paraId="439933BE" w14:textId="46E8C562" w:rsidR="0014685B" w:rsidRPr="00D753EC" w:rsidRDefault="0014685B">
      <w:pPr>
        <w:rPr>
          <w:rFonts w:ascii="Times New Roman" w:eastAsia="宋体" w:hAnsi="Times New Roman" w:cs="Times New Roman"/>
          <w:bCs/>
          <w:sz w:val="24"/>
          <w:szCs w:val="24"/>
        </w:rPr>
      </w:pPr>
    </w:p>
    <w:p w14:paraId="6AE9115F" w14:textId="191B0DDB" w:rsidR="00D753EC" w:rsidRPr="00810958" w:rsidRDefault="00810958">
      <w:pPr>
        <w:rPr>
          <w:rFonts w:ascii="Times New Roman" w:eastAsia="宋体" w:hAnsi="Times New Roman" w:cs="Times New Roman"/>
          <w:bCs/>
          <w:sz w:val="24"/>
          <w:szCs w:val="24"/>
        </w:rPr>
      </w:pPr>
      <w:r>
        <w:rPr>
          <w:rFonts w:ascii="Times New Roman" w:eastAsia="宋体" w:hAnsi="Times New Roman" w:cs="Times New Roman"/>
          <w:bCs/>
          <w:sz w:val="24"/>
          <w:szCs w:val="24"/>
        </w:rPr>
        <w:t>Para.6</w:t>
      </w:r>
    </w:p>
    <w:p w14:paraId="27564E86" w14:textId="77777777" w:rsidR="00D753EC" w:rsidRPr="00810958" w:rsidRDefault="00D753EC" w:rsidP="00810958">
      <w:pPr>
        <w:pStyle w:val="a3"/>
        <w:numPr>
          <w:ilvl w:val="0"/>
          <w:numId w:val="34"/>
        </w:numPr>
        <w:ind w:firstLineChars="0"/>
        <w:jc w:val="left"/>
        <w:rPr>
          <w:rFonts w:ascii="Times New Roman" w:hAnsi="Times New Roman" w:cs="Times New Roman"/>
          <w:bCs/>
          <w:sz w:val="24"/>
          <w:szCs w:val="24"/>
        </w:rPr>
      </w:pPr>
      <w:r w:rsidRPr="00810958">
        <w:rPr>
          <w:rFonts w:ascii="Times New Roman" w:hAnsi="Times New Roman" w:cs="Times New Roman"/>
          <w:bCs/>
          <w:sz w:val="24"/>
          <w:szCs w:val="24"/>
        </w:rPr>
        <w:t>What different uses of smiling are mentioned in Paragraph 6?</w:t>
      </w:r>
    </w:p>
    <w:p w14:paraId="350F2ECA" w14:textId="77777777" w:rsidR="00D753EC" w:rsidRPr="00810958" w:rsidRDefault="00D753EC" w:rsidP="00810958">
      <w:pPr>
        <w:pStyle w:val="a3"/>
        <w:numPr>
          <w:ilvl w:val="0"/>
          <w:numId w:val="34"/>
        </w:numPr>
        <w:ind w:firstLineChars="0"/>
        <w:jc w:val="left"/>
        <w:rPr>
          <w:rFonts w:ascii="Times New Roman" w:hAnsi="Times New Roman" w:cs="Times New Roman"/>
          <w:bCs/>
          <w:sz w:val="24"/>
          <w:szCs w:val="24"/>
        </w:rPr>
      </w:pPr>
      <w:r w:rsidRPr="00810958">
        <w:rPr>
          <w:rFonts w:ascii="Times New Roman" w:hAnsi="Times New Roman" w:cs="Times New Roman"/>
          <w:bCs/>
          <w:sz w:val="24"/>
          <w:szCs w:val="24"/>
        </w:rPr>
        <w:t xml:space="preserve">How does the writer tell us the different uses of smile? </w:t>
      </w:r>
    </w:p>
    <w:p w14:paraId="2282D97F" w14:textId="22320A2F" w:rsidR="00D753EC" w:rsidRPr="00810958" w:rsidRDefault="00D753EC" w:rsidP="00810958">
      <w:pPr>
        <w:pStyle w:val="a3"/>
        <w:numPr>
          <w:ilvl w:val="0"/>
          <w:numId w:val="34"/>
        </w:numPr>
        <w:ind w:firstLineChars="0"/>
        <w:jc w:val="left"/>
        <w:rPr>
          <w:rFonts w:ascii="Times New Roman" w:hAnsi="Times New Roman" w:cs="Times New Roman"/>
          <w:bCs/>
          <w:sz w:val="24"/>
          <w:szCs w:val="24"/>
        </w:rPr>
      </w:pPr>
      <w:r w:rsidRPr="00810958">
        <w:rPr>
          <w:rFonts w:ascii="Times New Roman" w:hAnsi="Times New Roman" w:cs="Times New Roman"/>
          <w:bCs/>
          <w:sz w:val="24"/>
          <w:szCs w:val="24"/>
        </w:rPr>
        <w:t xml:space="preserve">Can you find out the varied sentence structures? </w:t>
      </w:r>
    </w:p>
    <w:p w14:paraId="4509634C" w14:textId="493151D8" w:rsidR="00810958" w:rsidRDefault="00810958" w:rsidP="00D753EC">
      <w:pPr>
        <w:jc w:val="left"/>
        <w:rPr>
          <w:rFonts w:ascii="Times New Roman" w:hAnsi="Times New Roman" w:cs="Times New Roman"/>
          <w:b/>
        </w:rPr>
      </w:pPr>
      <w:r w:rsidRPr="00810958">
        <w:rPr>
          <w:rFonts w:ascii="Times New Roman" w:hAnsi="Times New Roman" w:cs="Times New Roman" w:hint="eastAsia"/>
          <w:b/>
        </w:rPr>
        <w:t>【设计意图】</w:t>
      </w:r>
      <w:r w:rsidR="00B759CA">
        <w:rPr>
          <w:rFonts w:ascii="Times New Roman" w:hAnsi="Times New Roman" w:cs="Times New Roman" w:hint="eastAsia"/>
          <w:b/>
        </w:rPr>
        <w:t>自主阅读与传统阅读模式相结合。</w:t>
      </w:r>
      <w:r w:rsidRPr="00810958">
        <w:rPr>
          <w:rFonts w:ascii="Times New Roman" w:hAnsi="Times New Roman" w:cs="Times New Roman" w:hint="eastAsia"/>
          <w:b/>
        </w:rPr>
        <w:t>通过</w:t>
      </w:r>
      <w:r w:rsidR="00B759CA">
        <w:rPr>
          <w:rFonts w:ascii="Times New Roman" w:hAnsi="Times New Roman" w:cs="Times New Roman" w:hint="eastAsia"/>
          <w:b/>
        </w:rPr>
        <w:t>回答读前的问题，验证推测，并通过</w:t>
      </w:r>
      <w:r w:rsidR="00B759CA">
        <w:rPr>
          <w:rFonts w:ascii="Times New Roman" w:hAnsi="Times New Roman" w:cs="Times New Roman" w:hint="eastAsia"/>
          <w:b/>
        </w:rPr>
        <w:t>W</w:t>
      </w:r>
      <w:r w:rsidR="00B759CA">
        <w:rPr>
          <w:rFonts w:ascii="Times New Roman" w:hAnsi="Times New Roman" w:cs="Times New Roman"/>
          <w:b/>
        </w:rPr>
        <w:t>hat, Why, How</w:t>
      </w:r>
      <w:r w:rsidR="00B759CA">
        <w:rPr>
          <w:rFonts w:ascii="Times New Roman" w:hAnsi="Times New Roman" w:cs="Times New Roman" w:hint="eastAsia"/>
          <w:b/>
        </w:rPr>
        <w:t>的回答了解文章的主旨。通过对</w:t>
      </w:r>
      <w:r w:rsidRPr="00810958">
        <w:rPr>
          <w:rFonts w:ascii="Times New Roman" w:hAnsi="Times New Roman" w:cs="Times New Roman" w:hint="eastAsia"/>
          <w:b/>
        </w:rPr>
        <w:t>各段的细节梳理，学生从语言知识、</w:t>
      </w:r>
      <w:r w:rsidR="004B08A5">
        <w:rPr>
          <w:rFonts w:ascii="Times New Roman" w:hAnsi="Times New Roman" w:cs="Times New Roman" w:hint="eastAsia"/>
          <w:b/>
        </w:rPr>
        <w:t>写作技巧</w:t>
      </w:r>
      <w:r w:rsidRPr="00810958">
        <w:rPr>
          <w:rFonts w:ascii="Times New Roman" w:hAnsi="Times New Roman" w:cs="Times New Roman" w:hint="eastAsia"/>
          <w:b/>
        </w:rPr>
        <w:t>、跨文化交际等方面对肢体语言有了更深的了解。</w:t>
      </w:r>
    </w:p>
    <w:p w14:paraId="3408DF67" w14:textId="77777777" w:rsidR="00810958" w:rsidRPr="00810958" w:rsidRDefault="00810958" w:rsidP="00D753EC">
      <w:pPr>
        <w:jc w:val="left"/>
        <w:rPr>
          <w:rFonts w:ascii="Times New Roman" w:hAnsi="Times New Roman" w:cs="Times New Roman" w:hint="eastAsia"/>
          <w:b/>
        </w:rPr>
      </w:pPr>
    </w:p>
    <w:p w14:paraId="2F66AFE7" w14:textId="782D8D72" w:rsidR="00D753EC" w:rsidRPr="00810958" w:rsidRDefault="00D753EC">
      <w:pPr>
        <w:rPr>
          <w:rFonts w:ascii="Times New Roman" w:eastAsia="宋体" w:hAnsi="Times New Roman" w:cs="Times New Roman"/>
          <w:b/>
          <w:sz w:val="24"/>
          <w:szCs w:val="24"/>
        </w:rPr>
      </w:pPr>
      <w:r w:rsidRPr="00810958">
        <w:rPr>
          <w:rFonts w:ascii="Times New Roman" w:eastAsia="宋体" w:hAnsi="Times New Roman" w:cs="Times New Roman"/>
          <w:b/>
          <w:sz w:val="24"/>
          <w:szCs w:val="24"/>
        </w:rPr>
        <w:t>Activity 5: Reflection</w:t>
      </w:r>
    </w:p>
    <w:p w14:paraId="11AF907D" w14:textId="4ED6748E" w:rsidR="00D753EC" w:rsidRPr="00D753EC" w:rsidRDefault="00D753EC" w:rsidP="00810958">
      <w:pPr>
        <w:numPr>
          <w:ilvl w:val="0"/>
          <w:numId w:val="42"/>
        </w:numPr>
        <w:jc w:val="left"/>
        <w:rPr>
          <w:rFonts w:ascii="Times New Roman" w:hAnsi="Times New Roman" w:cs="Times New Roman"/>
          <w:bCs/>
          <w:sz w:val="24"/>
          <w:szCs w:val="24"/>
        </w:rPr>
      </w:pPr>
      <w:r w:rsidRPr="00D753EC">
        <w:rPr>
          <w:rFonts w:ascii="Times New Roman" w:hAnsi="Times New Roman" w:cs="Times New Roman"/>
          <w:bCs/>
          <w:sz w:val="24"/>
          <w:szCs w:val="24"/>
        </w:rPr>
        <w:t>What</w:t>
      </w:r>
      <w:r w:rsidR="00810958">
        <w:rPr>
          <w:rFonts w:ascii="Times New Roman" w:hAnsi="Times New Roman" w:cs="Times New Roman"/>
          <w:bCs/>
          <w:sz w:val="24"/>
          <w:szCs w:val="24"/>
        </w:rPr>
        <w:t xml:space="preserve"> </w:t>
      </w:r>
      <w:r w:rsidRPr="00D753EC">
        <w:rPr>
          <w:rFonts w:ascii="Times New Roman" w:hAnsi="Times New Roman" w:cs="Times New Roman"/>
          <w:bCs/>
          <w:sz w:val="24"/>
          <w:szCs w:val="24"/>
        </w:rPr>
        <w:t>have you learned from this passage?</w:t>
      </w:r>
    </w:p>
    <w:p w14:paraId="13EFCFC8" w14:textId="77777777" w:rsidR="00D753EC" w:rsidRPr="004B08A5" w:rsidRDefault="00D753EC" w:rsidP="004B08A5">
      <w:pPr>
        <w:pStyle w:val="a3"/>
        <w:numPr>
          <w:ilvl w:val="0"/>
          <w:numId w:val="43"/>
        </w:numPr>
        <w:ind w:firstLineChars="0"/>
        <w:jc w:val="left"/>
        <w:rPr>
          <w:rFonts w:ascii="Times New Roman" w:hAnsi="Times New Roman" w:cs="Times New Roman"/>
          <w:bCs/>
          <w:sz w:val="24"/>
          <w:szCs w:val="24"/>
        </w:rPr>
      </w:pPr>
      <w:r w:rsidRPr="004B08A5">
        <w:rPr>
          <w:rFonts w:ascii="Times New Roman" w:hAnsi="Times New Roman" w:cs="Times New Roman"/>
          <w:bCs/>
          <w:sz w:val="24"/>
          <w:szCs w:val="24"/>
        </w:rPr>
        <w:t>Body language is important in our daily life.</w:t>
      </w:r>
    </w:p>
    <w:p w14:paraId="7408C394" w14:textId="77777777" w:rsidR="00D753EC" w:rsidRPr="004B08A5" w:rsidRDefault="00D753EC" w:rsidP="004B08A5">
      <w:pPr>
        <w:pStyle w:val="a3"/>
        <w:numPr>
          <w:ilvl w:val="0"/>
          <w:numId w:val="43"/>
        </w:numPr>
        <w:ind w:firstLineChars="0"/>
        <w:jc w:val="left"/>
        <w:rPr>
          <w:rFonts w:ascii="Times New Roman" w:hAnsi="Times New Roman" w:cs="Times New Roman"/>
          <w:bCs/>
          <w:sz w:val="24"/>
          <w:szCs w:val="24"/>
        </w:rPr>
      </w:pPr>
      <w:r w:rsidRPr="004B08A5">
        <w:rPr>
          <w:rFonts w:ascii="Times New Roman" w:hAnsi="Times New Roman" w:cs="Times New Roman"/>
          <w:bCs/>
          <w:sz w:val="24"/>
          <w:szCs w:val="24"/>
        </w:rPr>
        <w:t>It varies from culture to culture.</w:t>
      </w:r>
    </w:p>
    <w:p w14:paraId="4059E603" w14:textId="77777777" w:rsidR="00D753EC" w:rsidRPr="004B08A5" w:rsidRDefault="00D753EC" w:rsidP="004B08A5">
      <w:pPr>
        <w:pStyle w:val="a3"/>
        <w:numPr>
          <w:ilvl w:val="0"/>
          <w:numId w:val="43"/>
        </w:numPr>
        <w:ind w:firstLineChars="0"/>
        <w:jc w:val="left"/>
        <w:rPr>
          <w:rFonts w:ascii="Times New Roman" w:hAnsi="Times New Roman" w:cs="Times New Roman"/>
          <w:bCs/>
          <w:sz w:val="24"/>
          <w:szCs w:val="24"/>
        </w:rPr>
      </w:pPr>
      <w:r w:rsidRPr="004B08A5">
        <w:rPr>
          <w:rFonts w:ascii="Times New Roman" w:hAnsi="Times New Roman" w:cs="Times New Roman"/>
          <w:bCs/>
          <w:sz w:val="24"/>
          <w:szCs w:val="24"/>
        </w:rPr>
        <w:t>We should respect different cultures.</w:t>
      </w:r>
    </w:p>
    <w:p w14:paraId="67B94DBE" w14:textId="5965FD23" w:rsidR="00D753EC" w:rsidRPr="004B08A5" w:rsidRDefault="00D753EC" w:rsidP="004B08A5">
      <w:pPr>
        <w:pStyle w:val="a3"/>
        <w:numPr>
          <w:ilvl w:val="0"/>
          <w:numId w:val="43"/>
        </w:numPr>
        <w:ind w:firstLineChars="0"/>
        <w:jc w:val="left"/>
        <w:rPr>
          <w:rFonts w:ascii="Times New Roman" w:hAnsi="Times New Roman" w:cs="Times New Roman"/>
          <w:bCs/>
          <w:sz w:val="24"/>
          <w:szCs w:val="24"/>
        </w:rPr>
      </w:pPr>
      <w:r w:rsidRPr="004B08A5">
        <w:rPr>
          <w:rFonts w:ascii="Times New Roman" w:hAnsi="Times New Roman" w:cs="Times New Roman"/>
          <w:bCs/>
          <w:sz w:val="24"/>
          <w:szCs w:val="24"/>
        </w:rPr>
        <w:t>We should apply appropriate body language according to differ</w:t>
      </w:r>
      <w:r w:rsidR="000F4C17">
        <w:rPr>
          <w:rFonts w:ascii="Times New Roman" w:hAnsi="Times New Roman" w:cs="Times New Roman" w:hint="eastAsia"/>
          <w:bCs/>
          <w:sz w:val="24"/>
          <w:szCs w:val="24"/>
        </w:rPr>
        <w:t>e</w:t>
      </w:r>
      <w:r w:rsidRPr="004B08A5">
        <w:rPr>
          <w:rFonts w:ascii="Times New Roman" w:hAnsi="Times New Roman" w:cs="Times New Roman"/>
          <w:bCs/>
          <w:sz w:val="24"/>
          <w:szCs w:val="24"/>
        </w:rPr>
        <w:t>nt contexts.</w:t>
      </w:r>
    </w:p>
    <w:p w14:paraId="508762DB" w14:textId="61A14560" w:rsidR="00D753EC" w:rsidRDefault="00D753EC" w:rsidP="00810958">
      <w:pPr>
        <w:numPr>
          <w:ilvl w:val="0"/>
          <w:numId w:val="42"/>
        </w:numPr>
        <w:jc w:val="left"/>
        <w:rPr>
          <w:rFonts w:ascii="Times New Roman" w:hAnsi="Times New Roman" w:cs="Times New Roman"/>
          <w:bCs/>
          <w:sz w:val="24"/>
          <w:szCs w:val="24"/>
        </w:rPr>
      </w:pPr>
      <w:r w:rsidRPr="00D753EC">
        <w:rPr>
          <w:rFonts w:ascii="Times New Roman" w:hAnsi="Times New Roman" w:cs="Times New Roman"/>
          <w:bCs/>
          <w:sz w:val="24"/>
          <w:szCs w:val="24"/>
        </w:rPr>
        <w:t>Do you think the title “Listening to how bodies talk” is a good title? If so, how do you understand it? If not, how would you like to change it?</w:t>
      </w:r>
    </w:p>
    <w:p w14:paraId="02EF6505" w14:textId="371EEAB5" w:rsidR="000F4C17" w:rsidRPr="000F4C17" w:rsidRDefault="000F4C17" w:rsidP="000F4C17">
      <w:pPr>
        <w:jc w:val="left"/>
        <w:rPr>
          <w:rFonts w:ascii="Times New Roman" w:hAnsi="Times New Roman" w:cs="Times New Roman" w:hint="eastAsia"/>
          <w:b/>
        </w:rPr>
      </w:pPr>
      <w:r w:rsidRPr="000F4C17">
        <w:rPr>
          <w:rFonts w:ascii="Times New Roman" w:hAnsi="Times New Roman" w:cs="Times New Roman" w:hint="eastAsia"/>
          <w:b/>
        </w:rPr>
        <w:t>【设计意图】</w:t>
      </w:r>
      <w:r w:rsidRPr="000F4C17">
        <w:rPr>
          <w:rFonts w:ascii="Times New Roman" w:hAnsi="Times New Roman" w:cs="Times New Roman" w:hint="eastAsia"/>
          <w:b/>
        </w:rPr>
        <w:t>学生通过反思本节课所学，</w:t>
      </w:r>
      <w:r w:rsidR="00B04F52">
        <w:rPr>
          <w:rFonts w:ascii="Times New Roman" w:hAnsi="Times New Roman" w:cs="Times New Roman" w:hint="eastAsia"/>
          <w:b/>
        </w:rPr>
        <w:t>在</w:t>
      </w:r>
      <w:r w:rsidRPr="000F4C17">
        <w:rPr>
          <w:rFonts w:ascii="Times New Roman" w:hAnsi="Times New Roman" w:cs="Times New Roman" w:hint="eastAsia"/>
          <w:b/>
        </w:rPr>
        <w:t>教师</w:t>
      </w:r>
      <w:r w:rsidR="00B04F52">
        <w:rPr>
          <w:rFonts w:ascii="Times New Roman" w:hAnsi="Times New Roman" w:cs="Times New Roman" w:hint="eastAsia"/>
          <w:b/>
        </w:rPr>
        <w:t>的引导下</w:t>
      </w:r>
      <w:r w:rsidRPr="000F4C17">
        <w:rPr>
          <w:rFonts w:ascii="Times New Roman" w:hAnsi="Times New Roman" w:cs="Times New Roman" w:hint="eastAsia"/>
          <w:b/>
        </w:rPr>
        <w:t>对本节课进行总结</w:t>
      </w:r>
      <w:r w:rsidR="00B04F52">
        <w:rPr>
          <w:rFonts w:ascii="Times New Roman" w:hAnsi="Times New Roman" w:cs="Times New Roman" w:hint="eastAsia"/>
          <w:b/>
        </w:rPr>
        <w:t>和升华</w:t>
      </w:r>
      <w:r w:rsidRPr="000F4C17">
        <w:rPr>
          <w:rFonts w:ascii="Times New Roman" w:hAnsi="Times New Roman" w:cs="Times New Roman" w:hint="eastAsia"/>
          <w:b/>
        </w:rPr>
        <w:t>。对标题进行二次解读，发展</w:t>
      </w:r>
      <w:r w:rsidR="00B04F52">
        <w:rPr>
          <w:rFonts w:ascii="Times New Roman" w:hAnsi="Times New Roman" w:cs="Times New Roman" w:hint="eastAsia"/>
          <w:b/>
        </w:rPr>
        <w:t>学生的</w:t>
      </w:r>
      <w:r w:rsidRPr="000F4C17">
        <w:rPr>
          <w:rFonts w:ascii="Times New Roman" w:hAnsi="Times New Roman" w:cs="Times New Roman" w:hint="eastAsia"/>
          <w:b/>
        </w:rPr>
        <w:t>批判性思维和创造性思维</w:t>
      </w:r>
      <w:r w:rsidR="00B759CA">
        <w:rPr>
          <w:rFonts w:ascii="Times New Roman" w:hAnsi="Times New Roman" w:cs="Times New Roman" w:hint="eastAsia"/>
          <w:b/>
        </w:rPr>
        <w:t>。</w:t>
      </w:r>
    </w:p>
    <w:sectPr w:rsidR="000F4C17" w:rsidRPr="000F4C1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73161"/>
    <w:multiLevelType w:val="hybridMultilevel"/>
    <w:tmpl w:val="159C5AD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2A22492"/>
    <w:multiLevelType w:val="multilevel"/>
    <w:tmpl w:val="6D48C120"/>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4EB50CC"/>
    <w:multiLevelType w:val="hybridMultilevel"/>
    <w:tmpl w:val="DE562864"/>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0F11607"/>
    <w:multiLevelType w:val="multilevel"/>
    <w:tmpl w:val="8BCC7A1C"/>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59769BC"/>
    <w:multiLevelType w:val="multilevel"/>
    <w:tmpl w:val="2AEE59BE"/>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66674A9"/>
    <w:multiLevelType w:val="multilevel"/>
    <w:tmpl w:val="8BBC3D30"/>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7A12D3B"/>
    <w:multiLevelType w:val="multilevel"/>
    <w:tmpl w:val="D1AA186C"/>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BEF590A"/>
    <w:multiLevelType w:val="hybridMultilevel"/>
    <w:tmpl w:val="58B0EDC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08D6C0B"/>
    <w:multiLevelType w:val="multilevel"/>
    <w:tmpl w:val="6DEC695E"/>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1B30FB8"/>
    <w:multiLevelType w:val="hybridMultilevel"/>
    <w:tmpl w:val="686A49EA"/>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21D937AF"/>
    <w:multiLevelType w:val="multilevel"/>
    <w:tmpl w:val="F73E9806"/>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3BE62E6"/>
    <w:multiLevelType w:val="multilevel"/>
    <w:tmpl w:val="BF2EEEDA"/>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6454E1D"/>
    <w:multiLevelType w:val="hybridMultilevel"/>
    <w:tmpl w:val="D504B7F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0B008D4"/>
    <w:multiLevelType w:val="multilevel"/>
    <w:tmpl w:val="B99E5F90"/>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5355D80"/>
    <w:multiLevelType w:val="multilevel"/>
    <w:tmpl w:val="6FFA65B6"/>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7591262"/>
    <w:multiLevelType w:val="multilevel"/>
    <w:tmpl w:val="D6725F0C"/>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883436B"/>
    <w:multiLevelType w:val="multilevel"/>
    <w:tmpl w:val="36AA5FF2"/>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91A587C"/>
    <w:multiLevelType w:val="multilevel"/>
    <w:tmpl w:val="B108FBC2"/>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9867BD0"/>
    <w:multiLevelType w:val="multilevel"/>
    <w:tmpl w:val="56FEE6BC"/>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B3B79EA"/>
    <w:multiLevelType w:val="multilevel"/>
    <w:tmpl w:val="ADA2BB2C"/>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D286AC6"/>
    <w:multiLevelType w:val="multilevel"/>
    <w:tmpl w:val="01848820"/>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FFD2031"/>
    <w:multiLevelType w:val="hybridMultilevel"/>
    <w:tmpl w:val="7AC2CA48"/>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0815261"/>
    <w:multiLevelType w:val="multilevel"/>
    <w:tmpl w:val="31C6C16A"/>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53E1D25"/>
    <w:multiLevelType w:val="multilevel"/>
    <w:tmpl w:val="B768A862"/>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D905E3A"/>
    <w:multiLevelType w:val="multilevel"/>
    <w:tmpl w:val="67547430"/>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0E105BD"/>
    <w:multiLevelType w:val="multilevel"/>
    <w:tmpl w:val="924876B0"/>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5229381F"/>
    <w:multiLevelType w:val="multilevel"/>
    <w:tmpl w:val="9614F3CC"/>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55DA429B"/>
    <w:multiLevelType w:val="multilevel"/>
    <w:tmpl w:val="05DC0296"/>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57DD7736"/>
    <w:multiLevelType w:val="multilevel"/>
    <w:tmpl w:val="265ACCAC"/>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5A177C01"/>
    <w:multiLevelType w:val="hybridMultilevel"/>
    <w:tmpl w:val="0382E67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AB65230"/>
    <w:multiLevelType w:val="multilevel"/>
    <w:tmpl w:val="8F1005BC"/>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5B6A2F05"/>
    <w:multiLevelType w:val="hybridMultilevel"/>
    <w:tmpl w:val="41DAA19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FCD0596"/>
    <w:multiLevelType w:val="multilevel"/>
    <w:tmpl w:val="19A2A328"/>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609E6372"/>
    <w:multiLevelType w:val="hybridMultilevel"/>
    <w:tmpl w:val="C8E6AEC8"/>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62D66645"/>
    <w:multiLevelType w:val="multilevel"/>
    <w:tmpl w:val="54AA9526"/>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65CA39E2"/>
    <w:multiLevelType w:val="multilevel"/>
    <w:tmpl w:val="B3CADF8E"/>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6DFD48BF"/>
    <w:multiLevelType w:val="hybridMultilevel"/>
    <w:tmpl w:val="3984C922"/>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6E063E5F"/>
    <w:multiLevelType w:val="hybridMultilevel"/>
    <w:tmpl w:val="DAFC7B0A"/>
    <w:lvl w:ilvl="0" w:tplc="EEFCE0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6E201411"/>
    <w:multiLevelType w:val="multilevel"/>
    <w:tmpl w:val="110EB072"/>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0634AC8"/>
    <w:multiLevelType w:val="multilevel"/>
    <w:tmpl w:val="55CE261C"/>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7B582499"/>
    <w:multiLevelType w:val="multilevel"/>
    <w:tmpl w:val="5B6A60D6"/>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7D6020C9"/>
    <w:multiLevelType w:val="multilevel"/>
    <w:tmpl w:val="F6BE8D68"/>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7E2E0987"/>
    <w:multiLevelType w:val="multilevel"/>
    <w:tmpl w:val="5C22DC6A"/>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num>
  <w:num w:numId="33">
    <w:abstractNumId w:val="33"/>
  </w:num>
  <w:num w:numId="34">
    <w:abstractNumId w:val="12"/>
  </w:num>
  <w:num w:numId="35">
    <w:abstractNumId w:val="2"/>
  </w:num>
  <w:num w:numId="36">
    <w:abstractNumId w:val="41"/>
  </w:num>
  <w:num w:numId="37">
    <w:abstractNumId w:val="36"/>
  </w:num>
  <w:num w:numId="38">
    <w:abstractNumId w:val="7"/>
  </w:num>
  <w:num w:numId="39">
    <w:abstractNumId w:val="31"/>
  </w:num>
  <w:num w:numId="40">
    <w:abstractNumId w:val="21"/>
  </w:num>
  <w:num w:numId="41">
    <w:abstractNumId w:val="29"/>
  </w:num>
  <w:num w:numId="42">
    <w:abstractNumId w:val="0"/>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817"/>
    <w:rsid w:val="000F4C17"/>
    <w:rsid w:val="0014685B"/>
    <w:rsid w:val="001873B1"/>
    <w:rsid w:val="00417311"/>
    <w:rsid w:val="004B08A5"/>
    <w:rsid w:val="00810958"/>
    <w:rsid w:val="00B04F52"/>
    <w:rsid w:val="00B61187"/>
    <w:rsid w:val="00B759CA"/>
    <w:rsid w:val="00CF29F2"/>
    <w:rsid w:val="00D753EC"/>
    <w:rsid w:val="00E57817"/>
    <w:rsid w:val="00FE67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39981"/>
  <w15:chartTrackingRefBased/>
  <w15:docId w15:val="{2C25F914-B50C-4383-AC69-3F91440D2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685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9168">
      <w:bodyDiv w:val="1"/>
      <w:marLeft w:val="0"/>
      <w:marRight w:val="0"/>
      <w:marTop w:val="0"/>
      <w:marBottom w:val="0"/>
      <w:divBdr>
        <w:top w:val="none" w:sz="0" w:space="0" w:color="auto"/>
        <w:left w:val="none" w:sz="0" w:space="0" w:color="auto"/>
        <w:bottom w:val="none" w:sz="0" w:space="0" w:color="auto"/>
        <w:right w:val="none" w:sz="0" w:space="0" w:color="auto"/>
      </w:divBdr>
    </w:div>
    <w:div w:id="402148663">
      <w:bodyDiv w:val="1"/>
      <w:marLeft w:val="0"/>
      <w:marRight w:val="0"/>
      <w:marTop w:val="0"/>
      <w:marBottom w:val="0"/>
      <w:divBdr>
        <w:top w:val="none" w:sz="0" w:space="0" w:color="auto"/>
        <w:left w:val="none" w:sz="0" w:space="0" w:color="auto"/>
        <w:bottom w:val="none" w:sz="0" w:space="0" w:color="auto"/>
        <w:right w:val="none" w:sz="0" w:space="0" w:color="auto"/>
      </w:divBdr>
    </w:div>
    <w:div w:id="824273721">
      <w:bodyDiv w:val="1"/>
      <w:marLeft w:val="0"/>
      <w:marRight w:val="0"/>
      <w:marTop w:val="0"/>
      <w:marBottom w:val="0"/>
      <w:divBdr>
        <w:top w:val="none" w:sz="0" w:space="0" w:color="auto"/>
        <w:left w:val="none" w:sz="0" w:space="0" w:color="auto"/>
        <w:bottom w:val="none" w:sz="0" w:space="0" w:color="auto"/>
        <w:right w:val="none" w:sz="0" w:space="0" w:color="auto"/>
      </w:divBdr>
    </w:div>
    <w:div w:id="858082915">
      <w:bodyDiv w:val="1"/>
      <w:marLeft w:val="0"/>
      <w:marRight w:val="0"/>
      <w:marTop w:val="0"/>
      <w:marBottom w:val="0"/>
      <w:divBdr>
        <w:top w:val="none" w:sz="0" w:space="0" w:color="auto"/>
        <w:left w:val="none" w:sz="0" w:space="0" w:color="auto"/>
        <w:bottom w:val="none" w:sz="0" w:space="0" w:color="auto"/>
        <w:right w:val="none" w:sz="0" w:space="0" w:color="auto"/>
      </w:divBdr>
    </w:div>
    <w:div w:id="897595658">
      <w:bodyDiv w:val="1"/>
      <w:marLeft w:val="0"/>
      <w:marRight w:val="0"/>
      <w:marTop w:val="0"/>
      <w:marBottom w:val="0"/>
      <w:divBdr>
        <w:top w:val="none" w:sz="0" w:space="0" w:color="auto"/>
        <w:left w:val="none" w:sz="0" w:space="0" w:color="auto"/>
        <w:bottom w:val="none" w:sz="0" w:space="0" w:color="auto"/>
        <w:right w:val="none" w:sz="0" w:space="0" w:color="auto"/>
      </w:divBdr>
    </w:div>
    <w:div w:id="938873870">
      <w:bodyDiv w:val="1"/>
      <w:marLeft w:val="0"/>
      <w:marRight w:val="0"/>
      <w:marTop w:val="0"/>
      <w:marBottom w:val="0"/>
      <w:divBdr>
        <w:top w:val="none" w:sz="0" w:space="0" w:color="auto"/>
        <w:left w:val="none" w:sz="0" w:space="0" w:color="auto"/>
        <w:bottom w:val="none" w:sz="0" w:space="0" w:color="auto"/>
        <w:right w:val="none" w:sz="0" w:space="0" w:color="auto"/>
      </w:divBdr>
    </w:div>
    <w:div w:id="1082919948">
      <w:bodyDiv w:val="1"/>
      <w:marLeft w:val="0"/>
      <w:marRight w:val="0"/>
      <w:marTop w:val="0"/>
      <w:marBottom w:val="0"/>
      <w:divBdr>
        <w:top w:val="none" w:sz="0" w:space="0" w:color="auto"/>
        <w:left w:val="none" w:sz="0" w:space="0" w:color="auto"/>
        <w:bottom w:val="none" w:sz="0" w:space="0" w:color="auto"/>
        <w:right w:val="none" w:sz="0" w:space="0" w:color="auto"/>
      </w:divBdr>
    </w:div>
    <w:div w:id="1101413757">
      <w:bodyDiv w:val="1"/>
      <w:marLeft w:val="0"/>
      <w:marRight w:val="0"/>
      <w:marTop w:val="0"/>
      <w:marBottom w:val="0"/>
      <w:divBdr>
        <w:top w:val="none" w:sz="0" w:space="0" w:color="auto"/>
        <w:left w:val="none" w:sz="0" w:space="0" w:color="auto"/>
        <w:bottom w:val="none" w:sz="0" w:space="0" w:color="auto"/>
        <w:right w:val="none" w:sz="0" w:space="0" w:color="auto"/>
      </w:divBdr>
    </w:div>
    <w:div w:id="1137529515">
      <w:bodyDiv w:val="1"/>
      <w:marLeft w:val="0"/>
      <w:marRight w:val="0"/>
      <w:marTop w:val="0"/>
      <w:marBottom w:val="0"/>
      <w:divBdr>
        <w:top w:val="none" w:sz="0" w:space="0" w:color="auto"/>
        <w:left w:val="none" w:sz="0" w:space="0" w:color="auto"/>
        <w:bottom w:val="none" w:sz="0" w:space="0" w:color="auto"/>
        <w:right w:val="none" w:sz="0" w:space="0" w:color="auto"/>
      </w:divBdr>
    </w:div>
    <w:div w:id="1339843153">
      <w:bodyDiv w:val="1"/>
      <w:marLeft w:val="0"/>
      <w:marRight w:val="0"/>
      <w:marTop w:val="0"/>
      <w:marBottom w:val="0"/>
      <w:divBdr>
        <w:top w:val="none" w:sz="0" w:space="0" w:color="auto"/>
        <w:left w:val="none" w:sz="0" w:space="0" w:color="auto"/>
        <w:bottom w:val="none" w:sz="0" w:space="0" w:color="auto"/>
        <w:right w:val="none" w:sz="0" w:space="0" w:color="auto"/>
      </w:divBdr>
    </w:div>
    <w:div w:id="1449546563">
      <w:bodyDiv w:val="1"/>
      <w:marLeft w:val="0"/>
      <w:marRight w:val="0"/>
      <w:marTop w:val="0"/>
      <w:marBottom w:val="0"/>
      <w:divBdr>
        <w:top w:val="none" w:sz="0" w:space="0" w:color="auto"/>
        <w:left w:val="none" w:sz="0" w:space="0" w:color="auto"/>
        <w:bottom w:val="none" w:sz="0" w:space="0" w:color="auto"/>
        <w:right w:val="none" w:sz="0" w:space="0" w:color="auto"/>
      </w:divBdr>
    </w:div>
    <w:div w:id="1526211291">
      <w:bodyDiv w:val="1"/>
      <w:marLeft w:val="0"/>
      <w:marRight w:val="0"/>
      <w:marTop w:val="0"/>
      <w:marBottom w:val="0"/>
      <w:divBdr>
        <w:top w:val="none" w:sz="0" w:space="0" w:color="auto"/>
        <w:left w:val="none" w:sz="0" w:space="0" w:color="auto"/>
        <w:bottom w:val="none" w:sz="0" w:space="0" w:color="auto"/>
        <w:right w:val="none" w:sz="0" w:space="0" w:color="auto"/>
      </w:divBdr>
    </w:div>
    <w:div w:id="1669168577">
      <w:bodyDiv w:val="1"/>
      <w:marLeft w:val="0"/>
      <w:marRight w:val="0"/>
      <w:marTop w:val="0"/>
      <w:marBottom w:val="0"/>
      <w:divBdr>
        <w:top w:val="none" w:sz="0" w:space="0" w:color="auto"/>
        <w:left w:val="none" w:sz="0" w:space="0" w:color="auto"/>
        <w:bottom w:val="none" w:sz="0" w:space="0" w:color="auto"/>
        <w:right w:val="none" w:sz="0" w:space="0" w:color="auto"/>
      </w:divBdr>
    </w:div>
    <w:div w:id="1773281984">
      <w:bodyDiv w:val="1"/>
      <w:marLeft w:val="0"/>
      <w:marRight w:val="0"/>
      <w:marTop w:val="0"/>
      <w:marBottom w:val="0"/>
      <w:divBdr>
        <w:top w:val="none" w:sz="0" w:space="0" w:color="auto"/>
        <w:left w:val="none" w:sz="0" w:space="0" w:color="auto"/>
        <w:bottom w:val="none" w:sz="0" w:space="0" w:color="auto"/>
        <w:right w:val="none" w:sz="0" w:space="0" w:color="auto"/>
      </w:divBdr>
    </w:div>
    <w:div w:id="1779711154">
      <w:bodyDiv w:val="1"/>
      <w:marLeft w:val="0"/>
      <w:marRight w:val="0"/>
      <w:marTop w:val="0"/>
      <w:marBottom w:val="0"/>
      <w:divBdr>
        <w:top w:val="none" w:sz="0" w:space="0" w:color="auto"/>
        <w:left w:val="none" w:sz="0" w:space="0" w:color="auto"/>
        <w:bottom w:val="none" w:sz="0" w:space="0" w:color="auto"/>
        <w:right w:val="none" w:sz="0" w:space="0" w:color="auto"/>
      </w:divBdr>
    </w:div>
    <w:div w:id="1804810063">
      <w:bodyDiv w:val="1"/>
      <w:marLeft w:val="0"/>
      <w:marRight w:val="0"/>
      <w:marTop w:val="0"/>
      <w:marBottom w:val="0"/>
      <w:divBdr>
        <w:top w:val="none" w:sz="0" w:space="0" w:color="auto"/>
        <w:left w:val="none" w:sz="0" w:space="0" w:color="auto"/>
        <w:bottom w:val="none" w:sz="0" w:space="0" w:color="auto"/>
        <w:right w:val="none" w:sz="0" w:space="0" w:color="auto"/>
      </w:divBdr>
    </w:div>
    <w:div w:id="1859731095">
      <w:bodyDiv w:val="1"/>
      <w:marLeft w:val="0"/>
      <w:marRight w:val="0"/>
      <w:marTop w:val="0"/>
      <w:marBottom w:val="0"/>
      <w:divBdr>
        <w:top w:val="none" w:sz="0" w:space="0" w:color="auto"/>
        <w:left w:val="none" w:sz="0" w:space="0" w:color="auto"/>
        <w:bottom w:val="none" w:sz="0" w:space="0" w:color="auto"/>
        <w:right w:val="none" w:sz="0" w:space="0" w:color="auto"/>
      </w:divBdr>
    </w:div>
    <w:div w:id="206860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3</Pages>
  <Words>606</Words>
  <Characters>3456</Characters>
  <Application>Microsoft Office Word</Application>
  <DocSecurity>0</DocSecurity>
  <Lines>28</Lines>
  <Paragraphs>8</Paragraphs>
  <ScaleCrop>false</ScaleCrop>
  <Company/>
  <LinksUpToDate>false</LinksUpToDate>
  <CharactersWithSpaces>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詹赟 王</dc:creator>
  <cp:keywords/>
  <dc:description/>
  <cp:lastModifiedBy>詹赟 王</cp:lastModifiedBy>
  <cp:revision>5</cp:revision>
  <dcterms:created xsi:type="dcterms:W3CDTF">2021-10-31T12:32:00Z</dcterms:created>
  <dcterms:modified xsi:type="dcterms:W3CDTF">2021-10-31T13:47:00Z</dcterms:modified>
</cp:coreProperties>
</file>