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b/>
          <w:bCs/>
        </w:rPr>
        <w:t>02</w:t>
      </w:r>
      <w:r>
        <w:rPr>
          <w:rFonts w:hint="eastAsia" w:eastAsia="宋体"/>
          <w:b/>
          <w:bCs/>
        </w:rPr>
        <w:t>19</w:t>
      </w:r>
      <w:r>
        <w:rPr>
          <w:b/>
          <w:bCs/>
        </w:rPr>
        <w:t>-02</w:t>
      </w:r>
      <w:r>
        <w:rPr>
          <w:rFonts w:hint="eastAsia" w:eastAsia="宋体"/>
          <w:b/>
          <w:bCs/>
        </w:rPr>
        <w:t>25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eastAsia" w:ascii="宋体" w:hAnsi="宋体" w:eastAsia="宋体" w:cs="宋体"/>
          <w:lang w:val="en-US" w:eastAsia="zh-CN"/>
        </w:rPr>
        <w:t>卫报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bookmarkStart w:id="0" w:name="OLE_LINK2"/>
      <w:bookmarkStart w:id="1" w:name="OLE_LINK1"/>
      <w:r>
        <w:rPr>
          <w:rFonts w:hint="eastAsia" w:ascii="宋体" w:hAnsi="宋体" w:eastAsia="宋体" w:cs="宋体"/>
        </w:rPr>
        <w:t>泰晤士报</w:t>
      </w:r>
      <w:bookmarkEnd w:id="0"/>
      <w:bookmarkEnd w:id="1"/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</w:rPr>
        <w:t>连线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BBC野生生物</w:t>
      </w:r>
      <w:r>
        <w:rPr>
          <w:rFonts w:hint="eastAsia" w:ascii="宋体" w:hAnsi="宋体" w:eastAsia="宋体" w:cs="宋体"/>
          <w:lang w:val="zh-TW" w:eastAsia="zh-TW"/>
        </w:rPr>
        <w:t>》和科学60秒（科学美国人）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  《卫报》2022年2月21号 1&amp;4页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Queen Tests Positive for Covid-19 but Symptoms Mild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英国女王新冠检测阳性！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782695" cy="2160270"/>
            <wp:effectExtent l="0" t="0" r="825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“人与社会”中“社会热点问题”这一子主题，通过学习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让学生了解到英国目前疫情的管控情况，</w:t>
      </w:r>
      <w:r>
        <w:rPr>
          <w:rFonts w:hint="eastAsia" w:ascii="宋体" w:hAnsi="宋体" w:eastAsia="宋体" w:cs="宋体"/>
          <w:lang w:val="zh-TW" w:eastAsia="zh-TW"/>
        </w:rPr>
        <w:t xml:space="preserve">提升学生对疫情危险的重视意识，并学会做好自我防护。 </w:t>
      </w:r>
    </w:p>
    <w:p>
      <w:pPr>
        <w:jc w:val="center"/>
        <w:rPr>
          <w:rFonts w:hint="default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5870" cy="2160270"/>
            <wp:effectExtent l="0" t="0" r="508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</w:p>
    <w:p>
      <w:pPr>
        <w:jc w:val="center"/>
        <w:rPr>
          <w:rFonts w:hint="default" w:ascii="Calibri" w:hAnsi="Calibri" w:eastAsia="宋体" w:cs="Calibri"/>
          <w:b/>
          <w:bCs/>
          <w:lang w:val="zh-TW" w:eastAsia="zh-TW"/>
        </w:rPr>
      </w:pPr>
      <w:r>
        <w:drawing>
          <wp:inline distT="0" distB="0" distL="114300" distR="114300">
            <wp:extent cx="3787775" cy="2160270"/>
            <wp:effectExtent l="0" t="0" r="3175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两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《泰晤士报》2022年2月23日 4页</w:t>
      </w:r>
    </w:p>
    <w:p>
      <w:pPr>
        <w:rPr>
          <w:b/>
          <w:bCs/>
          <w:lang w:eastAsia="zh-TW"/>
        </w:rPr>
      </w:pPr>
      <w:r>
        <w:rPr>
          <w:b/>
          <w:bCs/>
          <w:lang w:eastAsia="zh-TW"/>
        </w:rPr>
        <w:t>Pupils who fail English and maths</w:t>
      </w:r>
      <w:r>
        <w:rPr>
          <w:rFonts w:hint="eastAsia"/>
          <w:b/>
          <w:bCs/>
          <w:lang w:eastAsia="zh-TW"/>
        </w:rPr>
        <w:t>‘</w:t>
      </w:r>
      <w:r>
        <w:rPr>
          <w:b/>
          <w:bCs/>
          <w:lang w:eastAsia="zh-TW"/>
        </w:rPr>
        <w:t>will be barred from student loans’</w:t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英语和数学不及格的学生将被禁止发放学生贷款</w:t>
      </w:r>
    </w:p>
    <w:p>
      <w:pPr>
        <w:jc w:val="center"/>
        <w:rPr>
          <w:rFonts w:ascii="宋体" w:hAnsi="宋体" w:cs="宋体"/>
          <w:lang w:val="zh-TW" w:eastAsia="zh-TW"/>
        </w:rPr>
      </w:pPr>
      <w:r>
        <w:drawing>
          <wp:inline distT="0" distB="0" distL="114300" distR="114300">
            <wp:extent cx="3753485" cy="2160270"/>
            <wp:effectExtent l="0" t="0" r="1841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“人与社会”中“社会热点”这一子主题，通过学习让学生了英国学生学习的经济处境，引导学生做好个人职业倾向，珍惜眼前学习机会和资源。</w:t>
      </w:r>
    </w:p>
    <w:p>
      <w:pPr>
        <w:jc w:val="center"/>
        <w:rPr>
          <w:rFonts w:ascii="宋体" w:hAnsi="宋体" w:cs="宋体"/>
          <w:lang w:val="zh-TW" w:eastAsia="zh-TW"/>
        </w:rPr>
      </w:pPr>
      <w:r>
        <w:drawing>
          <wp:inline distT="0" distB="0" distL="114300" distR="114300">
            <wp:extent cx="3543300" cy="2012950"/>
            <wp:effectExtent l="0" t="0" r="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ascii="宋体" w:hAnsi="宋体" w:cs="宋体"/>
          <w:lang w:val="zh-TW" w:eastAsia="zh-TW"/>
        </w:rPr>
      </w:pPr>
      <w:bookmarkStart w:id="2" w:name="_GoBack"/>
      <w:r>
        <w:drawing>
          <wp:inline distT="0" distB="0" distL="114300" distR="114300">
            <wp:extent cx="3394710" cy="1949450"/>
            <wp:effectExtent l="0" t="0" r="1524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【设计意图】选用文本中的关键词汇，通过填写该词（组）的适当形式进行巩固。</w:t>
      </w:r>
    </w:p>
    <w:p>
      <w:pPr>
        <w:jc w:val="both"/>
        <w:rPr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《连线》2022年2月刊 20-21页</w:t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b/>
          <w:bCs/>
          <w:lang w:eastAsia="zh-TW"/>
        </w:rPr>
        <w:t xml:space="preserve">The Race for a Universal Coronavirus Vaccine </w:t>
      </w:r>
      <w:r>
        <w:rPr>
          <w:b/>
          <w:bCs/>
          <w:lang w:val="zh-TW" w:eastAsia="zh-TW"/>
        </w:rPr>
        <w:t xml:space="preserve"> </w:t>
      </w:r>
      <w:r>
        <w:rPr>
          <w:rFonts w:hint="eastAsia" w:ascii="宋体" w:hAnsi="宋体" w:eastAsia="宋体" w:cs="宋体"/>
          <w:lang w:val="zh-TW" w:eastAsia="zh-TW"/>
        </w:rPr>
        <w:t>通用冠状病毒疫苗的前景</w:t>
      </w: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3805555" cy="2160270"/>
            <wp:effectExtent l="0" t="0" r="4445" b="1143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 xml:space="preserve"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社会热点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这一子主题，通过学习让学生了解新冠肺炎疫苗的知识，引导学生积极配合防疫工作，做好个人防护。</w:t>
      </w:r>
    </w:p>
    <w:p>
      <w:pPr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3767455" cy="2160270"/>
            <wp:effectExtent l="0" t="0" r="4445" b="11430"/>
            <wp:docPr id="20" name="图片 20" descr="16458547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585471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785870" cy="2160270"/>
            <wp:effectExtent l="0" t="0" r="5080" b="114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rPr>
          <w:rFonts w:hint="default" w:eastAsia="宋体" w:cs="Times New Roman"/>
          <w:b w:val="0"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</w:rPr>
        <w:t xml:space="preserve">Part </w:t>
      </w:r>
      <w:r>
        <w:rPr>
          <w:rFonts w:hint="eastAsia" w:ascii="Times New Roman" w:hAnsi="Times New Roman" w:eastAsia="宋体" w:cs="Times New Roman"/>
          <w:b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</w:rPr>
        <w:t>: News Report</w:t>
      </w:r>
      <w:r>
        <w:rPr>
          <w:rFonts w:hint="eastAsia" w:ascii="Times New Roman" w:hAnsi="Times New Roman" w:eastAsia="宋体" w:cs="Times New Roman"/>
          <w:b/>
          <w:lang w:val="en-US" w:eastAsia="zh-CN"/>
        </w:rPr>
        <w:t xml:space="preserve"> 4《BBC野生生物》2022年1月刊 12-13页</w:t>
      </w:r>
    </w:p>
    <w:p>
      <w:pPr>
        <w:rPr>
          <w:rFonts w:hint="eastAsia" w:ascii="Times New Roman" w:hAnsi="Times New Roman" w:eastAsia="宋体" w:cs="Times New Roman"/>
          <w:b/>
        </w:rPr>
      </w:pPr>
      <w:r>
        <w:rPr>
          <w:rFonts w:hint="eastAsia" w:ascii="Times New Roman" w:hAnsi="Times New Roman" w:eastAsia="宋体" w:cs="Times New Roman"/>
          <w:b/>
        </w:rPr>
        <w:t>Elephant poaching drops to 20-year low</w:t>
      </w:r>
    </w:p>
    <w:p>
      <w:pPr>
        <w:rPr>
          <w:rFonts w:hint="eastAsia" w:eastAsia="宋体" w:cs="Times New Roman"/>
          <w:b/>
        </w:rPr>
      </w:pPr>
      <w:r>
        <w:rPr>
          <w:rFonts w:hint="eastAsia" w:ascii="Times New Roman" w:hAnsi="Times New Roman" w:eastAsia="宋体" w:cs="Times New Roman"/>
          <w:b/>
        </w:rPr>
        <w:t xml:space="preserve">非洲大象偷猎率降至20年来的最低水平 </w:t>
      </w:r>
      <w:r>
        <w:rPr>
          <w:rFonts w:hint="eastAsia" w:eastAsia="宋体" w:cs="Times New Roman"/>
          <w:b/>
        </w:rPr>
        <w:t xml:space="preserve"> </w:t>
      </w:r>
    </w:p>
    <w:p>
      <w:pPr>
        <w:jc w:val="center"/>
        <w:rPr>
          <w:rFonts w:eastAsia="宋体" w:cs="Times New Roman"/>
        </w:rPr>
      </w:pPr>
      <w:r>
        <w:rPr>
          <w:rFonts w:eastAsia="宋体" w:cs="Times New Roman"/>
        </w:rPr>
        <w:drawing>
          <wp:inline distT="0" distB="0" distL="114300" distR="114300">
            <wp:extent cx="3763645" cy="2160270"/>
            <wp:effectExtent l="0" t="0" r="8255" b="1143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“人与自然”中“</w:t>
      </w:r>
      <w:r>
        <w:rPr>
          <w:rFonts w:hint="eastAsia" w:ascii="Times New Roman" w:hAnsi="Times New Roman" w:eastAsia="宋体" w:cs="Times New Roman"/>
          <w:lang w:eastAsia="zh-CN"/>
        </w:rPr>
        <w:t>人与环境、人与动植物</w:t>
      </w:r>
      <w:r>
        <w:rPr>
          <w:rFonts w:hint="eastAsia" w:ascii="Times New Roman" w:hAnsi="Times New Roman" w:eastAsia="宋体" w:cs="Times New Roman"/>
        </w:rPr>
        <w:t>”这一子主题，通过学习让学生了解</w:t>
      </w:r>
      <w:r>
        <w:rPr>
          <w:rFonts w:hint="eastAsia" w:ascii="Times New Roman" w:hAnsi="Times New Roman" w:eastAsia="宋体" w:cs="Times New Roman"/>
          <w:lang w:eastAsia="zh-CN"/>
        </w:rPr>
        <w:t>非洲大象偷猎率下降可喜的进步，以及社会人士为此作出的巨大努力。</w:t>
      </w:r>
    </w:p>
    <w:p>
      <w:pPr>
        <w:jc w:val="center"/>
        <w:rPr>
          <w:rFonts w:eastAsia="宋体" w:cs="Times New Roman"/>
        </w:rPr>
      </w:pPr>
      <w:r>
        <w:rPr>
          <w:rFonts w:eastAsia="宋体" w:cs="Times New Roman"/>
        </w:rPr>
        <w:drawing>
          <wp:inline distT="0" distB="0" distL="114300" distR="114300">
            <wp:extent cx="3770630" cy="2160270"/>
            <wp:effectExtent l="0" t="0" r="1270" b="1143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Times New Roman"/>
        </w:rPr>
      </w:pPr>
      <w:r>
        <w:rPr>
          <w:rFonts w:hint="eastAsia" w:ascii="Times New Roman" w:hAnsi="Times New Roman" w:eastAsia="宋体" w:cs="Times New Roman"/>
        </w:rPr>
        <w:t>【设计意图】对文本中的词汇进行解读，并通过翻译句子对其进行巩固。</w:t>
      </w:r>
    </w:p>
    <w:p>
      <w:pPr>
        <w:jc w:val="center"/>
        <w:rPr>
          <w:rFonts w:eastAsia="宋体" w:cs="Times New Roman"/>
        </w:rPr>
      </w:pPr>
      <w:r>
        <w:rPr>
          <w:rFonts w:eastAsia="宋体" w:cs="Times New Roman"/>
        </w:rPr>
        <w:drawing>
          <wp:inline distT="0" distB="0" distL="114300" distR="114300">
            <wp:extent cx="3783965" cy="2160270"/>
            <wp:effectExtent l="0" t="0" r="6985" b="1143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Times New Roman"/>
          <w:b w:val="0"/>
          <w:bCs/>
        </w:rPr>
      </w:pPr>
      <w:r>
        <w:rPr>
          <w:rFonts w:hint="eastAsia" w:eastAsia="宋体" w:cs="Times New Roman"/>
          <w:b w:val="0"/>
          <w:bCs/>
        </w:rPr>
        <w:t>【设计意图】长难句始终是很多学生过不了的坎，通过长难句的分析帮助学生提升分析句子结构的能力。</w:t>
      </w:r>
    </w:p>
    <w:p>
      <w:pPr>
        <w:rPr>
          <w:rFonts w:ascii="Times New Roman" w:hAnsi="Times New Roman" w:eastAsia="Times New Roman" w:cs="Times New Roman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>Part 5: News Report 5  60-Second Science</w:t>
      </w:r>
    </w:p>
    <w:p>
      <w:pPr>
        <w:rPr>
          <w:rFonts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全球气候变暖导致虎鲨改变活动范围</w:t>
      </w:r>
    </w:p>
    <w:p>
      <w:pPr>
        <w:jc w:val="center"/>
      </w:pPr>
      <w:r>
        <w:drawing>
          <wp:inline distT="0" distB="0" distL="114300" distR="114300">
            <wp:extent cx="3766820" cy="2160270"/>
            <wp:effectExtent l="0" t="0" r="5080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3170" cy="2160270"/>
            <wp:effectExtent l="0" t="0" r="17780" b="1143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785870" cy="2160270"/>
            <wp:effectExtent l="0" t="0" r="5080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【设计意图】对文本中的熟词生义进行解读，并通过翻译句子对其进行巩固。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2865120</wp:posOffset>
              </wp:positionH>
              <wp:positionV relativeFrom="page">
                <wp:posOffset>9833610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25.6pt;margin-top:774.3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4lAut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bordersDoNotSurroundHeader w:val="1"/>
  <w:bordersDoNotSurroundFooter w:val="1"/>
  <w:documentProtection w:enforcement="0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A37D8"/>
    <w:rsid w:val="00E12DBF"/>
    <w:rsid w:val="016E7157"/>
    <w:rsid w:val="0C473BF2"/>
    <w:rsid w:val="23E7718B"/>
    <w:rsid w:val="2CF825FB"/>
    <w:rsid w:val="3EE5062D"/>
    <w:rsid w:val="41D83760"/>
    <w:rsid w:val="526E5795"/>
    <w:rsid w:val="55E85A65"/>
    <w:rsid w:val="586B4CF2"/>
    <w:rsid w:val="5A0F2900"/>
    <w:rsid w:val="5D973E25"/>
    <w:rsid w:val="5EBB7A42"/>
    <w:rsid w:val="74337880"/>
    <w:rsid w:val="763C1500"/>
    <w:rsid w:val="7F86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</Words>
  <Characters>936</Characters>
  <Lines>7</Lines>
  <Paragraphs>2</Paragraphs>
  <TotalTime>7</TotalTime>
  <ScaleCrop>false</ScaleCrop>
  <LinksUpToDate>false</LinksUpToDate>
  <CharactersWithSpaces>1098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2022-02-26T11:02:13Z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0F3C4820143344D09B2AD5D9E7711270</vt:lpwstr>
  </property>
</Properties>
</file>