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150"/>
        </w:tabs>
        <w:jc w:val="center"/>
        <w:rPr>
          <w:rFonts w:hint="eastAsia" w:ascii="宋体" w:hAnsi="宋体" w:eastAsia="宋体" w:cs="宋体"/>
          <w:b/>
          <w:bCs/>
          <w:sz w:val="21"/>
          <w:szCs w:val="21"/>
          <w:highlight w:val="none"/>
          <w:shd w:val="clear" w:color="auto" w:fill="auto"/>
          <w:lang w:val="en-US" w:eastAsia="zh-CN"/>
        </w:rPr>
      </w:pPr>
      <w:r>
        <w:rPr>
          <w:rFonts w:hint="eastAsia" w:ascii="宋体" w:hAnsi="宋体" w:eastAsia="宋体" w:cs="宋体"/>
          <w:b/>
          <w:bCs/>
          <w:sz w:val="21"/>
          <w:szCs w:val="21"/>
          <w:highlight w:val="none"/>
          <w:shd w:val="clear" w:color="auto" w:fill="auto"/>
          <w:lang w:val="en-US" w:eastAsia="zh-CN"/>
        </w:rPr>
        <w:t>教学设计</w:t>
      </w:r>
    </w:p>
    <w:p>
      <w:pPr>
        <w:tabs>
          <w:tab w:val="left" w:pos="3150"/>
        </w:tabs>
        <w:jc w:val="center"/>
        <w:rPr>
          <w:rFonts w:hint="eastAsia" w:ascii="宋体" w:hAnsi="宋体" w:eastAsia="宋体" w:cs="宋体"/>
          <w:b/>
          <w:bCs/>
          <w:sz w:val="21"/>
          <w:szCs w:val="21"/>
          <w:highlight w:val="none"/>
          <w:shd w:val="clear" w:color="auto" w:fill="auto"/>
          <w:lang w:val="en-US" w:eastAsia="zh-CN"/>
        </w:rPr>
      </w:pPr>
    </w:p>
    <w:p>
      <w:pPr>
        <w:tabs>
          <w:tab w:val="left" w:pos="3150"/>
        </w:tabs>
        <w:jc w:val="left"/>
        <w:rPr>
          <w:rFonts w:hint="eastAsia" w:ascii="宋体" w:hAnsi="宋体" w:eastAsia="宋体" w:cs="宋体"/>
          <w:b/>
          <w:bCs/>
          <w:sz w:val="21"/>
          <w:szCs w:val="21"/>
          <w:highlight w:val="none"/>
          <w:shd w:val="clear" w:color="auto" w:fill="auto"/>
          <w:lang w:val="en-US" w:eastAsia="zh-CN"/>
        </w:rPr>
      </w:pPr>
      <w:r>
        <w:rPr>
          <w:rFonts w:hint="eastAsia" w:ascii="宋体" w:hAnsi="宋体" w:eastAsia="宋体" w:cs="宋体"/>
          <w:b/>
          <w:bCs/>
          <w:sz w:val="21"/>
          <w:szCs w:val="21"/>
          <w:highlight w:val="none"/>
          <w:shd w:val="clear" w:color="auto" w:fill="auto"/>
          <w:lang w:val="en-US" w:eastAsia="zh-CN"/>
        </w:rPr>
        <w:t>执教：东莞市第二高级中学 罗欣捷</w:t>
      </w:r>
    </w:p>
    <w:p>
      <w:pPr>
        <w:tabs>
          <w:tab w:val="left" w:pos="3150"/>
        </w:tabs>
        <w:jc w:val="left"/>
        <w:rPr>
          <w:rFonts w:hint="default" w:ascii="宋体" w:hAnsi="宋体" w:eastAsia="宋体" w:cs="宋体"/>
          <w:b/>
          <w:bCs/>
          <w:sz w:val="21"/>
          <w:szCs w:val="21"/>
          <w:highlight w:val="none"/>
          <w:shd w:val="clear" w:color="auto" w:fill="auto"/>
          <w:lang w:val="en-US" w:eastAsia="zh-CN"/>
        </w:rPr>
      </w:pPr>
      <w:r>
        <w:rPr>
          <w:rFonts w:hint="eastAsia" w:ascii="宋体" w:hAnsi="宋体" w:eastAsia="宋体" w:cs="宋体"/>
          <w:b/>
          <w:bCs/>
          <w:sz w:val="21"/>
          <w:szCs w:val="21"/>
          <w:highlight w:val="none"/>
          <w:shd w:val="clear" w:color="auto" w:fill="auto"/>
          <w:lang w:val="en-US" w:eastAsia="zh-CN"/>
        </w:rPr>
        <w:t>课题：人教版新教材选择性必修</w:t>
      </w:r>
      <w:r>
        <w:rPr>
          <w:rFonts w:hint="eastAsia" w:ascii="宋体" w:hAnsi="宋体" w:cs="宋体"/>
          <w:b/>
          <w:bCs/>
          <w:sz w:val="21"/>
          <w:szCs w:val="21"/>
          <w:highlight w:val="none"/>
          <w:shd w:val="clear" w:color="auto" w:fill="auto"/>
          <w:lang w:val="en-US" w:eastAsia="zh-CN"/>
        </w:rPr>
        <w:t>四</w:t>
      </w:r>
      <w:r>
        <w:rPr>
          <w:rFonts w:hint="eastAsia" w:ascii="宋体" w:hAnsi="宋体" w:eastAsia="宋体" w:cs="宋体"/>
          <w:b/>
          <w:bCs/>
          <w:sz w:val="21"/>
          <w:szCs w:val="21"/>
          <w:highlight w:val="none"/>
          <w:shd w:val="clear" w:color="auto" w:fill="auto"/>
          <w:lang w:val="en-US" w:eastAsia="zh-CN"/>
        </w:rPr>
        <w:t xml:space="preserve"> Unit </w:t>
      </w:r>
      <w:r>
        <w:rPr>
          <w:rFonts w:hint="eastAsia" w:ascii="宋体" w:hAnsi="宋体" w:cs="宋体"/>
          <w:b/>
          <w:bCs/>
          <w:sz w:val="21"/>
          <w:szCs w:val="21"/>
          <w:highlight w:val="none"/>
          <w:shd w:val="clear" w:color="auto" w:fill="auto"/>
          <w:lang w:val="en-US" w:eastAsia="zh-CN"/>
        </w:rPr>
        <w:t xml:space="preserve">2 Iconic Attractions </w:t>
      </w:r>
    </w:p>
    <w:p>
      <w:pPr>
        <w:tabs>
          <w:tab w:val="left" w:pos="3150"/>
        </w:tabs>
        <w:jc w:val="left"/>
        <w:rPr>
          <w:rFonts w:hint="default" w:ascii="宋体" w:hAnsi="宋体" w:eastAsia="宋体" w:cs="宋体"/>
          <w:b/>
          <w:bCs/>
          <w:sz w:val="21"/>
          <w:szCs w:val="21"/>
          <w:highlight w:val="none"/>
          <w:shd w:val="clear" w:color="auto" w:fill="auto"/>
          <w:lang w:val="en-US" w:eastAsia="zh-CN"/>
        </w:rPr>
      </w:pPr>
      <w:r>
        <w:rPr>
          <w:rFonts w:hint="eastAsia" w:ascii="宋体" w:hAnsi="宋体" w:eastAsia="宋体" w:cs="宋体"/>
          <w:b/>
          <w:bCs/>
          <w:sz w:val="21"/>
          <w:szCs w:val="21"/>
          <w:highlight w:val="none"/>
          <w:shd w:val="clear" w:color="auto" w:fill="auto"/>
          <w:lang w:val="en-US" w:eastAsia="zh-CN"/>
        </w:rPr>
        <w:t>课型：</w:t>
      </w:r>
      <w:r>
        <w:rPr>
          <w:rFonts w:hint="eastAsia" w:ascii="宋体" w:hAnsi="宋体" w:cs="宋体"/>
          <w:b/>
          <w:bCs/>
          <w:sz w:val="21"/>
          <w:szCs w:val="21"/>
          <w:highlight w:val="none"/>
          <w:shd w:val="clear" w:color="auto" w:fill="auto"/>
          <w:lang w:val="en-US" w:eastAsia="zh-CN"/>
        </w:rPr>
        <w:t xml:space="preserve">Reading for Writing </w:t>
      </w:r>
    </w:p>
    <w:p>
      <w:pPr>
        <w:tabs>
          <w:tab w:val="left" w:pos="3150"/>
        </w:tabs>
        <w:jc w:val="left"/>
        <w:rPr>
          <w:rFonts w:hint="default" w:ascii="宋体" w:hAnsi="宋体" w:eastAsia="宋体" w:cs="宋体"/>
          <w:b/>
          <w:bCs/>
          <w:sz w:val="21"/>
          <w:szCs w:val="21"/>
          <w:highlight w:val="none"/>
          <w:shd w:val="clear" w:color="auto" w:fill="auto"/>
          <w:lang w:val="en-US" w:eastAsia="zh-CN"/>
        </w:rPr>
      </w:pPr>
      <w:r>
        <w:rPr>
          <w:rFonts w:hint="eastAsia" w:ascii="宋体" w:hAnsi="宋体" w:eastAsia="宋体" w:cs="宋体"/>
          <w:b/>
          <w:bCs/>
          <w:sz w:val="21"/>
          <w:szCs w:val="21"/>
          <w:highlight w:val="none"/>
          <w:shd w:val="clear" w:color="auto" w:fill="auto"/>
          <w:lang w:val="en-US" w:eastAsia="zh-CN"/>
        </w:rPr>
        <w:t>年级：高二</w:t>
      </w:r>
    </w:p>
    <w:p>
      <w:pPr>
        <w:tabs>
          <w:tab w:val="left" w:pos="3150"/>
        </w:tabs>
        <w:jc w:val="left"/>
        <w:rPr>
          <w:rFonts w:hint="eastAsia" w:ascii="宋体" w:hAnsi="宋体" w:eastAsia="宋体" w:cs="宋体"/>
          <w:b/>
          <w:bCs/>
          <w:sz w:val="21"/>
          <w:szCs w:val="21"/>
          <w:highlight w:val="none"/>
          <w:shd w:val="clear" w:color="auto" w:fill="auto"/>
          <w:lang w:val="en-US" w:eastAsia="zh-CN"/>
        </w:rPr>
      </w:pPr>
      <w:r>
        <w:rPr>
          <w:rFonts w:hint="eastAsia" w:ascii="宋体" w:hAnsi="宋体" w:eastAsia="宋体" w:cs="宋体"/>
          <w:b/>
          <w:bCs/>
          <w:sz w:val="21"/>
          <w:szCs w:val="21"/>
          <w:highlight w:val="none"/>
          <w:shd w:val="clear" w:color="auto" w:fill="auto"/>
          <w:lang w:val="en-US" w:eastAsia="zh-CN"/>
        </w:rPr>
        <w:t>时长：40分钟</w:t>
      </w:r>
    </w:p>
    <w:p>
      <w:pPr>
        <w:tabs>
          <w:tab w:val="left" w:pos="3150"/>
        </w:tabs>
        <w:jc w:val="left"/>
        <w:rPr>
          <w:rFonts w:hint="eastAsia" w:ascii="宋体" w:hAnsi="宋体" w:eastAsia="宋体" w:cs="宋体"/>
          <w:b w:val="0"/>
          <w:bCs w:val="0"/>
          <w:sz w:val="21"/>
          <w:szCs w:val="21"/>
          <w:highlight w:val="none"/>
          <w:shd w:val="clear" w:color="auto" w:fill="auto"/>
          <w:lang w:val="en-US" w:eastAsia="zh-CN"/>
        </w:rPr>
      </w:pPr>
    </w:p>
    <w:p>
      <w:pPr>
        <w:numPr>
          <w:ilvl w:val="0"/>
          <w:numId w:val="1"/>
        </w:numPr>
        <w:tabs>
          <w:tab w:val="left" w:pos="3150"/>
        </w:tabs>
        <w:jc w:val="left"/>
        <w:rPr>
          <w:rFonts w:hint="eastAsia" w:ascii="宋体" w:hAnsi="宋体" w:eastAsia="宋体" w:cs="宋体"/>
          <w:b/>
          <w:bCs/>
          <w:sz w:val="21"/>
          <w:szCs w:val="21"/>
          <w:highlight w:val="none"/>
          <w:shd w:val="clear" w:color="auto" w:fill="auto"/>
          <w:lang w:val="en-US" w:eastAsia="zh-CN"/>
        </w:rPr>
      </w:pPr>
      <w:r>
        <w:rPr>
          <w:rFonts w:hint="eastAsia" w:ascii="宋体" w:hAnsi="宋体" w:eastAsia="宋体" w:cs="宋体"/>
          <w:b/>
          <w:bCs/>
          <w:sz w:val="21"/>
          <w:szCs w:val="21"/>
          <w:highlight w:val="none"/>
          <w:shd w:val="clear" w:color="auto" w:fill="auto"/>
          <w:lang w:val="en-US" w:eastAsia="zh-CN"/>
        </w:rPr>
        <w:t>主题语境</w:t>
      </w:r>
    </w:p>
    <w:p>
      <w:pPr>
        <w:numPr>
          <w:ilvl w:val="0"/>
          <w:numId w:val="0"/>
        </w:numPr>
        <w:tabs>
          <w:tab w:val="left" w:pos="3150"/>
        </w:tabs>
        <w:ind w:firstLine="420" w:firstLineChars="200"/>
        <w:jc w:val="left"/>
        <w:rPr>
          <w:rFonts w:hint="default" w:ascii="宋体" w:hAnsi="宋体" w:eastAsia="宋体" w:cs="宋体"/>
          <w:b w:val="0"/>
          <w:bCs w:val="0"/>
          <w:sz w:val="21"/>
          <w:szCs w:val="21"/>
          <w:highlight w:val="none"/>
          <w:shd w:val="clear" w:color="auto" w:fill="auto"/>
          <w:lang w:val="en-US" w:eastAsia="zh-CN"/>
        </w:rPr>
      </w:pPr>
      <w:r>
        <w:rPr>
          <w:rFonts w:hint="eastAsia" w:ascii="宋体" w:hAnsi="宋体" w:eastAsia="宋体" w:cs="宋体"/>
          <w:b w:val="0"/>
          <w:bCs w:val="0"/>
          <w:sz w:val="21"/>
          <w:szCs w:val="21"/>
          <w:highlight w:val="none"/>
          <w:shd w:val="clear" w:color="auto" w:fill="auto"/>
          <w:lang w:val="en-US" w:eastAsia="zh-CN"/>
        </w:rPr>
        <w:t>人</w:t>
      </w:r>
      <w:r>
        <w:rPr>
          <w:rFonts w:hint="eastAsia" w:ascii="宋体" w:hAnsi="宋体" w:cs="宋体"/>
          <w:b w:val="0"/>
          <w:bCs w:val="0"/>
          <w:sz w:val="21"/>
          <w:szCs w:val="21"/>
          <w:highlight w:val="none"/>
          <w:shd w:val="clear" w:color="auto" w:fill="auto"/>
          <w:lang w:val="en-US" w:eastAsia="zh-CN"/>
        </w:rPr>
        <w:t>与社会</w:t>
      </w:r>
      <w:r>
        <w:rPr>
          <w:rFonts w:hint="eastAsia" w:ascii="宋体" w:hAnsi="宋体" w:eastAsia="宋体" w:cs="宋体"/>
          <w:b w:val="0"/>
          <w:bCs w:val="0"/>
          <w:sz w:val="21"/>
          <w:szCs w:val="21"/>
          <w:highlight w:val="none"/>
          <w:shd w:val="clear" w:color="auto" w:fill="auto"/>
          <w:lang w:val="en-US" w:eastAsia="zh-CN"/>
        </w:rPr>
        <w:t xml:space="preserve"> ——</w:t>
      </w:r>
      <w:r>
        <w:rPr>
          <w:rFonts w:hint="eastAsia" w:ascii="宋体" w:hAnsi="宋体" w:cs="宋体"/>
          <w:b w:val="0"/>
          <w:bCs w:val="0"/>
          <w:sz w:val="21"/>
          <w:szCs w:val="21"/>
          <w:highlight w:val="none"/>
          <w:shd w:val="clear" w:color="auto" w:fill="auto"/>
          <w:lang w:val="en-US" w:eastAsia="zh-CN"/>
        </w:rPr>
        <w:t xml:space="preserve"> 标志性风物</w:t>
      </w:r>
    </w:p>
    <w:p>
      <w:pPr>
        <w:numPr>
          <w:ilvl w:val="0"/>
          <w:numId w:val="0"/>
        </w:numPr>
        <w:tabs>
          <w:tab w:val="left" w:pos="3150"/>
        </w:tabs>
        <w:ind w:firstLine="420" w:firstLineChars="0"/>
        <w:jc w:val="left"/>
        <w:rPr>
          <w:rFonts w:hint="eastAsia" w:ascii="宋体" w:hAnsi="宋体" w:eastAsia="宋体" w:cs="宋体"/>
          <w:b w:val="0"/>
          <w:bCs w:val="0"/>
          <w:sz w:val="21"/>
          <w:szCs w:val="21"/>
          <w:highlight w:val="none"/>
          <w:shd w:val="clear" w:color="auto" w:fill="auto"/>
          <w:lang w:val="en-US" w:eastAsia="zh-CN"/>
        </w:rPr>
      </w:pPr>
    </w:p>
    <w:p>
      <w:pPr>
        <w:numPr>
          <w:ilvl w:val="0"/>
          <w:numId w:val="1"/>
        </w:numPr>
        <w:tabs>
          <w:tab w:val="left" w:pos="3150"/>
        </w:tabs>
        <w:ind w:left="0" w:leftChars="0" w:firstLine="0" w:firstLineChars="0"/>
        <w:jc w:val="left"/>
        <w:rPr>
          <w:rFonts w:hint="eastAsia" w:ascii="宋体" w:hAnsi="宋体" w:eastAsia="宋体" w:cs="宋体"/>
          <w:b/>
          <w:bCs/>
          <w:sz w:val="21"/>
          <w:szCs w:val="21"/>
          <w:highlight w:val="none"/>
          <w:shd w:val="clear" w:color="auto" w:fill="auto"/>
          <w:lang w:val="en-US" w:eastAsia="zh-CN"/>
        </w:rPr>
      </w:pPr>
      <w:r>
        <w:rPr>
          <w:rFonts w:hint="eastAsia" w:ascii="宋体" w:hAnsi="宋体" w:eastAsia="宋体" w:cs="宋体"/>
          <w:b/>
          <w:bCs/>
          <w:sz w:val="21"/>
          <w:szCs w:val="21"/>
          <w:highlight w:val="none"/>
          <w:shd w:val="clear" w:color="auto" w:fill="auto"/>
          <w:lang w:val="en-US" w:eastAsia="zh-CN"/>
        </w:rPr>
        <w:t>语篇</w:t>
      </w:r>
      <w:r>
        <w:rPr>
          <w:rFonts w:hint="eastAsia" w:ascii="宋体" w:hAnsi="宋体" w:cs="宋体"/>
          <w:b/>
          <w:bCs/>
          <w:sz w:val="21"/>
          <w:szCs w:val="21"/>
          <w:highlight w:val="none"/>
          <w:shd w:val="clear" w:color="auto" w:fill="auto"/>
          <w:lang w:val="en-US" w:eastAsia="zh-CN"/>
        </w:rPr>
        <w:t>分析</w:t>
      </w:r>
    </w:p>
    <w:p>
      <w:pPr>
        <w:numPr>
          <w:ilvl w:val="0"/>
          <w:numId w:val="0"/>
        </w:numPr>
        <w:tabs>
          <w:tab w:val="left" w:pos="3150"/>
        </w:tabs>
        <w:ind w:firstLine="420"/>
        <w:jc w:val="left"/>
        <w:rPr>
          <w:rFonts w:hint="eastAsia" w:ascii="宋体" w:hAnsi="宋体" w:cs="宋体"/>
          <w:b w:val="0"/>
          <w:bCs w:val="0"/>
          <w:sz w:val="21"/>
          <w:szCs w:val="21"/>
          <w:highlight w:val="none"/>
          <w:shd w:val="clear" w:color="auto" w:fill="auto"/>
          <w:lang w:val="en-US" w:eastAsia="zh-CN"/>
        </w:rPr>
      </w:pPr>
      <w:r>
        <w:rPr>
          <w:rFonts w:hint="eastAsia" w:ascii="宋体" w:hAnsi="宋体" w:cs="宋体"/>
          <w:b w:val="0"/>
          <w:bCs w:val="0"/>
          <w:sz w:val="21"/>
          <w:szCs w:val="21"/>
          <w:highlight w:val="none"/>
          <w:shd w:val="clear" w:color="auto" w:fill="auto"/>
          <w:lang w:val="en-US" w:eastAsia="zh-CN"/>
        </w:rPr>
        <w:t>本文是一篇问答式的专栏文章，以新媒体语篇形态呈现。语篇设计的语境是野生动物专家回答一些关于澳大利亚特有的动物的疑问，类似科普小品文，深入浅出。</w:t>
      </w:r>
    </w:p>
    <w:p>
      <w:pPr>
        <w:numPr>
          <w:ilvl w:val="0"/>
          <w:numId w:val="0"/>
        </w:numPr>
        <w:tabs>
          <w:tab w:val="left" w:pos="3150"/>
        </w:tabs>
        <w:ind w:firstLine="420"/>
        <w:jc w:val="left"/>
        <w:rPr>
          <w:rFonts w:hint="default" w:ascii="宋体" w:hAnsi="宋体" w:cs="宋体"/>
          <w:b w:val="0"/>
          <w:bCs w:val="0"/>
          <w:sz w:val="21"/>
          <w:szCs w:val="21"/>
          <w:highlight w:val="none"/>
          <w:shd w:val="clear" w:color="auto" w:fill="auto"/>
          <w:lang w:val="en-US" w:eastAsia="zh-CN"/>
        </w:rPr>
      </w:pPr>
    </w:p>
    <w:p>
      <w:pPr>
        <w:numPr>
          <w:ilvl w:val="0"/>
          <w:numId w:val="1"/>
        </w:numPr>
        <w:tabs>
          <w:tab w:val="left" w:pos="3150"/>
        </w:tabs>
        <w:ind w:left="0" w:leftChars="0" w:firstLine="0" w:firstLineChars="0"/>
        <w:jc w:val="left"/>
        <w:rPr>
          <w:rFonts w:hint="eastAsia" w:ascii="宋体" w:hAnsi="宋体" w:eastAsia="宋体" w:cs="宋体"/>
          <w:b/>
          <w:bCs/>
          <w:sz w:val="21"/>
          <w:szCs w:val="21"/>
          <w:highlight w:val="none"/>
          <w:shd w:val="clear" w:color="auto" w:fill="auto"/>
          <w:lang w:val="en-US" w:eastAsia="zh-CN"/>
        </w:rPr>
      </w:pPr>
      <w:r>
        <w:rPr>
          <w:rFonts w:hint="eastAsia" w:ascii="宋体" w:hAnsi="宋体" w:eastAsia="宋体" w:cs="宋体"/>
          <w:b/>
          <w:bCs/>
          <w:sz w:val="21"/>
          <w:szCs w:val="21"/>
          <w:highlight w:val="none"/>
          <w:shd w:val="clear" w:color="auto" w:fill="auto"/>
          <w:lang w:val="en-US" w:eastAsia="zh-CN"/>
        </w:rPr>
        <w:t>教学目标</w:t>
      </w:r>
    </w:p>
    <w:p>
      <w:pPr>
        <w:numPr>
          <w:ilvl w:val="0"/>
          <w:numId w:val="0"/>
        </w:numPr>
        <w:tabs>
          <w:tab w:val="left" w:pos="3150"/>
        </w:tabs>
        <w:rPr>
          <w:rFonts w:hint="eastAsia" w:ascii="宋体" w:hAnsi="宋体" w:eastAsia="宋体" w:cs="宋体"/>
          <w:b w:val="0"/>
          <w:bCs w:val="0"/>
          <w:sz w:val="21"/>
          <w:szCs w:val="21"/>
          <w:highlight w:val="none"/>
          <w:shd w:val="clear" w:color="auto" w:fill="auto"/>
          <w:lang w:val="en-US" w:eastAsia="zh-CN"/>
        </w:rPr>
      </w:pPr>
      <w:r>
        <w:rPr>
          <w:rFonts w:hint="eastAsia" w:ascii="宋体" w:hAnsi="宋体" w:eastAsia="宋体" w:cs="宋体"/>
          <w:b w:val="0"/>
          <w:bCs w:val="0"/>
          <w:sz w:val="21"/>
          <w:szCs w:val="21"/>
          <w:highlight w:val="none"/>
          <w:shd w:val="clear" w:color="auto" w:fill="auto"/>
          <w:lang w:val="en-US" w:eastAsia="zh-CN"/>
        </w:rPr>
        <w:t>在本课学习结束时，学生将能够：</w:t>
      </w:r>
    </w:p>
    <w:p>
      <w:pPr>
        <w:numPr>
          <w:ilvl w:val="0"/>
          <w:numId w:val="2"/>
        </w:numPr>
        <w:tabs>
          <w:tab w:val="left" w:pos="3150"/>
        </w:tabs>
        <w:rPr>
          <w:rFonts w:hint="default" w:ascii="宋体" w:hAnsi="宋体" w:eastAsia="宋体" w:cs="宋体"/>
          <w:b w:val="0"/>
          <w:bCs w:val="0"/>
          <w:sz w:val="21"/>
          <w:szCs w:val="21"/>
          <w:highlight w:val="none"/>
          <w:shd w:val="clear" w:color="auto" w:fill="auto"/>
          <w:lang w:val="en-US" w:eastAsia="zh-CN"/>
        </w:rPr>
      </w:pPr>
      <w:r>
        <w:rPr>
          <w:rFonts w:hint="eastAsia" w:ascii="宋体" w:hAnsi="宋体" w:cs="宋体"/>
          <w:b w:val="0"/>
          <w:bCs w:val="0"/>
          <w:sz w:val="21"/>
          <w:szCs w:val="21"/>
          <w:highlight w:val="none"/>
          <w:shd w:val="clear" w:color="auto" w:fill="auto"/>
          <w:lang w:val="en-US" w:eastAsia="zh-CN"/>
        </w:rPr>
        <w:t>阅读问答式的科普专栏文章，学习描写动物特点的手法，了解该语篇类型的写作特点。</w:t>
      </w:r>
    </w:p>
    <w:p>
      <w:pPr>
        <w:numPr>
          <w:ilvl w:val="0"/>
          <w:numId w:val="2"/>
        </w:numPr>
        <w:tabs>
          <w:tab w:val="left" w:pos="3150"/>
        </w:tabs>
        <w:rPr>
          <w:rFonts w:hint="default" w:ascii="宋体" w:hAnsi="宋体" w:eastAsia="宋体" w:cs="宋体"/>
          <w:b w:val="0"/>
          <w:bCs w:val="0"/>
          <w:sz w:val="21"/>
          <w:szCs w:val="21"/>
          <w:highlight w:val="none"/>
          <w:shd w:val="clear" w:color="auto" w:fill="auto"/>
          <w:lang w:val="en-US" w:eastAsia="zh-CN"/>
        </w:rPr>
      </w:pPr>
      <w:r>
        <w:rPr>
          <w:rFonts w:hint="eastAsia" w:ascii="宋体" w:hAnsi="宋体" w:cs="宋体"/>
          <w:b w:val="0"/>
          <w:bCs w:val="0"/>
          <w:sz w:val="21"/>
          <w:szCs w:val="21"/>
          <w:highlight w:val="none"/>
          <w:shd w:val="clear" w:color="auto" w:fill="auto"/>
          <w:lang w:val="en-US" w:eastAsia="zh-CN"/>
        </w:rPr>
        <w:t>能够书面描写我国的一种标志性动物，抓住动物的基本特征，并恰当使用修辞法。</w:t>
      </w:r>
    </w:p>
    <w:p>
      <w:pPr>
        <w:numPr>
          <w:ilvl w:val="0"/>
          <w:numId w:val="2"/>
        </w:numPr>
        <w:tabs>
          <w:tab w:val="left" w:pos="3150"/>
        </w:tabs>
        <w:rPr>
          <w:rFonts w:hint="default" w:ascii="宋体" w:hAnsi="宋体" w:eastAsia="宋体" w:cs="宋体"/>
          <w:b w:val="0"/>
          <w:bCs w:val="0"/>
          <w:sz w:val="21"/>
          <w:szCs w:val="21"/>
          <w:highlight w:val="none"/>
          <w:shd w:val="clear" w:color="auto" w:fill="auto"/>
          <w:lang w:val="en-US" w:eastAsia="zh-CN"/>
        </w:rPr>
      </w:pPr>
      <w:r>
        <w:rPr>
          <w:rFonts w:hint="eastAsia" w:ascii="宋体" w:hAnsi="宋体" w:cs="宋体"/>
          <w:b w:val="0"/>
          <w:bCs w:val="0"/>
          <w:sz w:val="21"/>
          <w:szCs w:val="21"/>
          <w:highlight w:val="none"/>
          <w:shd w:val="clear" w:color="auto" w:fill="auto"/>
          <w:lang w:val="en-US" w:eastAsia="zh-CN"/>
        </w:rPr>
        <w:t>了解并能介绍我国的标志性风物，有积极宣传国家和地方特色文化的意识，增强文化自信。</w:t>
      </w:r>
    </w:p>
    <w:p>
      <w:pPr>
        <w:numPr>
          <w:ilvl w:val="0"/>
          <w:numId w:val="0"/>
        </w:numPr>
        <w:tabs>
          <w:tab w:val="left" w:pos="3150"/>
        </w:tabs>
        <w:ind w:leftChars="0"/>
        <w:jc w:val="left"/>
        <w:rPr>
          <w:rFonts w:hint="eastAsia" w:ascii="宋体" w:hAnsi="宋体" w:cs="宋体"/>
          <w:b/>
          <w:bCs/>
          <w:sz w:val="21"/>
          <w:szCs w:val="21"/>
          <w:highlight w:val="none"/>
          <w:shd w:val="clear" w:color="auto" w:fill="auto"/>
          <w:lang w:val="en-US" w:eastAsia="zh-CN"/>
        </w:rPr>
      </w:pPr>
    </w:p>
    <w:p>
      <w:pPr>
        <w:numPr>
          <w:ilvl w:val="0"/>
          <w:numId w:val="0"/>
        </w:numPr>
        <w:tabs>
          <w:tab w:val="left" w:pos="3150"/>
        </w:tabs>
        <w:ind w:leftChars="0"/>
        <w:jc w:val="left"/>
        <w:rPr>
          <w:rFonts w:hint="default" w:ascii="宋体" w:hAnsi="宋体" w:eastAsia="宋体" w:cs="宋体"/>
          <w:b/>
          <w:bCs/>
          <w:sz w:val="21"/>
          <w:szCs w:val="21"/>
          <w:highlight w:val="none"/>
          <w:shd w:val="clear" w:color="auto" w:fill="auto"/>
          <w:lang w:val="en-US" w:eastAsia="zh-CN"/>
        </w:rPr>
      </w:pPr>
      <w:r>
        <w:rPr>
          <w:rFonts w:hint="eastAsia" w:ascii="宋体" w:hAnsi="宋体" w:cs="宋体"/>
          <w:b/>
          <w:bCs/>
          <w:sz w:val="21"/>
          <w:szCs w:val="21"/>
          <w:highlight w:val="none"/>
          <w:shd w:val="clear" w:color="auto" w:fill="auto"/>
          <w:lang w:val="en-US" w:eastAsia="zh-CN"/>
        </w:rPr>
        <w:t>六</w:t>
      </w:r>
      <w:r>
        <w:rPr>
          <w:rFonts w:hint="eastAsia" w:ascii="宋体" w:hAnsi="宋体" w:eastAsia="宋体" w:cs="宋体"/>
          <w:b/>
          <w:bCs/>
          <w:sz w:val="21"/>
          <w:szCs w:val="21"/>
          <w:highlight w:val="none"/>
          <w:shd w:val="clear" w:color="auto" w:fill="auto"/>
          <w:lang w:val="en-US" w:eastAsia="zh-CN"/>
        </w:rPr>
        <w:t>、教学过程</w:t>
      </w:r>
    </w:p>
    <w:tbl>
      <w:tblPr>
        <w:tblStyle w:val="5"/>
        <w:tblW w:w="93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5"/>
        <w:gridCol w:w="4737"/>
        <w:gridCol w:w="21"/>
        <w:gridCol w:w="37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835" w:type="dxa"/>
            <w:noWrap w:val="0"/>
            <w:vAlign w:val="top"/>
          </w:tcPr>
          <w:p>
            <w:pPr>
              <w:tabs>
                <w:tab w:val="left" w:pos="3150"/>
              </w:tabs>
              <w:jc w:val="center"/>
              <w:rPr>
                <w:rFonts w:hint="default" w:ascii="Times New Roman" w:hAnsi="Times New Roman" w:eastAsia="宋体" w:cs="Times New Roman"/>
                <w:b/>
                <w:bCs/>
                <w:sz w:val="21"/>
                <w:szCs w:val="21"/>
                <w:highlight w:val="none"/>
                <w:shd w:val="clear" w:color="auto" w:fill="auto"/>
                <w:vertAlign w:val="baseline"/>
                <w:lang w:val="en-US" w:eastAsia="zh-CN"/>
              </w:rPr>
            </w:pPr>
            <w:r>
              <w:rPr>
                <w:rFonts w:hint="eastAsia" w:ascii="Times New Roman" w:hAnsi="Times New Roman" w:cs="Times New Roman"/>
                <w:b/>
                <w:bCs/>
                <w:sz w:val="21"/>
                <w:szCs w:val="21"/>
                <w:highlight w:val="none"/>
                <w:shd w:val="clear" w:color="auto" w:fill="auto"/>
                <w:vertAlign w:val="baseline"/>
                <w:lang w:val="en-US" w:eastAsia="zh-CN"/>
              </w:rPr>
              <w:t>步骤</w:t>
            </w:r>
          </w:p>
        </w:tc>
        <w:tc>
          <w:tcPr>
            <w:tcW w:w="4737" w:type="dxa"/>
            <w:noWrap w:val="0"/>
            <w:vAlign w:val="top"/>
          </w:tcPr>
          <w:p>
            <w:pPr>
              <w:tabs>
                <w:tab w:val="left" w:pos="3150"/>
              </w:tabs>
              <w:jc w:val="center"/>
              <w:rPr>
                <w:rFonts w:hint="eastAsia" w:ascii="Times New Roman" w:hAnsi="Times New Roman" w:cs="Times New Roman"/>
                <w:b/>
                <w:bCs/>
                <w:sz w:val="21"/>
                <w:szCs w:val="21"/>
                <w:highlight w:val="none"/>
                <w:shd w:val="clear" w:color="auto" w:fill="auto"/>
                <w:vertAlign w:val="baseline"/>
                <w:lang w:val="en-US" w:eastAsia="zh-CN"/>
              </w:rPr>
            </w:pPr>
            <w:r>
              <w:rPr>
                <w:rFonts w:hint="eastAsia" w:ascii="Times New Roman" w:hAnsi="Times New Roman" w:cs="Times New Roman"/>
                <w:b/>
                <w:bCs/>
                <w:sz w:val="21"/>
                <w:szCs w:val="21"/>
                <w:highlight w:val="none"/>
                <w:shd w:val="clear" w:color="auto" w:fill="auto"/>
                <w:vertAlign w:val="baseline"/>
                <w:lang w:val="en-US" w:eastAsia="zh-CN"/>
              </w:rPr>
              <w:t>教学活动</w:t>
            </w:r>
          </w:p>
        </w:tc>
        <w:tc>
          <w:tcPr>
            <w:tcW w:w="3813" w:type="dxa"/>
            <w:gridSpan w:val="2"/>
            <w:noWrap w:val="0"/>
            <w:vAlign w:val="top"/>
          </w:tcPr>
          <w:p>
            <w:pPr>
              <w:tabs>
                <w:tab w:val="left" w:pos="3150"/>
              </w:tabs>
              <w:jc w:val="center"/>
              <w:rPr>
                <w:rFonts w:hint="default" w:ascii="Times New Roman" w:hAnsi="Times New Roman" w:eastAsia="宋体" w:cs="Times New Roman"/>
                <w:b/>
                <w:bCs/>
                <w:sz w:val="21"/>
                <w:szCs w:val="21"/>
                <w:highlight w:val="none"/>
                <w:shd w:val="clear" w:color="auto" w:fill="auto"/>
                <w:lang w:val="en-US" w:eastAsia="zh-CN"/>
              </w:rPr>
            </w:pPr>
            <w:r>
              <w:rPr>
                <w:rFonts w:hint="eastAsia" w:ascii="Times New Roman" w:hAnsi="Times New Roman" w:cs="Times New Roman"/>
                <w:b/>
                <w:bCs/>
                <w:sz w:val="21"/>
                <w:szCs w:val="21"/>
                <w:highlight w:val="none"/>
                <w:shd w:val="clear" w:color="auto" w:fill="auto"/>
                <w:lang w:val="en-US" w:eastAsia="zh-CN"/>
              </w:rPr>
              <w:t>设计意图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9385" w:type="dxa"/>
            <w:gridSpan w:val="4"/>
            <w:noWrap w:val="0"/>
            <w:vAlign w:val="top"/>
          </w:tcPr>
          <w:p>
            <w:pPr>
              <w:tabs>
                <w:tab w:val="left" w:pos="3150"/>
              </w:tabs>
              <w:jc w:val="center"/>
              <w:rPr>
                <w:rFonts w:hint="default" w:ascii="Times New Roman" w:hAnsi="Times New Roman" w:cs="Times New Roman"/>
                <w:b/>
                <w:bCs/>
                <w:sz w:val="21"/>
                <w:szCs w:val="21"/>
                <w:highlight w:val="none"/>
                <w:shd w:val="clear" w:color="auto" w:fill="auto"/>
                <w:lang w:val="en-US" w:eastAsia="zh-CN"/>
              </w:rPr>
            </w:pPr>
            <w:r>
              <w:rPr>
                <w:rFonts w:hint="eastAsia" w:ascii="Times New Roman" w:hAnsi="Times New Roman" w:cs="Times New Roman"/>
                <w:b/>
                <w:bCs/>
                <w:sz w:val="21"/>
                <w:szCs w:val="21"/>
                <w:highlight w:val="none"/>
                <w:shd w:val="clear" w:color="auto" w:fill="auto"/>
                <w:lang w:val="en-US" w:eastAsia="zh-CN"/>
              </w:rPr>
              <w:t xml:space="preserve">Stage 1 Pre-reading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trPr>
        <w:tc>
          <w:tcPr>
            <w:tcW w:w="835" w:type="dxa"/>
            <w:noWrap w:val="0"/>
            <w:vAlign w:val="top"/>
          </w:tcPr>
          <w:p>
            <w:pPr>
              <w:tabs>
                <w:tab w:val="left" w:pos="3150"/>
              </w:tabs>
              <w:jc w:val="center"/>
              <w:rPr>
                <w:rFonts w:hint="default" w:ascii="Times New Roman" w:hAnsi="Times New Roman" w:eastAsia="宋体" w:cs="Times New Roman"/>
                <w:b w:val="0"/>
                <w:bCs w:val="0"/>
                <w:sz w:val="21"/>
                <w:szCs w:val="21"/>
                <w:highlight w:val="none"/>
                <w:shd w:val="clear" w:color="auto" w:fill="auto"/>
                <w:lang w:val="en-US" w:eastAsia="zh-CN"/>
              </w:rPr>
            </w:pPr>
            <w:r>
              <w:rPr>
                <w:rFonts w:hint="default" w:ascii="Times New Roman" w:hAnsi="Times New Roman" w:eastAsia="宋体" w:cs="Times New Roman"/>
                <w:b w:val="0"/>
                <w:bCs w:val="0"/>
                <w:sz w:val="21"/>
                <w:szCs w:val="21"/>
                <w:highlight w:val="none"/>
                <w:shd w:val="clear" w:color="auto" w:fill="auto"/>
                <w:lang w:val="en-US" w:eastAsia="zh-CN"/>
              </w:rPr>
              <w:t>Step1</w:t>
            </w:r>
          </w:p>
        </w:tc>
        <w:tc>
          <w:tcPr>
            <w:tcW w:w="4737" w:type="dxa"/>
            <w:noWrap w:val="0"/>
            <w:vAlign w:val="top"/>
          </w:tcPr>
          <w:p>
            <w:pPr>
              <w:numPr>
                <w:ilvl w:val="0"/>
                <w:numId w:val="3"/>
              </w:numPr>
              <w:tabs>
                <w:tab w:val="left" w:pos="3150"/>
              </w:tabs>
              <w:jc w:val="both"/>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Revision:Experience the iconic features of Australia</w:t>
            </w:r>
          </w:p>
          <w:p>
            <w:pPr>
              <w:numPr>
                <w:ilvl w:val="0"/>
                <w:numId w:val="3"/>
              </w:numPr>
              <w:tabs>
                <w:tab w:val="left" w:pos="3150"/>
              </w:tabs>
              <w:jc w:val="both"/>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 xml:space="preserve">Look at the pictures below. What are the amazing animals of Australia? </w:t>
            </w:r>
          </w:p>
          <w:p>
            <w:pPr>
              <w:numPr>
                <w:ilvl w:val="0"/>
                <w:numId w:val="0"/>
              </w:numPr>
              <w:tabs>
                <w:tab w:val="left" w:pos="3150"/>
              </w:tabs>
              <w:jc w:val="both"/>
              <w:rPr>
                <w:rFonts w:hint="default" w:ascii="Times New Roman" w:hAnsi="Times New Roman" w:cs="Times New Roman"/>
                <w:sz w:val="21"/>
                <w:szCs w:val="21"/>
                <w:lang w:val="en-US" w:eastAsia="zh-CN"/>
              </w:rPr>
            </w:pPr>
          </w:p>
        </w:tc>
        <w:tc>
          <w:tcPr>
            <w:tcW w:w="3813" w:type="dxa"/>
            <w:gridSpan w:val="2"/>
            <w:noWrap w:val="0"/>
            <w:vAlign w:val="top"/>
          </w:tcPr>
          <w:p>
            <w:pPr>
              <w:numPr>
                <w:ilvl w:val="0"/>
                <w:numId w:val="0"/>
              </w:numPr>
              <w:tabs>
                <w:tab w:val="left" w:pos="3150"/>
              </w:tabs>
              <w:jc w:val="both"/>
              <w:rPr>
                <w:rFonts w:hint="default" w:ascii="Times New Roman" w:hAnsi="Times New Roman" w:eastAsia="宋体" w:cs="Times New Roman"/>
                <w:b w:val="0"/>
                <w:bCs w:val="0"/>
                <w:sz w:val="21"/>
                <w:szCs w:val="21"/>
                <w:highlight w:val="none"/>
                <w:shd w:val="clear" w:color="auto" w:fill="auto"/>
                <w:vertAlign w:val="baseline"/>
                <w:lang w:val="en-US" w:eastAsia="zh-CN"/>
              </w:rPr>
            </w:pPr>
            <w:r>
              <w:rPr>
                <w:rFonts w:hint="eastAsia" w:ascii="Times New Roman" w:hAnsi="Times New Roman" w:cs="Times New Roman"/>
                <w:b w:val="0"/>
                <w:bCs w:val="0"/>
                <w:sz w:val="21"/>
                <w:szCs w:val="21"/>
                <w:highlight w:val="none"/>
                <w:shd w:val="clear" w:color="auto" w:fill="auto"/>
                <w:vertAlign w:val="baseline"/>
                <w:lang w:val="en-US" w:eastAsia="zh-CN"/>
              </w:rPr>
              <w:t>教师先回顾上节课Reading and Thinking学生的澳大利亚标志性事物，由此引入我们还要学习澳大利亚标志性动物。并且老师展示一些图片，让学生选出哪些澳大利亚的标志性动物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9385" w:type="dxa"/>
            <w:gridSpan w:val="4"/>
            <w:noWrap w:val="0"/>
            <w:vAlign w:val="top"/>
          </w:tcPr>
          <w:p>
            <w:pPr>
              <w:numPr>
                <w:ilvl w:val="0"/>
                <w:numId w:val="0"/>
              </w:numPr>
              <w:tabs>
                <w:tab w:val="left" w:pos="3150"/>
              </w:tabs>
              <w:ind w:leftChars="0"/>
              <w:jc w:val="center"/>
              <w:rPr>
                <w:rFonts w:hint="default" w:ascii="Times New Roman" w:hAnsi="Times New Roman" w:eastAsia="宋体" w:cs="Times New Roman"/>
                <w:b w:val="0"/>
                <w:bCs w:val="0"/>
                <w:sz w:val="21"/>
                <w:szCs w:val="21"/>
                <w:highlight w:val="none"/>
                <w:shd w:val="clear" w:color="auto" w:fill="auto"/>
                <w:vertAlign w:val="baseline"/>
                <w:lang w:val="en-US" w:eastAsia="zh-CN"/>
              </w:rPr>
            </w:pPr>
            <w:r>
              <w:rPr>
                <w:rFonts w:hint="eastAsia" w:ascii="Times New Roman" w:hAnsi="Times New Roman" w:cs="Times New Roman"/>
                <w:b/>
                <w:bCs/>
                <w:sz w:val="21"/>
                <w:szCs w:val="21"/>
                <w:highlight w:val="none"/>
                <w:shd w:val="clear" w:color="auto" w:fill="auto"/>
                <w:vertAlign w:val="baseline"/>
                <w:lang w:val="en-US" w:eastAsia="zh-CN"/>
              </w:rPr>
              <w:t>Stage 2While-reading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835" w:type="dxa"/>
            <w:noWrap w:val="0"/>
            <w:vAlign w:val="top"/>
          </w:tcPr>
          <w:p>
            <w:pPr>
              <w:numPr>
                <w:ilvl w:val="0"/>
                <w:numId w:val="0"/>
              </w:numPr>
              <w:tabs>
                <w:tab w:val="left" w:pos="3150"/>
              </w:tabs>
              <w:jc w:val="center"/>
              <w:rPr>
                <w:rFonts w:hint="default" w:ascii="Times New Roman" w:hAnsi="Times New Roman" w:eastAsia="宋体" w:cs="Times New Roman"/>
                <w:b w:val="0"/>
                <w:bCs w:val="0"/>
                <w:sz w:val="21"/>
                <w:szCs w:val="21"/>
                <w:highlight w:val="none"/>
                <w:shd w:val="clear" w:color="auto" w:fill="auto"/>
                <w:vertAlign w:val="baseline"/>
                <w:lang w:val="en-US" w:eastAsia="zh-CN"/>
              </w:rPr>
            </w:pPr>
            <w:r>
              <w:rPr>
                <w:rFonts w:hint="eastAsia" w:ascii="Times New Roman" w:hAnsi="Times New Roman" w:cs="Times New Roman"/>
                <w:b w:val="0"/>
                <w:bCs w:val="0"/>
                <w:sz w:val="21"/>
                <w:szCs w:val="21"/>
                <w:highlight w:val="none"/>
                <w:shd w:val="clear" w:color="auto" w:fill="auto"/>
                <w:vertAlign w:val="baseline"/>
                <w:lang w:val="en-US" w:eastAsia="zh-CN"/>
              </w:rPr>
              <w:t>Step 2</w:t>
            </w:r>
          </w:p>
        </w:tc>
        <w:tc>
          <w:tcPr>
            <w:tcW w:w="4737" w:type="dxa"/>
            <w:noWrap w:val="0"/>
            <w:vAlign w:val="top"/>
          </w:tcPr>
          <w:p>
            <w:pPr>
              <w:numPr>
                <w:ilvl w:val="0"/>
                <w:numId w:val="0"/>
              </w:numPr>
              <w:tabs>
                <w:tab w:val="left" w:pos="3150"/>
              </w:tabs>
              <w:jc w:val="both"/>
              <w:rPr>
                <w:rFonts w:hint="eastAsia" w:ascii="Times New Roman" w:hAnsi="Times New Roman" w:cs="Times New Roman"/>
                <w:b w:val="0"/>
                <w:bCs w:val="0"/>
                <w:sz w:val="21"/>
                <w:szCs w:val="21"/>
                <w:highlight w:val="none"/>
                <w:shd w:val="clear" w:color="auto" w:fill="auto"/>
                <w:vertAlign w:val="baseline"/>
                <w:lang w:val="en-US" w:eastAsia="zh-CN"/>
              </w:rPr>
            </w:pPr>
            <w:r>
              <w:rPr>
                <w:rFonts w:hint="eastAsia" w:ascii="Times New Roman" w:hAnsi="Times New Roman" w:cs="Times New Roman"/>
                <w:b w:val="0"/>
                <w:bCs w:val="0"/>
                <w:sz w:val="21"/>
                <w:szCs w:val="21"/>
                <w:highlight w:val="none"/>
                <w:shd w:val="clear" w:color="auto" w:fill="auto"/>
                <w:vertAlign w:val="baseline"/>
                <w:lang w:val="en-US" w:eastAsia="zh-CN"/>
              </w:rPr>
              <w:t xml:space="preserve">Read for structure </w:t>
            </w:r>
          </w:p>
          <w:p>
            <w:pPr>
              <w:numPr>
                <w:ilvl w:val="0"/>
                <w:numId w:val="0"/>
              </w:numPr>
              <w:tabs>
                <w:tab w:val="left" w:pos="3150"/>
              </w:tabs>
              <w:jc w:val="both"/>
              <w:rPr>
                <w:rFonts w:hint="default" w:ascii="Times New Roman" w:hAnsi="Times New Roman" w:cs="Times New Roman"/>
                <w:b w:val="0"/>
                <w:bCs w:val="0"/>
                <w:sz w:val="21"/>
                <w:szCs w:val="21"/>
                <w:highlight w:val="none"/>
                <w:shd w:val="clear" w:color="auto" w:fill="auto"/>
                <w:vertAlign w:val="baseline"/>
                <w:lang w:val="en-US" w:eastAsia="zh-CN"/>
              </w:rPr>
            </w:pPr>
            <w:r>
              <w:rPr>
                <w:rFonts w:hint="eastAsia" w:ascii="Times New Roman" w:hAnsi="Times New Roman" w:cs="Times New Roman"/>
                <w:b w:val="0"/>
                <w:bCs w:val="0"/>
                <w:sz w:val="21"/>
                <w:szCs w:val="21"/>
                <w:highlight w:val="none"/>
                <w:shd w:val="clear" w:color="auto" w:fill="auto"/>
                <w:vertAlign w:val="baseline"/>
                <w:lang w:val="en-US" w:eastAsia="zh-CN"/>
              </w:rPr>
              <w:t xml:space="preserve">Ss read the four questions and find the answers in the first sentences. </w:t>
            </w:r>
          </w:p>
        </w:tc>
        <w:tc>
          <w:tcPr>
            <w:tcW w:w="3813" w:type="dxa"/>
            <w:gridSpan w:val="2"/>
            <w:noWrap w:val="0"/>
            <w:vAlign w:val="top"/>
          </w:tcPr>
          <w:p>
            <w:pPr>
              <w:numPr>
                <w:ilvl w:val="0"/>
                <w:numId w:val="0"/>
              </w:numPr>
              <w:tabs>
                <w:tab w:val="left" w:pos="3150"/>
              </w:tabs>
              <w:ind w:leftChars="0"/>
              <w:jc w:val="both"/>
              <w:rPr>
                <w:rFonts w:hint="eastAsia" w:ascii="Times New Roman" w:hAnsi="Times New Roman" w:cs="Times New Roman"/>
                <w:b w:val="0"/>
                <w:bCs w:val="0"/>
                <w:sz w:val="21"/>
                <w:szCs w:val="21"/>
                <w:highlight w:val="none"/>
                <w:shd w:val="clear" w:color="auto" w:fill="auto"/>
                <w:vertAlign w:val="baseline"/>
                <w:lang w:val="en-US" w:eastAsia="zh-CN"/>
              </w:rPr>
            </w:pPr>
            <w:r>
              <w:rPr>
                <w:rFonts w:hint="eastAsia" w:ascii="Times New Roman" w:hAnsi="Times New Roman" w:cs="Times New Roman"/>
                <w:b w:val="0"/>
                <w:bCs w:val="0"/>
                <w:sz w:val="21"/>
                <w:szCs w:val="21"/>
                <w:highlight w:val="none"/>
                <w:shd w:val="clear" w:color="auto" w:fill="auto"/>
                <w:vertAlign w:val="baseline"/>
                <w:lang w:val="en-US" w:eastAsia="zh-CN"/>
              </w:rPr>
              <w:t>老师引导学生找到每个段落的主题句，每一个主题句都含有一个关键词，学生通过这个关键词总结文章结构。训练学生快速找关键句的能力，并且提高学生分析总结归纳的能力。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835" w:type="dxa"/>
            <w:noWrap w:val="0"/>
            <w:vAlign w:val="top"/>
          </w:tcPr>
          <w:p>
            <w:pPr>
              <w:numPr>
                <w:ilvl w:val="0"/>
                <w:numId w:val="0"/>
              </w:numPr>
              <w:tabs>
                <w:tab w:val="left" w:pos="3150"/>
              </w:tabs>
              <w:jc w:val="center"/>
              <w:rPr>
                <w:rFonts w:hint="default" w:ascii="Times New Roman" w:hAnsi="Times New Roman" w:eastAsia="宋体" w:cs="Times New Roman"/>
                <w:b w:val="0"/>
                <w:bCs w:val="0"/>
                <w:sz w:val="21"/>
                <w:szCs w:val="21"/>
                <w:highlight w:val="none"/>
                <w:shd w:val="clear" w:color="auto" w:fill="auto"/>
                <w:vertAlign w:val="baseline"/>
                <w:lang w:val="en-US" w:eastAsia="zh-CN"/>
              </w:rPr>
            </w:pPr>
            <w:r>
              <w:rPr>
                <w:rFonts w:hint="eastAsia" w:ascii="Times New Roman" w:hAnsi="Times New Roman" w:cs="Times New Roman"/>
                <w:b w:val="0"/>
                <w:bCs w:val="0"/>
                <w:sz w:val="21"/>
                <w:szCs w:val="21"/>
                <w:highlight w:val="none"/>
                <w:shd w:val="clear" w:color="auto" w:fill="auto"/>
                <w:vertAlign w:val="baseline"/>
                <w:lang w:val="en-US" w:eastAsia="zh-CN"/>
              </w:rPr>
              <w:t>Step3</w:t>
            </w:r>
          </w:p>
        </w:tc>
        <w:tc>
          <w:tcPr>
            <w:tcW w:w="4737" w:type="dxa"/>
            <w:noWrap w:val="0"/>
            <w:vAlign w:val="top"/>
          </w:tcPr>
          <w:p>
            <w:pPr>
              <w:numPr>
                <w:ilvl w:val="0"/>
                <w:numId w:val="0"/>
              </w:numPr>
              <w:tabs>
                <w:tab w:val="left" w:pos="3150"/>
              </w:tabs>
              <w:jc w:val="both"/>
              <w:rPr>
                <w:rFonts w:hint="default" w:ascii="Times New Roman" w:hAnsi="Times New Roman" w:cs="Times New Roman"/>
                <w:b w:val="0"/>
                <w:bCs w:val="0"/>
                <w:sz w:val="21"/>
                <w:szCs w:val="21"/>
                <w:highlight w:val="none"/>
                <w:u w:val="none"/>
                <w:shd w:val="clear" w:color="auto" w:fill="auto"/>
                <w:vertAlign w:val="baseline"/>
                <w:lang w:val="en-US" w:eastAsia="zh-CN"/>
              </w:rPr>
            </w:pPr>
            <w:r>
              <w:rPr>
                <w:rFonts w:hint="eastAsia" w:ascii="Times New Roman" w:hAnsi="Times New Roman" w:cs="Times New Roman"/>
                <w:b w:val="0"/>
                <w:bCs w:val="0"/>
                <w:sz w:val="21"/>
                <w:szCs w:val="21"/>
                <w:highlight w:val="none"/>
                <w:u w:val="none"/>
                <w:shd w:val="clear" w:color="auto" w:fill="auto"/>
                <w:vertAlign w:val="baseline"/>
                <w:lang w:val="en-US" w:eastAsia="zh-CN"/>
              </w:rPr>
              <w:t xml:space="preserve">Read for details </w:t>
            </w:r>
          </w:p>
          <w:p>
            <w:pPr>
              <w:numPr>
                <w:ilvl w:val="0"/>
                <w:numId w:val="0"/>
              </w:numPr>
              <w:tabs>
                <w:tab w:val="left" w:pos="3150"/>
              </w:tabs>
              <w:jc w:val="both"/>
              <w:rPr>
                <w:rFonts w:hint="eastAsia" w:ascii="Times New Roman" w:hAnsi="Times New Roman" w:cs="Times New Roman"/>
                <w:b w:val="0"/>
                <w:bCs w:val="0"/>
                <w:sz w:val="21"/>
                <w:szCs w:val="21"/>
                <w:highlight w:val="none"/>
                <w:u w:val="none"/>
                <w:shd w:val="clear" w:color="auto" w:fill="auto"/>
                <w:vertAlign w:val="baseline"/>
                <w:lang w:val="en-US" w:eastAsia="zh-CN"/>
              </w:rPr>
            </w:pPr>
            <w:r>
              <w:rPr>
                <w:rFonts w:hint="eastAsia" w:ascii="Times New Roman" w:hAnsi="Times New Roman" w:cs="Times New Roman"/>
                <w:b w:val="0"/>
                <w:bCs w:val="0"/>
                <w:sz w:val="21"/>
                <w:szCs w:val="21"/>
                <w:highlight w:val="none"/>
                <w:u w:val="none"/>
                <w:shd w:val="clear" w:color="auto" w:fill="auto"/>
                <w:vertAlign w:val="baseline"/>
                <w:lang w:val="en-US" w:eastAsia="zh-CN"/>
              </w:rPr>
              <w:t>T guides Ss to read the passage and summarize each part by finishing the mind map.</w:t>
            </w:r>
          </w:p>
          <w:p>
            <w:pPr>
              <w:numPr>
                <w:ilvl w:val="0"/>
                <w:numId w:val="0"/>
              </w:numPr>
              <w:tabs>
                <w:tab w:val="left" w:pos="3150"/>
              </w:tabs>
              <w:jc w:val="both"/>
              <w:rPr>
                <w:rFonts w:hint="default" w:ascii="Times New Roman" w:hAnsi="Times New Roman" w:cs="Times New Roman"/>
                <w:b w:val="0"/>
                <w:bCs w:val="0"/>
                <w:sz w:val="21"/>
                <w:szCs w:val="21"/>
                <w:highlight w:val="none"/>
                <w:u w:val="none"/>
                <w:shd w:val="clear" w:color="auto" w:fill="auto"/>
                <w:vertAlign w:val="baseline"/>
                <w:lang w:val="en-US" w:eastAsia="zh-CN"/>
              </w:rPr>
            </w:pPr>
            <w:r>
              <w:rPr>
                <w:rFonts w:hint="eastAsia" w:ascii="Times New Roman" w:hAnsi="Times New Roman" w:cs="Times New Roman"/>
                <w:b w:val="0"/>
                <w:bCs w:val="0"/>
                <w:sz w:val="21"/>
                <w:szCs w:val="21"/>
                <w:highlight w:val="none"/>
                <w:u w:val="none"/>
                <w:shd w:val="clear" w:color="auto" w:fill="auto"/>
                <w:vertAlign w:val="baseline"/>
                <w:lang w:val="en-US" w:eastAsia="zh-CN"/>
              </w:rPr>
              <w:t>T gives Ss an overall outline of each part, and Ss search for the details.</w:t>
            </w:r>
          </w:p>
        </w:tc>
        <w:tc>
          <w:tcPr>
            <w:tcW w:w="3813" w:type="dxa"/>
            <w:gridSpan w:val="2"/>
            <w:noWrap w:val="0"/>
            <w:vAlign w:val="top"/>
          </w:tcPr>
          <w:p>
            <w:pPr>
              <w:numPr>
                <w:ilvl w:val="0"/>
                <w:numId w:val="0"/>
              </w:numPr>
              <w:tabs>
                <w:tab w:val="left" w:pos="3150"/>
              </w:tabs>
              <w:jc w:val="both"/>
              <w:rPr>
                <w:rFonts w:hint="default" w:ascii="Times New Roman" w:hAnsi="Times New Roman" w:eastAsia="宋体" w:cs="Times New Roman"/>
                <w:b w:val="0"/>
                <w:bCs w:val="0"/>
                <w:sz w:val="21"/>
                <w:szCs w:val="21"/>
                <w:highlight w:val="none"/>
                <w:shd w:val="clear" w:color="auto" w:fill="auto"/>
                <w:vertAlign w:val="baseline"/>
                <w:lang w:val="en-US" w:eastAsia="zh-CN"/>
              </w:rPr>
            </w:pPr>
            <w:r>
              <w:rPr>
                <w:rFonts w:hint="eastAsia" w:ascii="Times New Roman" w:hAnsi="Times New Roman" w:cs="Times New Roman"/>
                <w:b w:val="0"/>
                <w:bCs w:val="0"/>
                <w:sz w:val="21"/>
                <w:szCs w:val="21"/>
                <w:highlight w:val="none"/>
                <w:shd w:val="clear" w:color="auto" w:fill="auto"/>
                <w:vertAlign w:val="baseline"/>
                <w:lang w:val="en-US" w:eastAsia="zh-CN"/>
              </w:rPr>
              <w:t>本环节教师引导学生仔细阅读各个段落内容，寻找关键信息。主要通过思维导总结方式展开。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835" w:type="dxa"/>
            <w:noWrap w:val="0"/>
            <w:vAlign w:val="top"/>
          </w:tcPr>
          <w:p>
            <w:pPr>
              <w:numPr>
                <w:ilvl w:val="0"/>
                <w:numId w:val="0"/>
              </w:numPr>
              <w:tabs>
                <w:tab w:val="left" w:pos="3150"/>
              </w:tabs>
              <w:jc w:val="center"/>
              <w:rPr>
                <w:rFonts w:hint="default" w:ascii="Times New Roman" w:hAnsi="Times New Roman" w:cs="Times New Roman"/>
                <w:b w:val="0"/>
                <w:bCs w:val="0"/>
                <w:sz w:val="21"/>
                <w:szCs w:val="21"/>
                <w:highlight w:val="none"/>
                <w:shd w:val="clear" w:color="auto" w:fill="auto"/>
                <w:vertAlign w:val="baseline"/>
                <w:lang w:val="en-US" w:eastAsia="zh-CN"/>
              </w:rPr>
            </w:pPr>
            <w:r>
              <w:rPr>
                <w:rFonts w:hint="eastAsia" w:ascii="Times New Roman" w:hAnsi="Times New Roman" w:cs="Times New Roman"/>
                <w:b w:val="0"/>
                <w:bCs w:val="0"/>
                <w:sz w:val="21"/>
                <w:szCs w:val="21"/>
                <w:highlight w:val="none"/>
                <w:shd w:val="clear" w:color="auto" w:fill="auto"/>
                <w:vertAlign w:val="baseline"/>
                <w:lang w:val="en-US" w:eastAsia="zh-CN"/>
              </w:rPr>
              <w:t>Step4</w:t>
            </w:r>
          </w:p>
        </w:tc>
        <w:tc>
          <w:tcPr>
            <w:tcW w:w="4737" w:type="dxa"/>
            <w:noWrap w:val="0"/>
            <w:vAlign w:val="top"/>
          </w:tcPr>
          <w:p>
            <w:pPr>
              <w:numPr>
                <w:ilvl w:val="0"/>
                <w:numId w:val="0"/>
              </w:numPr>
              <w:tabs>
                <w:tab w:val="left" w:pos="3150"/>
              </w:tabs>
              <w:jc w:val="both"/>
              <w:rPr>
                <w:rFonts w:hint="default" w:ascii="Times New Roman" w:hAnsi="Times New Roman" w:cs="Times New Roman"/>
                <w:b w:val="0"/>
                <w:bCs w:val="0"/>
                <w:sz w:val="21"/>
                <w:szCs w:val="21"/>
                <w:highlight w:val="none"/>
                <w:u w:val="none"/>
                <w:shd w:val="clear" w:color="auto" w:fill="auto"/>
                <w:vertAlign w:val="baseline"/>
                <w:lang w:val="en-US" w:eastAsia="zh-CN"/>
              </w:rPr>
            </w:pPr>
            <w:r>
              <w:rPr>
                <w:rFonts w:hint="eastAsia" w:ascii="Times New Roman" w:hAnsi="Times New Roman" w:cs="Times New Roman"/>
                <w:b w:val="0"/>
                <w:bCs w:val="0"/>
                <w:sz w:val="21"/>
                <w:szCs w:val="21"/>
                <w:highlight w:val="none"/>
                <w:u w:val="none"/>
                <w:shd w:val="clear" w:color="auto" w:fill="auto"/>
                <w:vertAlign w:val="baseline"/>
                <w:lang w:val="en-US" w:eastAsia="zh-CN"/>
              </w:rPr>
              <w:t>R</w:t>
            </w:r>
            <w:r>
              <w:rPr>
                <w:rFonts w:hint="default" w:ascii="Times New Roman" w:hAnsi="Times New Roman" w:cs="Times New Roman"/>
                <w:b w:val="0"/>
                <w:bCs w:val="0"/>
                <w:sz w:val="21"/>
                <w:szCs w:val="21"/>
                <w:highlight w:val="none"/>
                <w:u w:val="none"/>
                <w:shd w:val="clear" w:color="auto" w:fill="auto"/>
                <w:vertAlign w:val="baseline"/>
                <w:lang w:val="en-US" w:eastAsia="zh-CN"/>
              </w:rPr>
              <w:t>ead for writing techniques</w:t>
            </w:r>
          </w:p>
          <w:p>
            <w:pPr>
              <w:numPr>
                <w:ilvl w:val="0"/>
                <w:numId w:val="0"/>
              </w:numPr>
              <w:tabs>
                <w:tab w:val="left" w:pos="3150"/>
              </w:tabs>
              <w:jc w:val="both"/>
              <w:rPr>
                <w:rFonts w:hint="default" w:ascii="Times New Roman" w:hAnsi="Times New Roman" w:cs="Times New Roman"/>
                <w:b w:val="0"/>
                <w:bCs w:val="0"/>
                <w:sz w:val="21"/>
                <w:szCs w:val="21"/>
                <w:highlight w:val="none"/>
                <w:u w:val="none"/>
                <w:shd w:val="clear" w:color="auto" w:fill="auto"/>
                <w:vertAlign w:val="baseline"/>
                <w:lang w:val="en-US" w:eastAsia="zh-CN"/>
              </w:rPr>
            </w:pPr>
            <w:r>
              <w:rPr>
                <w:rFonts w:hint="default" w:ascii="Times New Roman" w:hAnsi="Times New Roman" w:cs="Times New Roman"/>
                <w:b w:val="0"/>
                <w:bCs w:val="0"/>
                <w:sz w:val="21"/>
                <w:szCs w:val="21"/>
                <w:highlight w:val="none"/>
                <w:u w:val="none"/>
                <w:shd w:val="clear" w:color="auto" w:fill="auto"/>
                <w:vertAlign w:val="baseline"/>
                <w:lang w:val="en-US" w:eastAsia="zh-CN"/>
              </w:rPr>
              <w:t>What rhetorical devices does the writer use to arouse the readers’ interest?</w:t>
            </w:r>
          </w:p>
          <w:p>
            <w:pPr>
              <w:numPr>
                <w:ilvl w:val="0"/>
                <w:numId w:val="0"/>
              </w:numPr>
              <w:tabs>
                <w:tab w:val="left" w:pos="3150"/>
              </w:tabs>
              <w:jc w:val="both"/>
              <w:rPr>
                <w:rFonts w:hint="default" w:ascii="Times New Roman" w:hAnsi="Times New Roman" w:cs="Times New Roman"/>
                <w:b w:val="0"/>
                <w:bCs w:val="0"/>
                <w:sz w:val="21"/>
                <w:szCs w:val="21"/>
                <w:highlight w:val="none"/>
                <w:u w:val="none"/>
                <w:shd w:val="clear" w:color="auto" w:fill="auto"/>
                <w:vertAlign w:val="baseline"/>
                <w:lang w:val="en-US" w:eastAsia="zh-CN"/>
              </w:rPr>
            </w:pPr>
            <w:r>
              <w:rPr>
                <w:sz w:val="21"/>
                <w:szCs w:val="21"/>
              </w:rPr>
              <w:drawing>
                <wp:inline distT="0" distB="0" distL="114300" distR="114300">
                  <wp:extent cx="2680335" cy="1406525"/>
                  <wp:effectExtent l="0" t="0" r="12065" b="3175"/>
                  <wp:docPr id="2"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7"/>
                          <pic:cNvPicPr>
                            <a:picLocks noChangeAspect="1"/>
                          </pic:cNvPicPr>
                        </pic:nvPicPr>
                        <pic:blipFill>
                          <a:blip r:embed="rId5"/>
                          <a:stretch>
                            <a:fillRect/>
                          </a:stretch>
                        </pic:blipFill>
                        <pic:spPr>
                          <a:xfrm>
                            <a:off x="0" y="0"/>
                            <a:ext cx="2680335" cy="1406525"/>
                          </a:xfrm>
                          <a:prstGeom prst="rect">
                            <a:avLst/>
                          </a:prstGeom>
                          <a:noFill/>
                          <a:ln>
                            <a:noFill/>
                          </a:ln>
                        </pic:spPr>
                      </pic:pic>
                    </a:graphicData>
                  </a:graphic>
                </wp:inline>
              </w:drawing>
            </w:r>
          </w:p>
          <w:p>
            <w:pPr>
              <w:numPr>
                <w:ilvl w:val="0"/>
                <w:numId w:val="0"/>
              </w:numPr>
              <w:tabs>
                <w:tab w:val="left" w:pos="3150"/>
              </w:tabs>
              <w:jc w:val="both"/>
              <w:rPr>
                <w:rFonts w:hint="default" w:ascii="Times New Roman" w:hAnsi="Times New Roman" w:cs="Times New Roman"/>
                <w:b w:val="0"/>
                <w:bCs w:val="0"/>
                <w:sz w:val="21"/>
                <w:szCs w:val="21"/>
                <w:highlight w:val="none"/>
                <w:u w:val="none"/>
                <w:shd w:val="clear" w:color="auto" w:fill="auto"/>
                <w:vertAlign w:val="baseline"/>
                <w:lang w:val="en-US" w:eastAsia="zh-CN"/>
              </w:rPr>
            </w:pPr>
          </w:p>
        </w:tc>
        <w:tc>
          <w:tcPr>
            <w:tcW w:w="3813" w:type="dxa"/>
            <w:gridSpan w:val="2"/>
            <w:noWrap w:val="0"/>
            <w:vAlign w:val="top"/>
          </w:tcPr>
          <w:p>
            <w:pPr>
              <w:numPr>
                <w:ilvl w:val="0"/>
                <w:numId w:val="0"/>
              </w:numPr>
              <w:tabs>
                <w:tab w:val="left" w:pos="3150"/>
              </w:tabs>
              <w:jc w:val="both"/>
              <w:rPr>
                <w:rFonts w:hint="default" w:ascii="Times New Roman" w:hAnsi="Times New Roman" w:eastAsia="宋体" w:cs="Times New Roman"/>
                <w:b w:val="0"/>
                <w:bCs w:val="0"/>
                <w:sz w:val="21"/>
                <w:szCs w:val="21"/>
                <w:highlight w:val="none"/>
                <w:shd w:val="clear" w:color="auto" w:fill="auto"/>
                <w:vertAlign w:val="baseline"/>
                <w:lang w:val="en-US" w:eastAsia="zh-CN"/>
              </w:rPr>
            </w:pPr>
            <w:r>
              <w:rPr>
                <w:rFonts w:hint="eastAsia" w:ascii="Times New Roman" w:hAnsi="Times New Roman" w:cs="Times New Roman"/>
                <w:b w:val="0"/>
                <w:bCs w:val="0"/>
                <w:sz w:val="21"/>
                <w:szCs w:val="21"/>
                <w:highlight w:val="none"/>
                <w:shd w:val="clear" w:color="auto" w:fill="auto"/>
                <w:vertAlign w:val="baseline"/>
                <w:lang w:val="en-US" w:eastAsia="zh-CN"/>
              </w:rPr>
              <w:t>教师引导学生从语言层面总结不同修辞手法的表达方式，并说出使用这些修辞手法的目的，为之后的写作做好铺垫。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5" w:type="dxa"/>
            <w:gridSpan w:val="4"/>
            <w:noWrap w:val="0"/>
            <w:vAlign w:val="top"/>
          </w:tcPr>
          <w:p>
            <w:pPr>
              <w:numPr>
                <w:ilvl w:val="0"/>
                <w:numId w:val="0"/>
              </w:numPr>
              <w:tabs>
                <w:tab w:val="left" w:pos="3150"/>
              </w:tabs>
              <w:jc w:val="center"/>
              <w:rPr>
                <w:rFonts w:hint="default" w:ascii="Times New Roman" w:hAnsi="Times New Roman" w:eastAsia="宋体" w:cs="Times New Roman"/>
                <w:b w:val="0"/>
                <w:bCs w:val="0"/>
                <w:sz w:val="21"/>
                <w:szCs w:val="21"/>
                <w:highlight w:val="none"/>
                <w:shd w:val="clear" w:color="auto" w:fill="auto"/>
                <w:vertAlign w:val="baseline"/>
                <w:lang w:val="en-US" w:eastAsia="zh-CN"/>
              </w:rPr>
            </w:pPr>
            <w:r>
              <w:rPr>
                <w:rFonts w:hint="eastAsia" w:ascii="Times New Roman" w:hAnsi="Times New Roman" w:cs="Times New Roman"/>
                <w:b/>
                <w:bCs/>
                <w:sz w:val="21"/>
                <w:szCs w:val="21"/>
                <w:highlight w:val="none"/>
                <w:shd w:val="clear" w:color="auto" w:fill="auto"/>
                <w:vertAlign w:val="baseline"/>
                <w:lang w:val="en-US" w:eastAsia="zh-CN"/>
              </w:rPr>
              <w:t xml:space="preserve">Stage 3 Pre-writing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dxa"/>
            <w:noWrap w:val="0"/>
            <w:vAlign w:val="top"/>
          </w:tcPr>
          <w:p>
            <w:pPr>
              <w:numPr>
                <w:ilvl w:val="0"/>
                <w:numId w:val="0"/>
              </w:numPr>
              <w:tabs>
                <w:tab w:val="left" w:pos="3150"/>
              </w:tabs>
              <w:jc w:val="center"/>
              <w:rPr>
                <w:rFonts w:hint="default" w:ascii="Times New Roman" w:hAnsi="Times New Roman" w:eastAsia="宋体" w:cs="Times New Roman"/>
                <w:b w:val="0"/>
                <w:bCs w:val="0"/>
                <w:sz w:val="21"/>
                <w:szCs w:val="21"/>
                <w:highlight w:val="none"/>
                <w:shd w:val="clear" w:color="auto" w:fill="auto"/>
                <w:vertAlign w:val="baseline"/>
                <w:lang w:val="en-US" w:eastAsia="zh-CN"/>
              </w:rPr>
            </w:pPr>
            <w:r>
              <w:rPr>
                <w:rFonts w:hint="eastAsia" w:ascii="Times New Roman" w:hAnsi="Times New Roman" w:eastAsia="宋体" w:cs="Times New Roman"/>
                <w:b w:val="0"/>
                <w:bCs w:val="0"/>
                <w:sz w:val="21"/>
                <w:szCs w:val="21"/>
                <w:highlight w:val="none"/>
                <w:shd w:val="clear" w:color="auto" w:fill="auto"/>
                <w:vertAlign w:val="baseline"/>
                <w:lang w:val="en-US" w:eastAsia="zh-CN"/>
              </w:rPr>
              <w:t>Step</w:t>
            </w:r>
            <w:r>
              <w:rPr>
                <w:rFonts w:hint="eastAsia" w:ascii="Times New Roman" w:hAnsi="Times New Roman" w:cs="Times New Roman"/>
                <w:b w:val="0"/>
                <w:bCs w:val="0"/>
                <w:sz w:val="21"/>
                <w:szCs w:val="21"/>
                <w:highlight w:val="none"/>
                <w:shd w:val="clear" w:color="auto" w:fill="auto"/>
                <w:vertAlign w:val="baseline"/>
                <w:lang w:val="en-US" w:eastAsia="zh-CN"/>
              </w:rPr>
              <w:t>5</w:t>
            </w:r>
          </w:p>
        </w:tc>
        <w:tc>
          <w:tcPr>
            <w:tcW w:w="4737" w:type="dxa"/>
            <w:noWrap w:val="0"/>
            <w:vAlign w:val="top"/>
          </w:tcPr>
          <w:p>
            <w:pPr>
              <w:numPr>
                <w:ilvl w:val="0"/>
                <w:numId w:val="0"/>
              </w:numPr>
              <w:tabs>
                <w:tab w:val="left" w:pos="3150"/>
              </w:tabs>
              <w:ind w:leftChars="0"/>
              <w:jc w:val="both"/>
              <w:rPr>
                <w:rFonts w:hint="default" w:ascii="Times New Roman" w:hAnsi="Times New Roman" w:cs="Times New Roman"/>
                <w:sz w:val="21"/>
                <w:szCs w:val="21"/>
              </w:rPr>
            </w:pPr>
            <w:r>
              <w:rPr>
                <w:rFonts w:hint="default" w:ascii="Times New Roman" w:hAnsi="Times New Roman" w:cs="Times New Roman"/>
                <w:sz w:val="21"/>
                <w:szCs w:val="21"/>
              </w:rPr>
              <w:t xml:space="preserve">1. In groups, brainstorm </w:t>
            </w:r>
            <w:r>
              <w:rPr>
                <w:rFonts w:hint="default" w:ascii="Times New Roman" w:hAnsi="Times New Roman" w:cs="Times New Roman"/>
                <w:sz w:val="21"/>
                <w:szCs w:val="21"/>
                <w:lang w:val="en-US" w:eastAsia="zh-CN"/>
              </w:rPr>
              <w:t>some Chinese</w:t>
            </w:r>
            <w:r>
              <w:rPr>
                <w:rFonts w:hint="default" w:ascii="Times New Roman" w:hAnsi="Times New Roman" w:cs="Times New Roman"/>
                <w:sz w:val="21"/>
                <w:szCs w:val="21"/>
              </w:rPr>
              <w:t xml:space="preserve"> iconic animals.</w:t>
            </w:r>
          </w:p>
          <w:p>
            <w:pPr>
              <w:numPr>
                <w:ilvl w:val="0"/>
                <w:numId w:val="0"/>
              </w:numPr>
              <w:tabs>
                <w:tab w:val="left" w:pos="3150"/>
              </w:tabs>
              <w:ind w:leftChars="0"/>
              <w:jc w:val="both"/>
              <w:rPr>
                <w:rFonts w:hint="default" w:ascii="Times New Roman" w:hAnsi="Times New Roman" w:cs="Times New Roman"/>
                <w:sz w:val="21"/>
                <w:szCs w:val="21"/>
              </w:rPr>
            </w:pPr>
            <w:r>
              <w:rPr>
                <w:rFonts w:hint="default" w:ascii="Times New Roman" w:hAnsi="Times New Roman" w:cs="Times New Roman"/>
                <w:sz w:val="21"/>
                <w:szCs w:val="21"/>
              </w:rPr>
              <w:t>2. What aspects or details would you like to introduce?</w:t>
            </w:r>
          </w:p>
          <w:p>
            <w:pPr>
              <w:numPr>
                <w:ilvl w:val="0"/>
                <w:numId w:val="0"/>
              </w:numPr>
              <w:tabs>
                <w:tab w:val="left" w:pos="3150"/>
              </w:tabs>
              <w:ind w:leftChars="0"/>
              <w:jc w:val="both"/>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 xml:space="preserve">3. To think about how to write an expository essay. </w:t>
            </w:r>
          </w:p>
          <w:p>
            <w:pPr>
              <w:numPr>
                <w:ilvl w:val="0"/>
                <w:numId w:val="0"/>
              </w:numPr>
              <w:tabs>
                <w:tab w:val="left" w:pos="3150"/>
              </w:tabs>
              <w:ind w:leftChars="0"/>
              <w:jc w:val="both"/>
              <w:rPr>
                <w:rFonts w:hint="default"/>
                <w:sz w:val="21"/>
                <w:szCs w:val="21"/>
                <w:lang w:val="en-US" w:eastAsia="zh-CN"/>
              </w:rPr>
            </w:pPr>
            <w:bookmarkStart w:id="0" w:name="_GoBack"/>
            <w:r>
              <w:rPr>
                <w:sz w:val="21"/>
                <w:szCs w:val="21"/>
              </w:rPr>
              <w:drawing>
                <wp:inline distT="0" distB="0" distL="114300" distR="114300">
                  <wp:extent cx="2903220" cy="1428750"/>
                  <wp:effectExtent l="0" t="0" r="5080" b="6350"/>
                  <wp:docPr id="6" name="C9F754DE-2CAD-44b6-B708-469DEB6407EB-3" descr="w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9F754DE-2CAD-44b6-B708-469DEB6407EB-3" descr="wpp"/>
                          <pic:cNvPicPr>
                            <a:picLocks noChangeAspect="1"/>
                          </pic:cNvPicPr>
                        </pic:nvPicPr>
                        <pic:blipFill>
                          <a:blip r:embed="rId6"/>
                          <a:stretch>
                            <a:fillRect/>
                          </a:stretch>
                        </pic:blipFill>
                        <pic:spPr>
                          <a:xfrm>
                            <a:off x="0" y="0"/>
                            <a:ext cx="2903220" cy="1428750"/>
                          </a:xfrm>
                          <a:prstGeom prst="rect">
                            <a:avLst/>
                          </a:prstGeom>
                        </pic:spPr>
                      </pic:pic>
                    </a:graphicData>
                  </a:graphic>
                </wp:inline>
              </w:drawing>
            </w:r>
            <w:bookmarkEnd w:id="0"/>
          </w:p>
        </w:tc>
        <w:tc>
          <w:tcPr>
            <w:tcW w:w="3813" w:type="dxa"/>
            <w:gridSpan w:val="2"/>
            <w:noWrap w:val="0"/>
            <w:vAlign w:val="top"/>
          </w:tcPr>
          <w:p>
            <w:pPr>
              <w:numPr>
                <w:ilvl w:val="0"/>
                <w:numId w:val="0"/>
              </w:numPr>
              <w:tabs>
                <w:tab w:val="left" w:pos="3150"/>
              </w:tabs>
              <w:jc w:val="both"/>
              <w:rPr>
                <w:rFonts w:hint="default" w:ascii="Times New Roman" w:hAnsi="Times New Roman" w:eastAsia="宋体" w:cs="Times New Roman"/>
                <w:b w:val="0"/>
                <w:bCs w:val="0"/>
                <w:sz w:val="21"/>
                <w:szCs w:val="21"/>
                <w:highlight w:val="none"/>
                <w:shd w:val="clear" w:color="auto" w:fill="auto"/>
                <w:vertAlign w:val="baseline"/>
                <w:lang w:val="en-US" w:eastAsia="zh-CN"/>
              </w:rPr>
            </w:pPr>
            <w:r>
              <w:rPr>
                <w:rFonts w:hint="eastAsia" w:ascii="Times New Roman" w:hAnsi="Times New Roman" w:cs="Times New Roman"/>
                <w:b w:val="0"/>
                <w:bCs w:val="0"/>
                <w:sz w:val="21"/>
                <w:szCs w:val="21"/>
                <w:highlight w:val="none"/>
                <w:shd w:val="clear" w:color="auto" w:fill="auto"/>
                <w:vertAlign w:val="baseline"/>
                <w:lang w:val="en-US" w:eastAsia="zh-CN"/>
              </w:rPr>
              <w:t>此环节既是总结上面阅读环节学习的内容也是对写作的一个提示。教师先让学生讨论代表中国的动物，然后让学生讨论总结可以从哪些方面描写，然后用思维导图对如何描述标志性动物的写作内容进行总结概况，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9385" w:type="dxa"/>
            <w:gridSpan w:val="4"/>
            <w:noWrap w:val="0"/>
            <w:vAlign w:val="top"/>
          </w:tcPr>
          <w:p>
            <w:pPr>
              <w:numPr>
                <w:ilvl w:val="0"/>
                <w:numId w:val="0"/>
              </w:numPr>
              <w:tabs>
                <w:tab w:val="left" w:pos="3150"/>
              </w:tabs>
              <w:ind w:leftChars="0"/>
              <w:jc w:val="center"/>
              <w:rPr>
                <w:rFonts w:hint="default" w:ascii="Times New Roman" w:hAnsi="Times New Roman" w:eastAsia="宋体" w:cs="Times New Roman"/>
                <w:b w:val="0"/>
                <w:bCs w:val="0"/>
                <w:sz w:val="21"/>
                <w:szCs w:val="21"/>
                <w:highlight w:val="none"/>
                <w:shd w:val="clear" w:color="auto" w:fill="auto"/>
                <w:vertAlign w:val="baseline"/>
                <w:lang w:val="en-US" w:eastAsia="zh-CN"/>
              </w:rPr>
            </w:pPr>
            <w:r>
              <w:rPr>
                <w:rFonts w:hint="eastAsia" w:ascii="Times New Roman" w:hAnsi="Times New Roman" w:cs="Times New Roman"/>
                <w:b/>
                <w:bCs/>
                <w:sz w:val="21"/>
                <w:szCs w:val="21"/>
                <w:highlight w:val="none"/>
                <w:shd w:val="clear" w:color="auto" w:fill="auto"/>
                <w:vertAlign w:val="baseline"/>
                <w:lang w:val="en-US" w:eastAsia="zh-CN"/>
              </w:rPr>
              <w:t xml:space="preserve">Stage 4 Summary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835" w:type="dxa"/>
            <w:noWrap w:val="0"/>
            <w:vAlign w:val="top"/>
          </w:tcPr>
          <w:p>
            <w:pPr>
              <w:numPr>
                <w:ilvl w:val="0"/>
                <w:numId w:val="0"/>
              </w:numPr>
              <w:tabs>
                <w:tab w:val="left" w:pos="3150"/>
              </w:tabs>
              <w:jc w:val="center"/>
              <w:rPr>
                <w:rFonts w:hint="default" w:ascii="Times New Roman" w:hAnsi="Times New Roman" w:eastAsia="宋体" w:cs="Times New Roman"/>
                <w:b w:val="0"/>
                <w:bCs w:val="0"/>
                <w:sz w:val="21"/>
                <w:szCs w:val="21"/>
                <w:highlight w:val="none"/>
                <w:shd w:val="clear" w:color="auto" w:fill="auto"/>
                <w:vertAlign w:val="baseline"/>
                <w:lang w:val="en-US" w:eastAsia="zh-CN"/>
              </w:rPr>
            </w:pPr>
            <w:r>
              <w:rPr>
                <w:rFonts w:hint="eastAsia" w:ascii="Times New Roman" w:hAnsi="Times New Roman" w:eastAsia="宋体" w:cs="Times New Roman"/>
                <w:b w:val="0"/>
                <w:bCs w:val="0"/>
                <w:sz w:val="21"/>
                <w:szCs w:val="21"/>
                <w:highlight w:val="none"/>
                <w:shd w:val="clear" w:color="auto" w:fill="auto"/>
                <w:vertAlign w:val="baseline"/>
                <w:lang w:val="en-US" w:eastAsia="zh-CN"/>
              </w:rPr>
              <w:t>Step</w:t>
            </w:r>
            <w:r>
              <w:rPr>
                <w:rFonts w:hint="eastAsia" w:ascii="Times New Roman" w:hAnsi="Times New Roman" w:cs="Times New Roman"/>
                <w:b w:val="0"/>
                <w:bCs w:val="0"/>
                <w:sz w:val="21"/>
                <w:szCs w:val="21"/>
                <w:highlight w:val="none"/>
                <w:shd w:val="clear" w:color="auto" w:fill="auto"/>
                <w:vertAlign w:val="baseline"/>
                <w:lang w:val="en-US" w:eastAsia="zh-CN"/>
              </w:rPr>
              <w:t>6</w:t>
            </w:r>
          </w:p>
          <w:p>
            <w:pPr>
              <w:numPr>
                <w:ilvl w:val="0"/>
                <w:numId w:val="0"/>
              </w:numPr>
              <w:tabs>
                <w:tab w:val="left" w:pos="3150"/>
              </w:tabs>
              <w:jc w:val="center"/>
              <w:rPr>
                <w:rFonts w:hint="default" w:ascii="Times New Roman" w:hAnsi="Times New Roman" w:eastAsia="宋体" w:cs="Times New Roman"/>
                <w:b w:val="0"/>
                <w:bCs w:val="0"/>
                <w:sz w:val="21"/>
                <w:szCs w:val="21"/>
                <w:highlight w:val="none"/>
                <w:shd w:val="clear" w:color="auto" w:fill="auto"/>
                <w:vertAlign w:val="baseline"/>
                <w:lang w:val="en-US" w:eastAsia="zh-CN"/>
              </w:rPr>
            </w:pPr>
          </w:p>
        </w:tc>
        <w:tc>
          <w:tcPr>
            <w:tcW w:w="4758" w:type="dxa"/>
            <w:gridSpan w:val="2"/>
            <w:noWrap w:val="0"/>
            <w:vAlign w:val="top"/>
          </w:tcPr>
          <w:p>
            <w:pPr>
              <w:numPr>
                <w:ilvl w:val="0"/>
                <w:numId w:val="0"/>
              </w:numPr>
              <w:tabs>
                <w:tab w:val="left" w:pos="3150"/>
              </w:tabs>
              <w:jc w:val="both"/>
              <w:rPr>
                <w:rFonts w:hint="default" w:ascii="Times New Roman" w:hAnsi="Times New Roman" w:eastAsia="宋体" w:cs="Times New Roman"/>
                <w:b w:val="0"/>
                <w:bCs w:val="0"/>
                <w:sz w:val="21"/>
                <w:szCs w:val="21"/>
                <w:highlight w:val="none"/>
                <w:shd w:val="clear" w:color="auto" w:fill="auto"/>
                <w:vertAlign w:val="baseline"/>
                <w:lang w:val="en-US" w:eastAsia="zh-CN"/>
              </w:rPr>
            </w:pPr>
            <w:r>
              <w:rPr>
                <w:rFonts w:hint="default" w:ascii="Times New Roman" w:hAnsi="Times New Roman" w:eastAsia="宋体" w:cs="Times New Roman"/>
                <w:b w:val="0"/>
                <w:bCs w:val="0"/>
                <w:sz w:val="21"/>
                <w:szCs w:val="21"/>
                <w:highlight w:val="none"/>
                <w:shd w:val="clear" w:color="auto" w:fill="auto"/>
                <w:vertAlign w:val="baseline"/>
                <w:lang w:val="en-US" w:eastAsia="zh-CN"/>
              </w:rPr>
              <w:t>How to introduce a place’s ic</w:t>
            </w:r>
            <w:r>
              <w:rPr>
                <w:rFonts w:hint="eastAsia" w:ascii="Times New Roman" w:hAnsi="Times New Roman" w:cs="Times New Roman"/>
                <w:b w:val="0"/>
                <w:bCs w:val="0"/>
                <w:sz w:val="21"/>
                <w:szCs w:val="21"/>
                <w:highlight w:val="none"/>
                <w:shd w:val="clear" w:color="auto" w:fill="auto"/>
                <w:vertAlign w:val="baseline"/>
                <w:lang w:val="en-US" w:eastAsia="zh-CN"/>
              </w:rPr>
              <w:t>onic</w:t>
            </w:r>
            <w:r>
              <w:rPr>
                <w:rFonts w:hint="default" w:ascii="Times New Roman" w:hAnsi="Times New Roman" w:eastAsia="宋体" w:cs="Times New Roman"/>
                <w:b w:val="0"/>
                <w:bCs w:val="0"/>
                <w:sz w:val="21"/>
                <w:szCs w:val="21"/>
                <w:highlight w:val="none"/>
                <w:shd w:val="clear" w:color="auto" w:fill="auto"/>
                <w:vertAlign w:val="baseline"/>
                <w:lang w:val="en-US" w:eastAsia="zh-CN"/>
              </w:rPr>
              <w:t xml:space="preserve"> attractions </w:t>
            </w:r>
          </w:p>
          <w:p>
            <w:pPr>
              <w:numPr>
                <w:ilvl w:val="0"/>
                <w:numId w:val="0"/>
              </w:numPr>
              <w:tabs>
                <w:tab w:val="left" w:pos="3150"/>
              </w:tabs>
              <w:jc w:val="both"/>
              <w:rPr>
                <w:rFonts w:hint="default" w:ascii="Times New Roman" w:hAnsi="Times New Roman" w:eastAsia="宋体" w:cs="Times New Roman"/>
                <w:b w:val="0"/>
                <w:bCs w:val="0"/>
                <w:sz w:val="21"/>
                <w:szCs w:val="21"/>
                <w:highlight w:val="none"/>
                <w:shd w:val="clear" w:color="auto" w:fill="auto"/>
                <w:vertAlign w:val="baseline"/>
                <w:lang w:val="en-US" w:eastAsia="zh-CN"/>
              </w:rPr>
            </w:pPr>
            <w:r>
              <w:rPr>
                <w:sz w:val="21"/>
                <w:szCs w:val="21"/>
              </w:rPr>
              <w:drawing>
                <wp:inline distT="0" distB="0" distL="114300" distR="114300">
                  <wp:extent cx="1888490" cy="1866900"/>
                  <wp:effectExtent l="0" t="0" r="0" b="0"/>
                  <wp:docPr id="3" name="C9F754DE-2CAD-44b6-B708-469DEB6407EB-2" descr="w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9F754DE-2CAD-44b6-B708-469DEB6407EB-2" descr="wpp"/>
                          <pic:cNvPicPr>
                            <a:picLocks noChangeAspect="1"/>
                          </pic:cNvPicPr>
                        </pic:nvPicPr>
                        <pic:blipFill>
                          <a:blip r:embed="rId7"/>
                          <a:stretch>
                            <a:fillRect/>
                          </a:stretch>
                        </pic:blipFill>
                        <pic:spPr>
                          <a:xfrm>
                            <a:off x="0" y="0"/>
                            <a:ext cx="1888490" cy="1866900"/>
                          </a:xfrm>
                          <a:prstGeom prst="rect">
                            <a:avLst/>
                          </a:prstGeom>
                          <a:noFill/>
                          <a:ln>
                            <a:noFill/>
                          </a:ln>
                        </pic:spPr>
                      </pic:pic>
                    </a:graphicData>
                  </a:graphic>
                </wp:inline>
              </w:drawing>
            </w:r>
          </w:p>
        </w:tc>
        <w:tc>
          <w:tcPr>
            <w:tcW w:w="3792" w:type="dxa"/>
            <w:noWrap w:val="0"/>
            <w:vAlign w:val="top"/>
          </w:tcPr>
          <w:p>
            <w:pPr>
              <w:numPr>
                <w:ilvl w:val="0"/>
                <w:numId w:val="0"/>
              </w:numPr>
              <w:tabs>
                <w:tab w:val="left" w:pos="3150"/>
              </w:tabs>
              <w:jc w:val="both"/>
              <w:rPr>
                <w:rFonts w:hint="default" w:eastAsia="宋体"/>
                <w:sz w:val="21"/>
                <w:szCs w:val="21"/>
                <w:lang w:val="en-US" w:eastAsia="zh-CN"/>
              </w:rPr>
            </w:pPr>
            <w:r>
              <w:rPr>
                <w:rFonts w:hint="eastAsia"/>
                <w:sz w:val="21"/>
                <w:szCs w:val="21"/>
                <w:lang w:val="en-US" w:eastAsia="zh-CN"/>
              </w:rPr>
              <w:t>此环节是对这个单元的主题进行概况总结，本单元围绕</w:t>
            </w:r>
            <w:r>
              <w:rPr>
                <w:rFonts w:hint="default" w:ascii="Times New Roman" w:hAnsi="Times New Roman" w:cs="Times New Roman"/>
                <w:sz w:val="21"/>
                <w:szCs w:val="21"/>
                <w:lang w:val="en-US" w:eastAsia="zh-CN"/>
              </w:rPr>
              <w:t>Iconic Attractions</w:t>
            </w:r>
            <w:r>
              <w:rPr>
                <w:rFonts w:hint="eastAsia"/>
                <w:sz w:val="21"/>
                <w:szCs w:val="21"/>
                <w:lang w:val="en-US" w:eastAsia="zh-CN"/>
              </w:rPr>
              <w:t>主题展开，那学生应该要知道标志性风物可以包括哪些，这个环节是对这个单元有一个整体的理解。</w:t>
            </w:r>
          </w:p>
        </w:tc>
      </w:tr>
    </w:tbl>
    <w:p>
      <w:pPr>
        <w:spacing w:line="440" w:lineRule="exact"/>
        <w:rPr>
          <w:rFonts w:hint="eastAsia" w:ascii="黑体" w:hAnsi="黑体" w:eastAsia="黑体" w:cs="Times New Roman"/>
          <w:b/>
          <w:bCs/>
          <w:color w:val="000000"/>
          <w:sz w:val="21"/>
          <w:szCs w:val="21"/>
          <w:lang w:eastAsia="zh-CN"/>
        </w:rPr>
      </w:pPr>
    </w:p>
    <w:p>
      <w:pPr>
        <w:numPr>
          <w:ilvl w:val="0"/>
          <w:numId w:val="0"/>
        </w:numPr>
        <w:tabs>
          <w:tab w:val="left" w:pos="3150"/>
        </w:tabs>
        <w:ind w:firstLine="420" w:firstLineChars="0"/>
        <w:rPr>
          <w:sz w:val="21"/>
          <w:szCs w:val="21"/>
        </w:rPr>
      </w:pPr>
    </w:p>
    <w:sectPr>
      <w:footerReference r:id="rId3" w:type="default"/>
      <w:pgSz w:w="11906" w:h="16838"/>
      <w:pgMar w:top="720" w:right="720" w:bottom="720" w:left="72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1"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DWf4nndAQAAvgMAAA4AAAAAAAAA&#10;AQAgAAAAHgEAAGRycy9lMm9Eb2MueG1sUEsFBgAAAAAGAAYAWQEAAG0FAAAAAA==&#10;">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B847EF"/>
    <w:multiLevelType w:val="singleLevel"/>
    <w:tmpl w:val="A9B847EF"/>
    <w:lvl w:ilvl="0" w:tentative="0">
      <w:start w:val="1"/>
      <w:numFmt w:val="chineseCounting"/>
      <w:suff w:val="nothing"/>
      <w:lvlText w:val="%1、"/>
      <w:lvlJc w:val="left"/>
      <w:rPr>
        <w:rFonts w:hint="eastAsia"/>
      </w:rPr>
    </w:lvl>
  </w:abstractNum>
  <w:abstractNum w:abstractNumId="1">
    <w:nsid w:val="C4D01C6E"/>
    <w:multiLevelType w:val="singleLevel"/>
    <w:tmpl w:val="C4D01C6E"/>
    <w:lvl w:ilvl="0" w:tentative="0">
      <w:start w:val="1"/>
      <w:numFmt w:val="decimal"/>
      <w:suff w:val="space"/>
      <w:lvlText w:val="%1."/>
      <w:lvlJc w:val="left"/>
    </w:lvl>
  </w:abstractNum>
  <w:abstractNum w:abstractNumId="2">
    <w:nsid w:val="DEA307E7"/>
    <w:multiLevelType w:val="singleLevel"/>
    <w:tmpl w:val="DEA307E7"/>
    <w:lvl w:ilvl="0" w:tentative="0">
      <w:start w:val="1"/>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C32DFF"/>
    <w:rsid w:val="00F30C56"/>
    <w:rsid w:val="011C2067"/>
    <w:rsid w:val="01260A14"/>
    <w:rsid w:val="013A44D5"/>
    <w:rsid w:val="02775E44"/>
    <w:rsid w:val="02975FD9"/>
    <w:rsid w:val="02AB3E07"/>
    <w:rsid w:val="02C21C5A"/>
    <w:rsid w:val="030F05E1"/>
    <w:rsid w:val="035C0594"/>
    <w:rsid w:val="04FA1545"/>
    <w:rsid w:val="05297569"/>
    <w:rsid w:val="05DF1AF0"/>
    <w:rsid w:val="05F04F5E"/>
    <w:rsid w:val="063772E8"/>
    <w:rsid w:val="06461E13"/>
    <w:rsid w:val="071B51DE"/>
    <w:rsid w:val="072D2608"/>
    <w:rsid w:val="077E0C98"/>
    <w:rsid w:val="079D4DFD"/>
    <w:rsid w:val="07DC46D7"/>
    <w:rsid w:val="084C65E3"/>
    <w:rsid w:val="08616799"/>
    <w:rsid w:val="086B2A92"/>
    <w:rsid w:val="089F563D"/>
    <w:rsid w:val="08B64FB1"/>
    <w:rsid w:val="0A4D5F3E"/>
    <w:rsid w:val="0A7F55F3"/>
    <w:rsid w:val="0AC17093"/>
    <w:rsid w:val="0AF745EA"/>
    <w:rsid w:val="0CB13B03"/>
    <w:rsid w:val="0D685CEB"/>
    <w:rsid w:val="0DBA2088"/>
    <w:rsid w:val="0EFB7ADE"/>
    <w:rsid w:val="0F7B4FD9"/>
    <w:rsid w:val="12B137C1"/>
    <w:rsid w:val="12E10D55"/>
    <w:rsid w:val="13237A70"/>
    <w:rsid w:val="13C77B54"/>
    <w:rsid w:val="14240958"/>
    <w:rsid w:val="14877BF0"/>
    <w:rsid w:val="154036F1"/>
    <w:rsid w:val="161E4345"/>
    <w:rsid w:val="17A556C3"/>
    <w:rsid w:val="181E7DC1"/>
    <w:rsid w:val="18CE42DA"/>
    <w:rsid w:val="18CE5A3F"/>
    <w:rsid w:val="197F0F7D"/>
    <w:rsid w:val="198E326B"/>
    <w:rsid w:val="19B9130E"/>
    <w:rsid w:val="19CD7095"/>
    <w:rsid w:val="1A4B47BE"/>
    <w:rsid w:val="1AC21AEC"/>
    <w:rsid w:val="1C0D6208"/>
    <w:rsid w:val="1CBC6BD5"/>
    <w:rsid w:val="1E4E1774"/>
    <w:rsid w:val="1E511568"/>
    <w:rsid w:val="1F807F38"/>
    <w:rsid w:val="20D5715C"/>
    <w:rsid w:val="210559E6"/>
    <w:rsid w:val="215835BE"/>
    <w:rsid w:val="21764034"/>
    <w:rsid w:val="21C33923"/>
    <w:rsid w:val="220567A8"/>
    <w:rsid w:val="22797A2B"/>
    <w:rsid w:val="229A42D5"/>
    <w:rsid w:val="22F0065F"/>
    <w:rsid w:val="23285B65"/>
    <w:rsid w:val="23797516"/>
    <w:rsid w:val="23FC466D"/>
    <w:rsid w:val="264514C8"/>
    <w:rsid w:val="270354C7"/>
    <w:rsid w:val="27201BFE"/>
    <w:rsid w:val="279B5E0C"/>
    <w:rsid w:val="27D90A0B"/>
    <w:rsid w:val="28512EDE"/>
    <w:rsid w:val="28AC4DBC"/>
    <w:rsid w:val="28AD3ACA"/>
    <w:rsid w:val="28B2061F"/>
    <w:rsid w:val="29333D95"/>
    <w:rsid w:val="297E78FE"/>
    <w:rsid w:val="2A6E047D"/>
    <w:rsid w:val="2AA43111"/>
    <w:rsid w:val="2CE3734F"/>
    <w:rsid w:val="2CF37936"/>
    <w:rsid w:val="2D0707B4"/>
    <w:rsid w:val="2DDA3154"/>
    <w:rsid w:val="2E1C6B81"/>
    <w:rsid w:val="2F1D1510"/>
    <w:rsid w:val="2F1E6796"/>
    <w:rsid w:val="30225BFF"/>
    <w:rsid w:val="30315880"/>
    <w:rsid w:val="30B25085"/>
    <w:rsid w:val="31064B38"/>
    <w:rsid w:val="317E4255"/>
    <w:rsid w:val="334B0900"/>
    <w:rsid w:val="337D2A0C"/>
    <w:rsid w:val="338711BA"/>
    <w:rsid w:val="342C6DF9"/>
    <w:rsid w:val="3497652C"/>
    <w:rsid w:val="349D1AED"/>
    <w:rsid w:val="34C627A2"/>
    <w:rsid w:val="34E77D57"/>
    <w:rsid w:val="36A35784"/>
    <w:rsid w:val="37896225"/>
    <w:rsid w:val="38046016"/>
    <w:rsid w:val="38324725"/>
    <w:rsid w:val="39AA5CC6"/>
    <w:rsid w:val="39C86F27"/>
    <w:rsid w:val="3A002F84"/>
    <w:rsid w:val="3AA31642"/>
    <w:rsid w:val="3B036273"/>
    <w:rsid w:val="3B0F7A5C"/>
    <w:rsid w:val="3B8B60B2"/>
    <w:rsid w:val="3BA74DDA"/>
    <w:rsid w:val="3C2A2DF4"/>
    <w:rsid w:val="3C5532BD"/>
    <w:rsid w:val="3C68684C"/>
    <w:rsid w:val="3CA05D40"/>
    <w:rsid w:val="3CA117A2"/>
    <w:rsid w:val="3CEB5518"/>
    <w:rsid w:val="3D4B4BDB"/>
    <w:rsid w:val="3D64480F"/>
    <w:rsid w:val="3E8C3832"/>
    <w:rsid w:val="3EB357A4"/>
    <w:rsid w:val="3F85331C"/>
    <w:rsid w:val="40404B99"/>
    <w:rsid w:val="406A0FF5"/>
    <w:rsid w:val="42107AD8"/>
    <w:rsid w:val="425A677E"/>
    <w:rsid w:val="42D71A17"/>
    <w:rsid w:val="42DC702D"/>
    <w:rsid w:val="42EB08BF"/>
    <w:rsid w:val="42FD6CAE"/>
    <w:rsid w:val="4399450D"/>
    <w:rsid w:val="448A6502"/>
    <w:rsid w:val="44C646F7"/>
    <w:rsid w:val="45187B7C"/>
    <w:rsid w:val="45B5322E"/>
    <w:rsid w:val="472F3664"/>
    <w:rsid w:val="47DB369F"/>
    <w:rsid w:val="48614FA2"/>
    <w:rsid w:val="48E04D5E"/>
    <w:rsid w:val="48EE494F"/>
    <w:rsid w:val="496D7BA9"/>
    <w:rsid w:val="4A943A3C"/>
    <w:rsid w:val="4BFC60E7"/>
    <w:rsid w:val="4CAA6DE8"/>
    <w:rsid w:val="4CF378AC"/>
    <w:rsid w:val="4D303BA1"/>
    <w:rsid w:val="4D62458B"/>
    <w:rsid w:val="4DBE4093"/>
    <w:rsid w:val="4DBF43FC"/>
    <w:rsid w:val="4DBF674F"/>
    <w:rsid w:val="4E043C66"/>
    <w:rsid w:val="4F54622A"/>
    <w:rsid w:val="4FA471C3"/>
    <w:rsid w:val="503F4F52"/>
    <w:rsid w:val="50997DBE"/>
    <w:rsid w:val="51BE0CFF"/>
    <w:rsid w:val="51BF7BE3"/>
    <w:rsid w:val="51C8091D"/>
    <w:rsid w:val="51E9733C"/>
    <w:rsid w:val="53EF5C09"/>
    <w:rsid w:val="54384CA9"/>
    <w:rsid w:val="544542C5"/>
    <w:rsid w:val="546B7D6C"/>
    <w:rsid w:val="54AC7674"/>
    <w:rsid w:val="552B4D9B"/>
    <w:rsid w:val="55817CCE"/>
    <w:rsid w:val="56CA5623"/>
    <w:rsid w:val="57F640CB"/>
    <w:rsid w:val="582D52EE"/>
    <w:rsid w:val="58962E1F"/>
    <w:rsid w:val="58BD3C13"/>
    <w:rsid w:val="593A5BB3"/>
    <w:rsid w:val="59FA2AC6"/>
    <w:rsid w:val="5A845266"/>
    <w:rsid w:val="5AC2763D"/>
    <w:rsid w:val="5B5A46A7"/>
    <w:rsid w:val="5BB24D6B"/>
    <w:rsid w:val="5BED419B"/>
    <w:rsid w:val="5C2D62B9"/>
    <w:rsid w:val="5DC377EA"/>
    <w:rsid w:val="5E604B5F"/>
    <w:rsid w:val="5EE01993"/>
    <w:rsid w:val="5FAE1514"/>
    <w:rsid w:val="6024433D"/>
    <w:rsid w:val="60551C1D"/>
    <w:rsid w:val="61651460"/>
    <w:rsid w:val="62151978"/>
    <w:rsid w:val="62166DC4"/>
    <w:rsid w:val="62E77EA8"/>
    <w:rsid w:val="630B41EF"/>
    <w:rsid w:val="6356208C"/>
    <w:rsid w:val="63640F9C"/>
    <w:rsid w:val="63945B58"/>
    <w:rsid w:val="648D13EB"/>
    <w:rsid w:val="64FB2EEB"/>
    <w:rsid w:val="650B1973"/>
    <w:rsid w:val="65192191"/>
    <w:rsid w:val="65A757CD"/>
    <w:rsid w:val="66097254"/>
    <w:rsid w:val="661D33D2"/>
    <w:rsid w:val="661D4CFD"/>
    <w:rsid w:val="6690537A"/>
    <w:rsid w:val="67320A59"/>
    <w:rsid w:val="67562B8F"/>
    <w:rsid w:val="68182269"/>
    <w:rsid w:val="68244F3F"/>
    <w:rsid w:val="688D1728"/>
    <w:rsid w:val="68A4264B"/>
    <w:rsid w:val="69756C9B"/>
    <w:rsid w:val="69D21A75"/>
    <w:rsid w:val="69F4661F"/>
    <w:rsid w:val="6A2C3676"/>
    <w:rsid w:val="6A5277B7"/>
    <w:rsid w:val="6ADC52F9"/>
    <w:rsid w:val="6B081DF0"/>
    <w:rsid w:val="6BD37C14"/>
    <w:rsid w:val="6C16224C"/>
    <w:rsid w:val="6D117AD2"/>
    <w:rsid w:val="6D3B1E1A"/>
    <w:rsid w:val="6D4D1FEF"/>
    <w:rsid w:val="6E034A35"/>
    <w:rsid w:val="6E2E53E4"/>
    <w:rsid w:val="6EAE0F0F"/>
    <w:rsid w:val="6F815A8C"/>
    <w:rsid w:val="6F87608D"/>
    <w:rsid w:val="70191CEC"/>
    <w:rsid w:val="7057522C"/>
    <w:rsid w:val="70F05368"/>
    <w:rsid w:val="722142B5"/>
    <w:rsid w:val="727B73A4"/>
    <w:rsid w:val="741A3431"/>
    <w:rsid w:val="744070C4"/>
    <w:rsid w:val="74A84E9E"/>
    <w:rsid w:val="74B81104"/>
    <w:rsid w:val="75290315"/>
    <w:rsid w:val="7577082B"/>
    <w:rsid w:val="758C4D7F"/>
    <w:rsid w:val="75D50A42"/>
    <w:rsid w:val="76463DFB"/>
    <w:rsid w:val="76853BFB"/>
    <w:rsid w:val="77214E9E"/>
    <w:rsid w:val="774B0386"/>
    <w:rsid w:val="778A71C9"/>
    <w:rsid w:val="77F27A3E"/>
    <w:rsid w:val="77F87039"/>
    <w:rsid w:val="78982B69"/>
    <w:rsid w:val="78D577C2"/>
    <w:rsid w:val="793B4403"/>
    <w:rsid w:val="798F7D76"/>
    <w:rsid w:val="7A68636F"/>
    <w:rsid w:val="7B0414E6"/>
    <w:rsid w:val="7B3B4E94"/>
    <w:rsid w:val="7B5B3C87"/>
    <w:rsid w:val="7BBE5853"/>
    <w:rsid w:val="7C0B4068"/>
    <w:rsid w:val="7CD4604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oblog_text"/>
    <w:basedOn w:val="6"/>
    <w:qFormat/>
    <w:uiPriority w:val="0"/>
    <w:rPr>
      <w:rFonts w:ascii="Calibri" w:hAnsi="Calibri"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extobjs>
    <extobj name="C9F754DE-2CAD-44b6-B708-469DEB6407EB-2">
      <extobjdata type="C9F754DE-2CAD-44b6-B708-469DEB6407EB" data="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"/>
    </extobj>
    <extobj name="C9F754DE-2CAD-44b6-B708-469DEB6407EB-3">
      <extobjdata type="C9F754DE-2CAD-44b6-B708-469DEB6407EB" data="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"/>
    </extobj>
  </extobj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2021-07-07T23:42:00Z</dcterms:created>
  <dc:creator>Administrator</dc:creator>
  <cp:lastModifiedBy>Grace</cp:lastModifiedBy>
  <cp:lastPrinted>2021-07-13T06:56:00Z</cp:lastPrinted>
  <dcterms:modified xsi:type="dcterms:W3CDTF">2022-03-07T07:47:29Z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CA0314927D294C489FC282CE85120506</vt:lpwstr>
  </property>
</Properties>
</file>